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FCB6" w14:textId="6760CB66" w:rsidR="00C93E07" w:rsidRPr="00AB0A76" w:rsidRDefault="001C30F9" w:rsidP="00C52234">
      <w:pPr>
        <w:pStyle w:val="Subtitle"/>
        <w:jc w:val="center"/>
        <w:rPr>
          <w:b/>
          <w:i w:val="0"/>
          <w:smallCaps/>
          <w:color w:val="auto"/>
          <w:sz w:val="34"/>
          <w:szCs w:val="34"/>
          <w:lang w:val="fr-CA"/>
        </w:rPr>
      </w:pPr>
      <w:r w:rsidRPr="00AB0A76">
        <w:rPr>
          <w:b/>
          <w:i w:val="0"/>
          <w:smallCaps/>
          <w:color w:val="auto"/>
          <w:sz w:val="34"/>
          <w:szCs w:val="34"/>
          <w:lang w:val="fr-CA"/>
        </w:rPr>
        <w:t>D</w:t>
      </w:r>
      <w:r w:rsidR="00AD6197" w:rsidRPr="00AB0A76">
        <w:rPr>
          <w:b/>
          <w:i w:val="0"/>
          <w:smallCaps/>
          <w:color w:val="auto"/>
          <w:sz w:val="34"/>
          <w:szCs w:val="34"/>
          <w:lang w:val="fr-CA"/>
        </w:rPr>
        <w:t>éfendre les membres gais, lesbiennes et bisexuels contre l’homophobie en milieu de travail</w:t>
      </w:r>
    </w:p>
    <w:p w14:paraId="72DDFB37" w14:textId="77777777" w:rsidR="00AB0A76" w:rsidRDefault="00AB0A76">
      <w:pPr>
        <w:rPr>
          <w:b/>
          <w:bCs/>
          <w:sz w:val="28"/>
          <w:szCs w:val="28"/>
          <w:lang w:val="fr-CA"/>
        </w:rPr>
      </w:pPr>
    </w:p>
    <w:p w14:paraId="3108A2BE" w14:textId="77777777" w:rsidR="00C93E07" w:rsidRPr="00AB0A76" w:rsidRDefault="00C93E07">
      <w:pPr>
        <w:rPr>
          <w:b/>
          <w:bCs/>
          <w:sz w:val="28"/>
          <w:szCs w:val="28"/>
          <w:lang w:val="fr-CA"/>
        </w:rPr>
      </w:pPr>
      <w:r w:rsidRPr="00AB0A76">
        <w:rPr>
          <w:b/>
          <w:bCs/>
          <w:sz w:val="28"/>
          <w:szCs w:val="28"/>
          <w:lang w:val="fr-CA"/>
        </w:rPr>
        <w:t>Objecti</w:t>
      </w:r>
      <w:r w:rsidR="009F5BF4" w:rsidRPr="00AB0A76">
        <w:rPr>
          <w:b/>
          <w:bCs/>
          <w:sz w:val="28"/>
          <w:szCs w:val="28"/>
          <w:lang w:val="fr-CA"/>
        </w:rPr>
        <w:t>fs</w:t>
      </w:r>
    </w:p>
    <w:p w14:paraId="33581795" w14:textId="77777777" w:rsidR="00C93E07" w:rsidRPr="00AB0A76" w:rsidRDefault="00C93E07" w:rsidP="009B6A1F">
      <w:pPr>
        <w:pStyle w:val="ListParagraph"/>
        <w:numPr>
          <w:ilvl w:val="0"/>
          <w:numId w:val="1"/>
        </w:numPr>
        <w:rPr>
          <w:sz w:val="28"/>
          <w:szCs w:val="28"/>
          <w:lang w:val="fr-CA"/>
        </w:rPr>
      </w:pPr>
      <w:r w:rsidRPr="00AB0A76">
        <w:rPr>
          <w:sz w:val="28"/>
          <w:szCs w:val="28"/>
          <w:lang w:val="fr-CA"/>
        </w:rPr>
        <w:t>D</w:t>
      </w:r>
      <w:r w:rsidR="009F5BF4" w:rsidRPr="00AB0A76">
        <w:rPr>
          <w:sz w:val="28"/>
          <w:szCs w:val="28"/>
          <w:lang w:val="fr-CA"/>
        </w:rPr>
        <w:t>éfinir ce que sont l’</w:t>
      </w:r>
      <w:r w:rsidRPr="00AB0A76">
        <w:rPr>
          <w:sz w:val="28"/>
          <w:szCs w:val="28"/>
          <w:lang w:val="fr-CA"/>
        </w:rPr>
        <w:t>homophobi</w:t>
      </w:r>
      <w:r w:rsidR="009F5BF4" w:rsidRPr="00AB0A76">
        <w:rPr>
          <w:sz w:val="28"/>
          <w:szCs w:val="28"/>
          <w:lang w:val="fr-CA"/>
        </w:rPr>
        <w:t>e et l’</w:t>
      </w:r>
      <w:proofErr w:type="spellStart"/>
      <w:r w:rsidR="009F5BF4" w:rsidRPr="00AB0A76">
        <w:rPr>
          <w:sz w:val="28"/>
          <w:szCs w:val="28"/>
          <w:lang w:val="fr-CA"/>
        </w:rPr>
        <w:t>hétérosexisme</w:t>
      </w:r>
      <w:proofErr w:type="spellEnd"/>
    </w:p>
    <w:p w14:paraId="558D90AF" w14:textId="77777777" w:rsidR="009940D8" w:rsidRPr="00AB0A76" w:rsidRDefault="009F5BF4" w:rsidP="009B6A1F">
      <w:pPr>
        <w:pStyle w:val="ListParagraph"/>
        <w:numPr>
          <w:ilvl w:val="0"/>
          <w:numId w:val="1"/>
        </w:numPr>
        <w:rPr>
          <w:sz w:val="28"/>
          <w:szCs w:val="28"/>
          <w:lang w:val="fr-CA"/>
        </w:rPr>
      </w:pPr>
      <w:r w:rsidRPr="00AB0A76">
        <w:rPr>
          <w:sz w:val="28"/>
          <w:szCs w:val="28"/>
          <w:lang w:val="fr-CA"/>
        </w:rPr>
        <w:t>Aborder l’</w:t>
      </w:r>
      <w:r w:rsidR="009940D8" w:rsidRPr="00AB0A76">
        <w:rPr>
          <w:sz w:val="28"/>
          <w:szCs w:val="28"/>
          <w:lang w:val="fr-CA"/>
        </w:rPr>
        <w:t>homophobi</w:t>
      </w:r>
      <w:r w:rsidRPr="00AB0A76">
        <w:rPr>
          <w:sz w:val="28"/>
          <w:szCs w:val="28"/>
          <w:lang w:val="fr-CA"/>
        </w:rPr>
        <w:t>e en tant que construction sociale et non seulement comme une « peur » ou une « phobie »</w:t>
      </w:r>
    </w:p>
    <w:p w14:paraId="32F47672" w14:textId="77777777" w:rsidR="00C93E07" w:rsidRPr="00AB0A76" w:rsidRDefault="009F5BF4" w:rsidP="009B6A1F">
      <w:pPr>
        <w:pStyle w:val="ListParagraph"/>
        <w:numPr>
          <w:ilvl w:val="0"/>
          <w:numId w:val="1"/>
        </w:numPr>
        <w:rPr>
          <w:sz w:val="28"/>
          <w:szCs w:val="28"/>
          <w:lang w:val="fr-CA"/>
        </w:rPr>
      </w:pPr>
      <w:r w:rsidRPr="00AB0A76">
        <w:rPr>
          <w:sz w:val="28"/>
          <w:szCs w:val="28"/>
          <w:lang w:val="fr-CA"/>
        </w:rPr>
        <w:t>Étudier l’histoire des luttes GLB</w:t>
      </w:r>
      <w:r w:rsidR="00C93E07" w:rsidRPr="00AB0A76">
        <w:rPr>
          <w:sz w:val="28"/>
          <w:szCs w:val="28"/>
          <w:lang w:val="fr-CA"/>
        </w:rPr>
        <w:t xml:space="preserve"> </w:t>
      </w:r>
    </w:p>
    <w:p w14:paraId="6770CA54" w14:textId="6602C86F" w:rsidR="00C93E07" w:rsidRPr="00AB0A76" w:rsidRDefault="008510B9" w:rsidP="009B6A1F">
      <w:pPr>
        <w:pStyle w:val="ListParagraph"/>
        <w:numPr>
          <w:ilvl w:val="0"/>
          <w:numId w:val="1"/>
        </w:numPr>
        <w:rPr>
          <w:sz w:val="28"/>
          <w:szCs w:val="28"/>
          <w:lang w:val="fr-CA"/>
        </w:rPr>
      </w:pPr>
      <w:r w:rsidRPr="00AB0A76">
        <w:rPr>
          <w:sz w:val="28"/>
          <w:szCs w:val="28"/>
          <w:lang w:val="fr-CA"/>
        </w:rPr>
        <w:t>Se pencher sur</w:t>
      </w:r>
      <w:r w:rsidR="00C93E07" w:rsidRPr="00AB0A76">
        <w:rPr>
          <w:sz w:val="28"/>
          <w:szCs w:val="28"/>
          <w:lang w:val="fr-CA"/>
        </w:rPr>
        <w:t xml:space="preserve"> </w:t>
      </w:r>
      <w:r w:rsidRPr="00AB0A76">
        <w:rPr>
          <w:sz w:val="28"/>
          <w:szCs w:val="28"/>
          <w:lang w:val="fr-CA"/>
        </w:rPr>
        <w:t xml:space="preserve">l’utilisation des mots </w:t>
      </w:r>
      <w:r w:rsidR="009F5BF4" w:rsidRPr="00AB0A76">
        <w:rPr>
          <w:sz w:val="28"/>
          <w:szCs w:val="28"/>
          <w:lang w:val="fr-CA"/>
        </w:rPr>
        <w:t xml:space="preserve">pour </w:t>
      </w:r>
      <w:r w:rsidR="00953297">
        <w:rPr>
          <w:sz w:val="28"/>
          <w:szCs w:val="28"/>
          <w:lang w:val="fr-CA"/>
        </w:rPr>
        <w:t xml:space="preserve">se </w:t>
      </w:r>
      <w:r w:rsidR="009F5BF4" w:rsidRPr="00AB0A76">
        <w:rPr>
          <w:sz w:val="28"/>
          <w:szCs w:val="28"/>
          <w:lang w:val="fr-CA"/>
        </w:rPr>
        <w:t>donner du pouvoir ou</w:t>
      </w:r>
      <w:r w:rsidR="00953297">
        <w:rPr>
          <w:sz w:val="28"/>
          <w:szCs w:val="28"/>
          <w:lang w:val="fr-CA"/>
        </w:rPr>
        <w:t xml:space="preserve"> pour</w:t>
      </w:r>
      <w:r w:rsidR="009F5BF4" w:rsidRPr="00AB0A76">
        <w:rPr>
          <w:sz w:val="28"/>
          <w:szCs w:val="28"/>
          <w:lang w:val="fr-CA"/>
        </w:rPr>
        <w:t xml:space="preserve"> affaiblir</w:t>
      </w:r>
      <w:r w:rsidR="00953297">
        <w:rPr>
          <w:sz w:val="28"/>
          <w:szCs w:val="28"/>
          <w:lang w:val="fr-CA"/>
        </w:rPr>
        <w:t xml:space="preserve"> l’autre</w:t>
      </w:r>
    </w:p>
    <w:p w14:paraId="6D0EED54" w14:textId="3CBA19BE" w:rsidR="00C93E07" w:rsidRPr="00AB0A76" w:rsidRDefault="005D074C" w:rsidP="009B6A1F">
      <w:pPr>
        <w:pStyle w:val="ListParagraph"/>
        <w:numPr>
          <w:ilvl w:val="0"/>
          <w:numId w:val="1"/>
        </w:numPr>
        <w:rPr>
          <w:sz w:val="28"/>
          <w:szCs w:val="28"/>
          <w:lang w:val="fr-CA"/>
        </w:rPr>
      </w:pPr>
      <w:r w:rsidRPr="00AB0A76">
        <w:rPr>
          <w:sz w:val="28"/>
          <w:szCs w:val="28"/>
          <w:lang w:val="fr-CA"/>
        </w:rPr>
        <w:t>Re</w:t>
      </w:r>
      <w:r w:rsidR="009F5BF4" w:rsidRPr="00AB0A76">
        <w:rPr>
          <w:sz w:val="28"/>
          <w:szCs w:val="28"/>
          <w:lang w:val="fr-CA"/>
        </w:rPr>
        <w:t xml:space="preserve">connaître les gains </w:t>
      </w:r>
      <w:r w:rsidR="00836A3F" w:rsidRPr="00AB0A76">
        <w:rPr>
          <w:sz w:val="28"/>
          <w:szCs w:val="28"/>
          <w:lang w:val="fr-CA"/>
        </w:rPr>
        <w:t xml:space="preserve">réalisés </w:t>
      </w:r>
      <w:r w:rsidR="009F5BF4" w:rsidRPr="00AB0A76">
        <w:rPr>
          <w:sz w:val="28"/>
          <w:szCs w:val="28"/>
          <w:lang w:val="fr-CA"/>
        </w:rPr>
        <w:t>par les syndicats</w:t>
      </w:r>
      <w:r w:rsidRPr="00AB0A76">
        <w:rPr>
          <w:sz w:val="28"/>
          <w:szCs w:val="28"/>
          <w:lang w:val="fr-CA"/>
        </w:rPr>
        <w:t xml:space="preserve"> pour les GLB</w:t>
      </w:r>
    </w:p>
    <w:p w14:paraId="70B3902C" w14:textId="17AB1CFC" w:rsidR="00C93E07" w:rsidRPr="00AB0A76" w:rsidRDefault="008510B9" w:rsidP="009B6A1F">
      <w:pPr>
        <w:pStyle w:val="ListParagraph"/>
        <w:numPr>
          <w:ilvl w:val="0"/>
          <w:numId w:val="1"/>
        </w:numPr>
        <w:rPr>
          <w:sz w:val="28"/>
          <w:szCs w:val="28"/>
          <w:lang w:val="fr-CA"/>
        </w:rPr>
      </w:pPr>
      <w:r w:rsidRPr="00AB0A76">
        <w:rPr>
          <w:sz w:val="28"/>
          <w:szCs w:val="28"/>
          <w:lang w:val="fr-CA"/>
        </w:rPr>
        <w:t>Connaître</w:t>
      </w:r>
      <w:r w:rsidR="0091453B" w:rsidRPr="00AB0A76">
        <w:rPr>
          <w:sz w:val="28"/>
          <w:szCs w:val="28"/>
          <w:lang w:val="fr-CA"/>
        </w:rPr>
        <w:t xml:space="preserve"> </w:t>
      </w:r>
      <w:r w:rsidR="005D074C" w:rsidRPr="00AB0A76">
        <w:rPr>
          <w:sz w:val="28"/>
          <w:szCs w:val="28"/>
          <w:lang w:val="fr-CA"/>
        </w:rPr>
        <w:t>les protections juridiques dont bénéficient les GLB</w:t>
      </w:r>
    </w:p>
    <w:p w14:paraId="33AECE1D" w14:textId="77777777" w:rsidR="00C93E07" w:rsidRPr="00AB0A76" w:rsidRDefault="005D074C" w:rsidP="009B6A1F">
      <w:pPr>
        <w:pStyle w:val="ListParagraph"/>
        <w:numPr>
          <w:ilvl w:val="0"/>
          <w:numId w:val="1"/>
        </w:numPr>
        <w:rPr>
          <w:sz w:val="28"/>
          <w:szCs w:val="28"/>
          <w:lang w:val="fr-CA"/>
        </w:rPr>
      </w:pPr>
      <w:r w:rsidRPr="00AB0A76">
        <w:rPr>
          <w:sz w:val="28"/>
          <w:szCs w:val="28"/>
          <w:lang w:val="fr-CA"/>
        </w:rPr>
        <w:t>Déterminer quel est le rôle du délégué syndical en ce qui a trait aux questions</w:t>
      </w:r>
      <w:r w:rsidR="0091453B" w:rsidRPr="00AB0A76">
        <w:rPr>
          <w:sz w:val="28"/>
          <w:szCs w:val="28"/>
          <w:lang w:val="fr-CA"/>
        </w:rPr>
        <w:t xml:space="preserve"> GLB</w:t>
      </w:r>
      <w:r w:rsidR="00C93E07" w:rsidRPr="00AB0A76">
        <w:rPr>
          <w:sz w:val="28"/>
          <w:szCs w:val="28"/>
          <w:lang w:val="fr-CA"/>
        </w:rPr>
        <w:t xml:space="preserve"> </w:t>
      </w:r>
      <w:r w:rsidRPr="00AB0A76">
        <w:rPr>
          <w:sz w:val="28"/>
          <w:szCs w:val="28"/>
          <w:lang w:val="fr-CA"/>
        </w:rPr>
        <w:t>en milieu de travail et au sein du syndicat</w:t>
      </w:r>
    </w:p>
    <w:p w14:paraId="5425F830" w14:textId="77777777" w:rsidR="00C93E07" w:rsidRPr="00AB0A76" w:rsidRDefault="005D074C">
      <w:pPr>
        <w:rPr>
          <w:b/>
          <w:bCs/>
          <w:sz w:val="28"/>
          <w:szCs w:val="28"/>
          <w:lang w:val="fr-CA"/>
        </w:rPr>
      </w:pPr>
      <w:r w:rsidRPr="00AB0A76">
        <w:rPr>
          <w:b/>
          <w:bCs/>
          <w:sz w:val="28"/>
          <w:szCs w:val="28"/>
          <w:lang w:val="fr-CA"/>
        </w:rPr>
        <w:t>Durée </w:t>
      </w:r>
      <w:r w:rsidR="00C93E07" w:rsidRPr="00AB0A76">
        <w:rPr>
          <w:b/>
          <w:bCs/>
          <w:sz w:val="28"/>
          <w:szCs w:val="28"/>
          <w:lang w:val="fr-CA"/>
        </w:rPr>
        <w:t xml:space="preserve">: </w:t>
      </w:r>
      <w:r w:rsidR="00C93E07" w:rsidRPr="00AB0A76">
        <w:rPr>
          <w:bCs/>
          <w:sz w:val="28"/>
          <w:szCs w:val="28"/>
          <w:lang w:val="fr-CA"/>
        </w:rPr>
        <w:t>3 h</w:t>
      </w:r>
      <w:r w:rsidRPr="00AB0A76">
        <w:rPr>
          <w:bCs/>
          <w:sz w:val="28"/>
          <w:szCs w:val="28"/>
          <w:lang w:val="fr-CA"/>
        </w:rPr>
        <w:t>eures</w:t>
      </w:r>
    </w:p>
    <w:p w14:paraId="4FAF387B" w14:textId="77777777" w:rsidR="00C93E07" w:rsidRPr="00AB0A76" w:rsidRDefault="005D074C" w:rsidP="003D0132">
      <w:pPr>
        <w:spacing w:after="0" w:line="240" w:lineRule="auto"/>
        <w:rPr>
          <w:bCs/>
          <w:sz w:val="28"/>
          <w:szCs w:val="28"/>
          <w:lang w:val="fr-CA"/>
        </w:rPr>
      </w:pPr>
      <w:r w:rsidRPr="00AB0A76">
        <w:rPr>
          <w:b/>
          <w:bCs/>
          <w:sz w:val="28"/>
          <w:szCs w:val="28"/>
          <w:lang w:val="fr-CA"/>
        </w:rPr>
        <w:t>Tirés à part</w:t>
      </w:r>
    </w:p>
    <w:p w14:paraId="1016A7DE" w14:textId="21D9AFDA" w:rsidR="001C30F9" w:rsidRPr="00AB0A76" w:rsidRDefault="00B91713" w:rsidP="004D28F3">
      <w:pPr>
        <w:numPr>
          <w:ilvl w:val="0"/>
          <w:numId w:val="17"/>
        </w:numPr>
        <w:spacing w:after="0" w:line="240" w:lineRule="auto"/>
        <w:rPr>
          <w:bCs/>
          <w:sz w:val="28"/>
          <w:szCs w:val="28"/>
          <w:lang w:val="fr-CA"/>
        </w:rPr>
      </w:pPr>
      <w:r w:rsidRPr="00AB0A76">
        <w:rPr>
          <w:bCs/>
          <w:sz w:val="28"/>
          <w:szCs w:val="28"/>
          <w:lang w:val="fr-CA"/>
        </w:rPr>
        <w:t xml:space="preserve">Propos offensants concernant les </w:t>
      </w:r>
      <w:r w:rsidR="001C30F9" w:rsidRPr="00AB0A76">
        <w:rPr>
          <w:bCs/>
          <w:sz w:val="28"/>
          <w:szCs w:val="28"/>
          <w:lang w:val="fr-CA"/>
        </w:rPr>
        <w:t>G</w:t>
      </w:r>
      <w:r w:rsidR="00914DEC" w:rsidRPr="00AB0A76">
        <w:rPr>
          <w:bCs/>
          <w:sz w:val="28"/>
          <w:szCs w:val="28"/>
          <w:lang w:val="fr-CA"/>
        </w:rPr>
        <w:t>L</w:t>
      </w:r>
      <w:r w:rsidR="001C30F9" w:rsidRPr="00AB0A76">
        <w:rPr>
          <w:bCs/>
          <w:sz w:val="28"/>
          <w:szCs w:val="28"/>
          <w:lang w:val="fr-CA"/>
        </w:rPr>
        <w:t>B</w:t>
      </w:r>
    </w:p>
    <w:p w14:paraId="5032B9AD" w14:textId="5B490656" w:rsidR="00914DEC" w:rsidRPr="00AB0A76" w:rsidRDefault="00A36704" w:rsidP="004D28F3">
      <w:pPr>
        <w:numPr>
          <w:ilvl w:val="0"/>
          <w:numId w:val="17"/>
        </w:numPr>
        <w:spacing w:after="0" w:line="240" w:lineRule="auto"/>
        <w:rPr>
          <w:bCs/>
          <w:sz w:val="28"/>
          <w:szCs w:val="28"/>
          <w:lang w:val="fr-CA"/>
        </w:rPr>
      </w:pPr>
      <w:r w:rsidRPr="00AB0A76">
        <w:rPr>
          <w:bCs/>
          <w:sz w:val="28"/>
          <w:szCs w:val="28"/>
          <w:lang w:val="fr-CA"/>
        </w:rPr>
        <w:t>H</w:t>
      </w:r>
      <w:r w:rsidR="00836A3F" w:rsidRPr="00AB0A76">
        <w:rPr>
          <w:bCs/>
          <w:sz w:val="28"/>
          <w:szCs w:val="28"/>
          <w:lang w:val="fr-CA"/>
        </w:rPr>
        <w:t>istoire des luttes GLB</w:t>
      </w:r>
    </w:p>
    <w:p w14:paraId="5B2BC7AD" w14:textId="76332E6E" w:rsidR="000056EB" w:rsidRPr="00AB0A76" w:rsidRDefault="000056EB" w:rsidP="000056EB">
      <w:pPr>
        <w:numPr>
          <w:ilvl w:val="0"/>
          <w:numId w:val="17"/>
        </w:numPr>
        <w:spacing w:after="0" w:line="240" w:lineRule="auto"/>
        <w:rPr>
          <w:sz w:val="28"/>
          <w:szCs w:val="28"/>
          <w:lang w:val="fr-CA"/>
        </w:rPr>
      </w:pPr>
      <w:r w:rsidRPr="00AB0A76">
        <w:rPr>
          <w:sz w:val="28"/>
          <w:szCs w:val="28"/>
          <w:lang w:val="fr-CA"/>
        </w:rPr>
        <w:t>D</w:t>
      </w:r>
      <w:r w:rsidR="00DB2F6A">
        <w:rPr>
          <w:sz w:val="28"/>
          <w:szCs w:val="28"/>
          <w:lang w:val="fr-CA"/>
        </w:rPr>
        <w:t>éfinitions : h</w:t>
      </w:r>
      <w:r w:rsidR="00831E42" w:rsidRPr="00AB0A76">
        <w:rPr>
          <w:sz w:val="28"/>
          <w:szCs w:val="28"/>
          <w:lang w:val="fr-CA"/>
        </w:rPr>
        <w:t xml:space="preserve">omophobie et </w:t>
      </w:r>
      <w:proofErr w:type="spellStart"/>
      <w:r w:rsidR="00831E42" w:rsidRPr="00AB0A76">
        <w:rPr>
          <w:sz w:val="28"/>
          <w:szCs w:val="28"/>
          <w:lang w:val="fr-CA"/>
        </w:rPr>
        <w:t>hétérosexisme</w:t>
      </w:r>
      <w:proofErr w:type="spellEnd"/>
    </w:p>
    <w:p w14:paraId="4AB5B842" w14:textId="77777777" w:rsidR="00C93E07" w:rsidRPr="00AB0A76" w:rsidRDefault="00C93E07">
      <w:pPr>
        <w:rPr>
          <w:b/>
          <w:bCs/>
          <w:sz w:val="28"/>
          <w:szCs w:val="28"/>
          <w:lang w:val="fr-CA"/>
        </w:rPr>
      </w:pPr>
    </w:p>
    <w:p w14:paraId="3C234D9B" w14:textId="2D8D3AD5" w:rsidR="000056EB" w:rsidRPr="00AB0A76" w:rsidRDefault="004C2C44" w:rsidP="000056EB">
      <w:pPr>
        <w:rPr>
          <w:b/>
          <w:bCs/>
          <w:sz w:val="28"/>
          <w:szCs w:val="28"/>
          <w:lang w:val="fr-CA"/>
        </w:rPr>
      </w:pPr>
      <w:r w:rsidRPr="00AB0A76">
        <w:rPr>
          <w:b/>
          <w:bCs/>
          <w:sz w:val="28"/>
          <w:szCs w:val="28"/>
          <w:lang w:val="fr-CA"/>
        </w:rPr>
        <w:t>Activité facultative</w:t>
      </w:r>
    </w:p>
    <w:p w14:paraId="43FC2BA6" w14:textId="7C528372" w:rsidR="000056EB" w:rsidRPr="00AB0A76" w:rsidRDefault="004C2C44" w:rsidP="000056EB">
      <w:pPr>
        <w:rPr>
          <w:b/>
          <w:bCs/>
          <w:sz w:val="28"/>
          <w:szCs w:val="28"/>
          <w:lang w:val="fr-CA"/>
        </w:rPr>
      </w:pPr>
      <w:r w:rsidRPr="00AB0A76">
        <w:rPr>
          <w:sz w:val="28"/>
          <w:szCs w:val="28"/>
          <w:lang w:val="fr-CA"/>
        </w:rPr>
        <w:t xml:space="preserve">L’exercice de visualisation </w:t>
      </w:r>
      <w:r w:rsidRPr="00AB0A76">
        <w:rPr>
          <w:i/>
          <w:sz w:val="28"/>
          <w:szCs w:val="28"/>
          <w:lang w:val="fr-CA"/>
        </w:rPr>
        <w:t>Mets-toi à ma place</w:t>
      </w:r>
      <w:r w:rsidRPr="00AB0A76">
        <w:rPr>
          <w:sz w:val="28"/>
          <w:szCs w:val="28"/>
          <w:lang w:val="fr-CA"/>
        </w:rPr>
        <w:t xml:space="preserve"> peut remplacer l’activité n</w:t>
      </w:r>
      <w:r w:rsidRPr="00AB0A76">
        <w:rPr>
          <w:sz w:val="28"/>
          <w:szCs w:val="28"/>
          <w:vertAlign w:val="superscript"/>
          <w:lang w:val="fr-CA"/>
        </w:rPr>
        <w:t>o</w:t>
      </w:r>
      <w:r w:rsidRPr="00AB0A76">
        <w:rPr>
          <w:sz w:val="28"/>
          <w:szCs w:val="28"/>
          <w:lang w:val="fr-CA"/>
        </w:rPr>
        <w:t xml:space="preserve"> 3 – ou si vous disposez de suffisamment de temps, </w:t>
      </w:r>
      <w:r w:rsidR="00365DA9" w:rsidRPr="00AB0A76">
        <w:rPr>
          <w:sz w:val="28"/>
          <w:szCs w:val="28"/>
          <w:lang w:val="fr-CA"/>
        </w:rPr>
        <w:t>vous pouvez</w:t>
      </w:r>
      <w:r w:rsidRPr="00AB0A76">
        <w:rPr>
          <w:sz w:val="28"/>
          <w:szCs w:val="28"/>
          <w:lang w:val="fr-CA"/>
        </w:rPr>
        <w:t xml:space="preserve"> faire l’activité n</w:t>
      </w:r>
      <w:r w:rsidRPr="00AB0A76">
        <w:rPr>
          <w:sz w:val="28"/>
          <w:szCs w:val="28"/>
          <w:vertAlign w:val="superscript"/>
          <w:lang w:val="fr-CA"/>
        </w:rPr>
        <w:t>o</w:t>
      </w:r>
      <w:r w:rsidRPr="00AB0A76">
        <w:rPr>
          <w:sz w:val="28"/>
          <w:szCs w:val="28"/>
          <w:lang w:val="fr-CA"/>
        </w:rPr>
        <w:t xml:space="preserve"> 3 ainsi que l’exercice de visualisation</w:t>
      </w:r>
      <w:r w:rsidR="000056EB" w:rsidRPr="00AB0A76">
        <w:rPr>
          <w:sz w:val="28"/>
          <w:szCs w:val="28"/>
          <w:lang w:val="fr-CA"/>
        </w:rPr>
        <w:t>.</w:t>
      </w:r>
    </w:p>
    <w:p w14:paraId="386A95E4" w14:textId="77777777" w:rsidR="005D0899" w:rsidRPr="00AB0A76" w:rsidRDefault="005D074C">
      <w:pPr>
        <w:rPr>
          <w:b/>
          <w:bCs/>
          <w:sz w:val="28"/>
          <w:szCs w:val="28"/>
          <w:lang w:val="fr-CA"/>
        </w:rPr>
      </w:pPr>
      <w:r w:rsidRPr="00AB0A76">
        <w:rPr>
          <w:b/>
          <w:bCs/>
          <w:sz w:val="28"/>
          <w:szCs w:val="28"/>
          <w:lang w:val="fr-CA"/>
        </w:rPr>
        <w:t>Au préalable</w:t>
      </w:r>
      <w:r w:rsidR="00C93E07" w:rsidRPr="00AB0A76">
        <w:rPr>
          <w:b/>
          <w:bCs/>
          <w:sz w:val="28"/>
          <w:szCs w:val="28"/>
          <w:lang w:val="fr-CA"/>
        </w:rPr>
        <w:t xml:space="preserve"> </w:t>
      </w:r>
    </w:p>
    <w:p w14:paraId="6C052477" w14:textId="77777777" w:rsidR="005D0899" w:rsidRPr="00AB0A76" w:rsidRDefault="005D074C" w:rsidP="005D0899">
      <w:pPr>
        <w:pStyle w:val="ListParagraph"/>
        <w:numPr>
          <w:ilvl w:val="0"/>
          <w:numId w:val="30"/>
        </w:numPr>
        <w:rPr>
          <w:sz w:val="28"/>
          <w:szCs w:val="28"/>
          <w:lang w:val="fr-CA"/>
        </w:rPr>
      </w:pPr>
      <w:r w:rsidRPr="00AB0A76">
        <w:rPr>
          <w:sz w:val="28"/>
          <w:szCs w:val="28"/>
          <w:lang w:val="fr-CA"/>
        </w:rPr>
        <w:t>Pré</w:t>
      </w:r>
      <w:r w:rsidR="005D0899" w:rsidRPr="00AB0A76">
        <w:rPr>
          <w:sz w:val="28"/>
          <w:szCs w:val="28"/>
          <w:lang w:val="fr-CA"/>
        </w:rPr>
        <w:t>pare</w:t>
      </w:r>
      <w:r w:rsidRPr="00AB0A76">
        <w:rPr>
          <w:sz w:val="28"/>
          <w:szCs w:val="28"/>
          <w:lang w:val="fr-CA"/>
        </w:rPr>
        <w:t>z les tableaux-papier et les tirés à part</w:t>
      </w:r>
    </w:p>
    <w:p w14:paraId="1C54E4DD" w14:textId="052E2331" w:rsidR="005D0899" w:rsidRPr="00AB0A76" w:rsidRDefault="005D074C" w:rsidP="005D0899">
      <w:pPr>
        <w:pStyle w:val="ListParagraph"/>
        <w:numPr>
          <w:ilvl w:val="0"/>
          <w:numId w:val="30"/>
        </w:numPr>
        <w:rPr>
          <w:sz w:val="28"/>
          <w:szCs w:val="28"/>
          <w:lang w:val="fr-CA"/>
        </w:rPr>
      </w:pPr>
      <w:r w:rsidRPr="00AB0A76">
        <w:rPr>
          <w:sz w:val="28"/>
          <w:szCs w:val="28"/>
          <w:lang w:val="fr-CA"/>
        </w:rPr>
        <w:t xml:space="preserve">Découpez les </w:t>
      </w:r>
      <w:r w:rsidR="00DB2F6A">
        <w:rPr>
          <w:sz w:val="28"/>
          <w:szCs w:val="28"/>
          <w:lang w:val="fr-CA"/>
        </w:rPr>
        <w:t>vignettes à coller sur la ligne du temps</w:t>
      </w:r>
    </w:p>
    <w:p w14:paraId="7FDCC108" w14:textId="77777777" w:rsidR="005D0899" w:rsidRPr="00AB0A76" w:rsidRDefault="005D0899">
      <w:pPr>
        <w:rPr>
          <w:sz w:val="28"/>
          <w:szCs w:val="28"/>
          <w:lang w:val="fr-CA"/>
        </w:rPr>
      </w:pPr>
    </w:p>
    <w:p w14:paraId="52E64C70" w14:textId="33FCD1BB" w:rsidR="00C93E07" w:rsidRPr="00AB0A76" w:rsidRDefault="004C2C44" w:rsidP="004D28F3">
      <w:pPr>
        <w:numPr>
          <w:ilvl w:val="0"/>
          <w:numId w:val="25"/>
        </w:numPr>
        <w:rPr>
          <w:b/>
          <w:bCs/>
          <w:sz w:val="28"/>
          <w:szCs w:val="28"/>
          <w:lang w:val="fr-CA"/>
        </w:rPr>
      </w:pPr>
      <w:r w:rsidRPr="00AB0A76">
        <w:rPr>
          <w:b/>
          <w:bCs/>
          <w:sz w:val="28"/>
          <w:szCs w:val="28"/>
          <w:lang w:val="fr-CA"/>
        </w:rPr>
        <w:lastRenderedPageBreak/>
        <w:t xml:space="preserve">Manifestation de </w:t>
      </w:r>
      <w:r w:rsidR="00FB4706" w:rsidRPr="00AB0A76">
        <w:rPr>
          <w:b/>
          <w:bCs/>
          <w:sz w:val="28"/>
          <w:szCs w:val="28"/>
          <w:lang w:val="fr-CA"/>
        </w:rPr>
        <w:t xml:space="preserve">l’homophobie </w:t>
      </w:r>
      <w:r w:rsidRPr="00AB0A76">
        <w:rPr>
          <w:b/>
          <w:bCs/>
          <w:sz w:val="28"/>
          <w:szCs w:val="28"/>
          <w:lang w:val="fr-CA"/>
        </w:rPr>
        <w:t xml:space="preserve">au </w:t>
      </w:r>
      <w:r w:rsidR="00A3248B" w:rsidRPr="00AB0A76">
        <w:rPr>
          <w:b/>
          <w:bCs/>
          <w:sz w:val="28"/>
          <w:szCs w:val="28"/>
          <w:lang w:val="fr-CA"/>
        </w:rPr>
        <w:t xml:space="preserve">sein du </w:t>
      </w:r>
      <w:r w:rsidR="00FB4706" w:rsidRPr="00AB0A76">
        <w:rPr>
          <w:b/>
          <w:bCs/>
          <w:sz w:val="28"/>
          <w:szCs w:val="28"/>
          <w:lang w:val="fr-CA"/>
        </w:rPr>
        <w:t>syndicat et dans nos lieux de travail</w:t>
      </w:r>
      <w:r w:rsidR="007249DE" w:rsidRPr="00AB0A76">
        <w:rPr>
          <w:b/>
          <w:bCs/>
          <w:sz w:val="28"/>
          <w:szCs w:val="28"/>
          <w:lang w:val="fr-CA"/>
        </w:rPr>
        <w:t xml:space="preserve"> (30 minutes)</w:t>
      </w:r>
    </w:p>
    <w:p w14:paraId="680F3A54" w14:textId="1CCD2517" w:rsidR="00C93E07" w:rsidRPr="00AB0A76" w:rsidRDefault="00365DA9">
      <w:pPr>
        <w:rPr>
          <w:sz w:val="28"/>
          <w:szCs w:val="28"/>
          <w:lang w:val="fr-CA"/>
        </w:rPr>
      </w:pPr>
      <w:r w:rsidRPr="00AB0A76">
        <w:rPr>
          <w:sz w:val="28"/>
          <w:szCs w:val="28"/>
          <w:lang w:val="fr-CA"/>
        </w:rPr>
        <w:t>[</w:t>
      </w:r>
      <w:r w:rsidR="008510B9" w:rsidRPr="00AB0A76">
        <w:rPr>
          <w:sz w:val="28"/>
          <w:szCs w:val="28"/>
          <w:lang w:val="fr-CA"/>
        </w:rPr>
        <w:t xml:space="preserve">Ces activités peuvent être réalisées dans le cadre de sondages en ligne; l’effet n’en sera que plus marqué lorsque les </w:t>
      </w:r>
      <w:r w:rsidR="00C93E07" w:rsidRPr="00AB0A76">
        <w:rPr>
          <w:sz w:val="28"/>
          <w:szCs w:val="28"/>
          <w:lang w:val="fr-CA"/>
        </w:rPr>
        <w:t>participant</w:t>
      </w:r>
      <w:r w:rsidR="008510B9" w:rsidRPr="00AB0A76">
        <w:rPr>
          <w:sz w:val="28"/>
          <w:szCs w:val="28"/>
          <w:lang w:val="fr-CA"/>
        </w:rPr>
        <w:t>s prendront connaissance des résultats.</w:t>
      </w:r>
      <w:r w:rsidRPr="00AB0A76">
        <w:rPr>
          <w:sz w:val="28"/>
          <w:szCs w:val="28"/>
          <w:lang w:val="fr-CA"/>
        </w:rPr>
        <w:t>]</w:t>
      </w:r>
    </w:p>
    <w:p w14:paraId="2B3D99F5" w14:textId="01EEB3BC" w:rsidR="00C52234" w:rsidRPr="00AB0A76" w:rsidRDefault="005D074C">
      <w:pPr>
        <w:rPr>
          <w:sz w:val="28"/>
          <w:szCs w:val="28"/>
          <w:lang w:val="fr-CA"/>
        </w:rPr>
      </w:pPr>
      <w:r w:rsidRPr="00AB0A76">
        <w:rPr>
          <w:sz w:val="28"/>
          <w:szCs w:val="28"/>
          <w:lang w:val="fr-CA"/>
        </w:rPr>
        <w:t xml:space="preserve">Souhaitez la bienvenue aux </w:t>
      </w:r>
      <w:r w:rsidR="00365DA9" w:rsidRPr="00AB0A76">
        <w:rPr>
          <w:sz w:val="28"/>
          <w:szCs w:val="28"/>
          <w:lang w:val="fr-CA"/>
        </w:rPr>
        <w:t xml:space="preserve">participantes et aux </w:t>
      </w:r>
      <w:r w:rsidRPr="00AB0A76">
        <w:rPr>
          <w:sz w:val="28"/>
          <w:szCs w:val="28"/>
          <w:lang w:val="fr-CA"/>
        </w:rPr>
        <w:t xml:space="preserve">participants à l’atelier </w:t>
      </w:r>
      <w:r w:rsidR="00C52234" w:rsidRPr="00AB0A76">
        <w:rPr>
          <w:i/>
          <w:sz w:val="28"/>
          <w:szCs w:val="28"/>
          <w:lang w:val="fr-CA"/>
        </w:rPr>
        <w:t>D</w:t>
      </w:r>
      <w:r w:rsidR="0023038E" w:rsidRPr="00AB0A76">
        <w:rPr>
          <w:i/>
          <w:sz w:val="28"/>
          <w:szCs w:val="28"/>
          <w:lang w:val="fr-CA"/>
        </w:rPr>
        <w:t xml:space="preserve">éfendre les membres gais, </w:t>
      </w:r>
      <w:proofErr w:type="gramStart"/>
      <w:r w:rsidR="0023038E" w:rsidRPr="00AB0A76">
        <w:rPr>
          <w:i/>
          <w:sz w:val="28"/>
          <w:szCs w:val="28"/>
          <w:lang w:val="fr-CA"/>
        </w:rPr>
        <w:t>lesbiennes</w:t>
      </w:r>
      <w:proofErr w:type="gramEnd"/>
      <w:r w:rsidR="0023038E" w:rsidRPr="00AB0A76">
        <w:rPr>
          <w:i/>
          <w:sz w:val="28"/>
          <w:szCs w:val="28"/>
          <w:lang w:val="fr-CA"/>
        </w:rPr>
        <w:t xml:space="preserve"> et bisexuels contre l’homophobie en milieu de travail</w:t>
      </w:r>
      <w:r w:rsidR="001E7C80" w:rsidRPr="00AB0A76">
        <w:rPr>
          <w:i/>
          <w:sz w:val="28"/>
          <w:szCs w:val="28"/>
          <w:lang w:val="fr-CA"/>
        </w:rPr>
        <w:t>.</w:t>
      </w:r>
      <w:r w:rsidR="00C52234" w:rsidRPr="00AB0A76">
        <w:rPr>
          <w:sz w:val="28"/>
          <w:szCs w:val="28"/>
          <w:lang w:val="fr-CA"/>
        </w:rPr>
        <w:t xml:space="preserve"> </w:t>
      </w:r>
    </w:p>
    <w:p w14:paraId="6BE660E1" w14:textId="29A768BE" w:rsidR="003317FF" w:rsidRPr="00AB0A76" w:rsidRDefault="00365DA9" w:rsidP="00365DA9">
      <w:pPr>
        <w:rPr>
          <w:sz w:val="28"/>
          <w:szCs w:val="28"/>
          <w:lang w:val="fr-CA"/>
        </w:rPr>
      </w:pPr>
      <w:r w:rsidRPr="00AB0A76">
        <w:rPr>
          <w:sz w:val="28"/>
          <w:szCs w:val="28"/>
          <w:lang w:val="fr-CA"/>
        </w:rPr>
        <w:t>Présentez les objectifs de l’atelier (</w:t>
      </w:r>
      <w:r w:rsidR="00DB2F6A">
        <w:rPr>
          <w:sz w:val="28"/>
          <w:szCs w:val="28"/>
          <w:lang w:val="fr-CA"/>
        </w:rPr>
        <w:t xml:space="preserve">que vous aurez inscrits </w:t>
      </w:r>
      <w:r w:rsidR="00FB4706" w:rsidRPr="00AB0A76">
        <w:rPr>
          <w:sz w:val="28"/>
          <w:szCs w:val="28"/>
          <w:lang w:val="fr-CA"/>
        </w:rPr>
        <w:t>à l’avance sur un tableau-papier</w:t>
      </w:r>
      <w:r w:rsidRPr="00AB0A76">
        <w:rPr>
          <w:sz w:val="28"/>
          <w:szCs w:val="28"/>
          <w:lang w:val="fr-CA"/>
        </w:rPr>
        <w:t>) :</w:t>
      </w:r>
    </w:p>
    <w:p w14:paraId="4E44224A" w14:textId="77777777" w:rsidR="0023038E" w:rsidRPr="00AB0A76" w:rsidRDefault="0023038E" w:rsidP="0023038E">
      <w:pPr>
        <w:pStyle w:val="ListParagraph"/>
        <w:numPr>
          <w:ilvl w:val="0"/>
          <w:numId w:val="1"/>
        </w:numPr>
        <w:rPr>
          <w:sz w:val="28"/>
          <w:szCs w:val="28"/>
          <w:lang w:val="fr-CA"/>
        </w:rPr>
      </w:pPr>
      <w:r w:rsidRPr="00AB0A76">
        <w:rPr>
          <w:sz w:val="28"/>
          <w:szCs w:val="28"/>
          <w:lang w:val="fr-CA"/>
        </w:rPr>
        <w:t>Définir ce que sont l’homophobie et l’</w:t>
      </w:r>
      <w:proofErr w:type="spellStart"/>
      <w:r w:rsidRPr="00AB0A76">
        <w:rPr>
          <w:sz w:val="28"/>
          <w:szCs w:val="28"/>
          <w:lang w:val="fr-CA"/>
        </w:rPr>
        <w:t>hétérosexisme</w:t>
      </w:r>
      <w:proofErr w:type="spellEnd"/>
    </w:p>
    <w:p w14:paraId="26E44E52" w14:textId="77777777" w:rsidR="0023038E" w:rsidRPr="00AB0A76" w:rsidRDefault="0023038E" w:rsidP="0023038E">
      <w:pPr>
        <w:pStyle w:val="ListParagraph"/>
        <w:numPr>
          <w:ilvl w:val="0"/>
          <w:numId w:val="1"/>
        </w:numPr>
        <w:rPr>
          <w:sz w:val="28"/>
          <w:szCs w:val="28"/>
          <w:lang w:val="fr-CA"/>
        </w:rPr>
      </w:pPr>
      <w:r w:rsidRPr="00AB0A76">
        <w:rPr>
          <w:sz w:val="28"/>
          <w:szCs w:val="28"/>
          <w:lang w:val="fr-CA"/>
        </w:rPr>
        <w:t>Aborder l’homophobie en tant que construction sociale et non seulement comme une « peur » ou une « phobie »</w:t>
      </w:r>
    </w:p>
    <w:p w14:paraId="1F9D66AC" w14:textId="77777777" w:rsidR="0023038E" w:rsidRPr="00AB0A76" w:rsidRDefault="0023038E" w:rsidP="0023038E">
      <w:pPr>
        <w:pStyle w:val="ListParagraph"/>
        <w:numPr>
          <w:ilvl w:val="0"/>
          <w:numId w:val="1"/>
        </w:numPr>
        <w:rPr>
          <w:sz w:val="28"/>
          <w:szCs w:val="28"/>
          <w:lang w:val="fr-CA"/>
        </w:rPr>
      </w:pPr>
      <w:r w:rsidRPr="00AB0A76">
        <w:rPr>
          <w:sz w:val="28"/>
          <w:szCs w:val="28"/>
          <w:lang w:val="fr-CA"/>
        </w:rPr>
        <w:t xml:space="preserve">Étudier l’histoire des luttes GLB </w:t>
      </w:r>
    </w:p>
    <w:p w14:paraId="7478A7E0" w14:textId="1B965883" w:rsidR="0023038E" w:rsidRPr="00AB0A76" w:rsidRDefault="0023038E" w:rsidP="0023038E">
      <w:pPr>
        <w:pStyle w:val="ListParagraph"/>
        <w:numPr>
          <w:ilvl w:val="0"/>
          <w:numId w:val="1"/>
        </w:numPr>
        <w:rPr>
          <w:sz w:val="28"/>
          <w:szCs w:val="28"/>
          <w:lang w:val="fr-CA"/>
        </w:rPr>
      </w:pPr>
      <w:r w:rsidRPr="00AB0A76">
        <w:rPr>
          <w:sz w:val="28"/>
          <w:szCs w:val="28"/>
          <w:lang w:val="fr-CA"/>
        </w:rPr>
        <w:t xml:space="preserve">Se pencher sur l’utilisation des mots pour </w:t>
      </w:r>
      <w:r w:rsidR="00953297">
        <w:rPr>
          <w:sz w:val="28"/>
          <w:szCs w:val="28"/>
          <w:lang w:val="fr-CA"/>
        </w:rPr>
        <w:t xml:space="preserve">se </w:t>
      </w:r>
      <w:r w:rsidRPr="00AB0A76">
        <w:rPr>
          <w:sz w:val="28"/>
          <w:szCs w:val="28"/>
          <w:lang w:val="fr-CA"/>
        </w:rPr>
        <w:t xml:space="preserve">donner du pouvoir ou </w:t>
      </w:r>
      <w:r w:rsidR="00953297">
        <w:rPr>
          <w:sz w:val="28"/>
          <w:szCs w:val="28"/>
          <w:lang w:val="fr-CA"/>
        </w:rPr>
        <w:t xml:space="preserve">pour </w:t>
      </w:r>
      <w:r w:rsidRPr="00AB0A76">
        <w:rPr>
          <w:sz w:val="28"/>
          <w:szCs w:val="28"/>
          <w:lang w:val="fr-CA"/>
        </w:rPr>
        <w:t>affaiblir</w:t>
      </w:r>
      <w:r w:rsidR="00953297">
        <w:rPr>
          <w:sz w:val="28"/>
          <w:szCs w:val="28"/>
          <w:lang w:val="fr-CA"/>
        </w:rPr>
        <w:t xml:space="preserve"> l’autre</w:t>
      </w:r>
    </w:p>
    <w:p w14:paraId="53CD42F2" w14:textId="65FF9BAB" w:rsidR="0023038E" w:rsidRPr="00AB0A76" w:rsidRDefault="0023038E" w:rsidP="0023038E">
      <w:pPr>
        <w:pStyle w:val="ListParagraph"/>
        <w:numPr>
          <w:ilvl w:val="0"/>
          <w:numId w:val="1"/>
        </w:numPr>
        <w:rPr>
          <w:sz w:val="28"/>
          <w:szCs w:val="28"/>
          <w:lang w:val="fr-CA"/>
        </w:rPr>
      </w:pPr>
      <w:r w:rsidRPr="00AB0A76">
        <w:rPr>
          <w:sz w:val="28"/>
          <w:szCs w:val="28"/>
          <w:lang w:val="fr-CA"/>
        </w:rPr>
        <w:t xml:space="preserve">Reconnaître les gains </w:t>
      </w:r>
      <w:r w:rsidR="00F7578B" w:rsidRPr="00AB0A76">
        <w:rPr>
          <w:sz w:val="28"/>
          <w:szCs w:val="28"/>
          <w:lang w:val="fr-CA"/>
        </w:rPr>
        <w:t xml:space="preserve">réalisés </w:t>
      </w:r>
      <w:r w:rsidRPr="00AB0A76">
        <w:rPr>
          <w:sz w:val="28"/>
          <w:szCs w:val="28"/>
          <w:lang w:val="fr-CA"/>
        </w:rPr>
        <w:t>par les syndicats pour les GLB</w:t>
      </w:r>
    </w:p>
    <w:p w14:paraId="048E2073" w14:textId="77777777" w:rsidR="0023038E" w:rsidRPr="00AB0A76" w:rsidRDefault="0023038E" w:rsidP="0023038E">
      <w:pPr>
        <w:pStyle w:val="ListParagraph"/>
        <w:numPr>
          <w:ilvl w:val="0"/>
          <w:numId w:val="1"/>
        </w:numPr>
        <w:rPr>
          <w:sz w:val="28"/>
          <w:szCs w:val="28"/>
          <w:lang w:val="fr-CA"/>
        </w:rPr>
      </w:pPr>
      <w:r w:rsidRPr="00AB0A76">
        <w:rPr>
          <w:sz w:val="28"/>
          <w:szCs w:val="28"/>
          <w:lang w:val="fr-CA"/>
        </w:rPr>
        <w:t>Connaître les protections juridiques dont bénéficient les GLB</w:t>
      </w:r>
    </w:p>
    <w:p w14:paraId="12188C5A" w14:textId="5B7F89C8" w:rsidR="003317FF" w:rsidRPr="00AB0A76" w:rsidRDefault="0023038E" w:rsidP="0023038E">
      <w:pPr>
        <w:pStyle w:val="ListParagraph"/>
        <w:numPr>
          <w:ilvl w:val="0"/>
          <w:numId w:val="1"/>
        </w:numPr>
        <w:rPr>
          <w:sz w:val="28"/>
          <w:szCs w:val="28"/>
          <w:lang w:val="fr-CA"/>
        </w:rPr>
      </w:pPr>
      <w:r w:rsidRPr="00AB0A76">
        <w:rPr>
          <w:sz w:val="28"/>
          <w:szCs w:val="28"/>
          <w:lang w:val="fr-CA"/>
        </w:rPr>
        <w:t>Déterminer quel est le rôle du délégué syndical en ce qui a trait aux questions GLB en milieu de travail et au sein du syndicat</w:t>
      </w:r>
    </w:p>
    <w:p w14:paraId="398F6567" w14:textId="50B13ADA" w:rsidR="003317FF" w:rsidRPr="00AB0A76" w:rsidRDefault="00365DA9">
      <w:pPr>
        <w:rPr>
          <w:sz w:val="28"/>
          <w:szCs w:val="28"/>
          <w:lang w:val="fr-CA"/>
        </w:rPr>
      </w:pPr>
      <w:r w:rsidRPr="00AB0A76">
        <w:rPr>
          <w:sz w:val="28"/>
          <w:szCs w:val="28"/>
          <w:lang w:val="fr-CA"/>
        </w:rPr>
        <w:t>Remarque</w:t>
      </w:r>
      <w:r w:rsidR="00FB4706" w:rsidRPr="00AB0A76">
        <w:rPr>
          <w:sz w:val="28"/>
          <w:szCs w:val="28"/>
          <w:lang w:val="fr-CA"/>
        </w:rPr>
        <w:t xml:space="preserve"> </w:t>
      </w:r>
      <w:r w:rsidR="003F7F5E" w:rsidRPr="00AB0A76">
        <w:rPr>
          <w:sz w:val="28"/>
          <w:szCs w:val="28"/>
          <w:lang w:val="fr-CA"/>
        </w:rPr>
        <w:t xml:space="preserve">: Dans le cadre de la formation des délégués syndicaux, on offre un cours qui porte sur les questions </w:t>
      </w:r>
      <w:proofErr w:type="spellStart"/>
      <w:r w:rsidR="003F7F5E" w:rsidRPr="00AB0A76">
        <w:rPr>
          <w:sz w:val="28"/>
          <w:szCs w:val="28"/>
          <w:lang w:val="fr-CA"/>
        </w:rPr>
        <w:t>trans</w:t>
      </w:r>
      <w:proofErr w:type="spellEnd"/>
      <w:r w:rsidR="0023038E" w:rsidRPr="00AB0A76">
        <w:rPr>
          <w:sz w:val="28"/>
          <w:szCs w:val="28"/>
          <w:lang w:val="fr-CA"/>
        </w:rPr>
        <w:t xml:space="preserve"> et </w:t>
      </w:r>
      <w:r w:rsidR="003F7F5E" w:rsidRPr="00AB0A76">
        <w:rPr>
          <w:sz w:val="28"/>
          <w:szCs w:val="28"/>
          <w:lang w:val="fr-CA"/>
        </w:rPr>
        <w:t xml:space="preserve">qui s’intitule </w:t>
      </w:r>
      <w:r w:rsidR="003317FF" w:rsidRPr="00AB0A76">
        <w:rPr>
          <w:b/>
          <w:i/>
          <w:sz w:val="28"/>
          <w:szCs w:val="28"/>
          <w:lang w:val="fr-CA"/>
        </w:rPr>
        <w:t>D</w:t>
      </w:r>
      <w:r w:rsidR="003200A2" w:rsidRPr="00AB0A76">
        <w:rPr>
          <w:b/>
          <w:i/>
          <w:sz w:val="28"/>
          <w:szCs w:val="28"/>
          <w:lang w:val="fr-CA"/>
        </w:rPr>
        <w:t xml:space="preserve">éfendre les droits des personnes </w:t>
      </w:r>
      <w:proofErr w:type="spellStart"/>
      <w:r w:rsidR="003200A2" w:rsidRPr="00AB0A76">
        <w:rPr>
          <w:b/>
          <w:i/>
          <w:sz w:val="28"/>
          <w:szCs w:val="28"/>
          <w:lang w:val="fr-CA"/>
        </w:rPr>
        <w:t>trans</w:t>
      </w:r>
      <w:proofErr w:type="spellEnd"/>
      <w:r w:rsidR="003200A2" w:rsidRPr="00AB0A76">
        <w:rPr>
          <w:b/>
          <w:i/>
          <w:sz w:val="28"/>
          <w:szCs w:val="28"/>
          <w:lang w:val="fr-CA"/>
        </w:rPr>
        <w:t xml:space="preserve"> dans le milieu de travail</w:t>
      </w:r>
      <w:r w:rsidR="003317FF" w:rsidRPr="00AB0A76">
        <w:rPr>
          <w:sz w:val="28"/>
          <w:szCs w:val="28"/>
          <w:lang w:val="fr-CA"/>
        </w:rPr>
        <w:t xml:space="preserve">. </w:t>
      </w:r>
      <w:r w:rsidR="00FB4706" w:rsidRPr="00AB0A76">
        <w:rPr>
          <w:sz w:val="28"/>
          <w:szCs w:val="28"/>
          <w:lang w:val="fr-CA"/>
        </w:rPr>
        <w:t>C’est pour cette raison que cet atelier traite uniquement d’homophobie</w:t>
      </w:r>
      <w:r w:rsidR="003317FF" w:rsidRPr="00AB0A76">
        <w:rPr>
          <w:sz w:val="28"/>
          <w:szCs w:val="28"/>
          <w:lang w:val="fr-CA"/>
        </w:rPr>
        <w:t xml:space="preserve">. </w:t>
      </w:r>
      <w:r w:rsidR="0095168A" w:rsidRPr="00AB0A76">
        <w:rPr>
          <w:sz w:val="28"/>
          <w:szCs w:val="28"/>
          <w:lang w:val="fr-CA"/>
        </w:rPr>
        <w:t xml:space="preserve">Faites une liste de tous les </w:t>
      </w:r>
      <w:r w:rsidR="005A0181" w:rsidRPr="00AB0A76">
        <w:rPr>
          <w:sz w:val="28"/>
          <w:szCs w:val="28"/>
          <w:lang w:val="fr-CA"/>
        </w:rPr>
        <w:t xml:space="preserve">ateliers </w:t>
      </w:r>
      <w:r w:rsidR="00DB2F6A">
        <w:rPr>
          <w:sz w:val="28"/>
          <w:szCs w:val="28"/>
          <w:lang w:val="fr-CA"/>
        </w:rPr>
        <w:t>donnés dans le cadre de la</w:t>
      </w:r>
      <w:r w:rsidR="0095168A" w:rsidRPr="00AB0A76">
        <w:rPr>
          <w:sz w:val="28"/>
          <w:szCs w:val="28"/>
          <w:lang w:val="fr-CA"/>
        </w:rPr>
        <w:t xml:space="preserve"> formation</w:t>
      </w:r>
      <w:r w:rsidR="00DB2F6A">
        <w:rPr>
          <w:sz w:val="28"/>
          <w:szCs w:val="28"/>
          <w:lang w:val="fr-CA"/>
        </w:rPr>
        <w:t xml:space="preserve"> des délégués syndicaux</w:t>
      </w:r>
      <w:r w:rsidR="0023038E" w:rsidRPr="00AB0A76">
        <w:rPr>
          <w:sz w:val="28"/>
          <w:szCs w:val="28"/>
          <w:lang w:val="fr-CA"/>
        </w:rPr>
        <w:t>.</w:t>
      </w:r>
    </w:p>
    <w:p w14:paraId="4D31F9A8" w14:textId="33A49915" w:rsidR="000E3FF9" w:rsidRPr="00AB0A76" w:rsidRDefault="00355289" w:rsidP="000E3FF9">
      <w:pPr>
        <w:rPr>
          <w:sz w:val="28"/>
          <w:szCs w:val="28"/>
          <w:lang w:val="fr-CA"/>
        </w:rPr>
      </w:pPr>
      <w:r w:rsidRPr="00AB0A76">
        <w:rPr>
          <w:sz w:val="28"/>
          <w:szCs w:val="28"/>
          <w:lang w:val="fr-CA"/>
        </w:rPr>
        <w:t>Expliquez que nous ferons d’abord un tour de table pour que chaque participant puisse se présenter en indiquant son nom, son lieu de travail et sa section locale, et en répondant à l’une des questions suivantes </w:t>
      </w:r>
      <w:r w:rsidR="00365DA9" w:rsidRPr="00AB0A76">
        <w:rPr>
          <w:sz w:val="28"/>
          <w:szCs w:val="28"/>
          <w:lang w:val="fr-CA"/>
        </w:rPr>
        <w:t>(</w:t>
      </w:r>
      <w:r w:rsidR="00DB2F6A">
        <w:rPr>
          <w:sz w:val="28"/>
          <w:szCs w:val="28"/>
          <w:lang w:val="fr-CA"/>
        </w:rPr>
        <w:t xml:space="preserve">que vous aurez inscrites </w:t>
      </w:r>
      <w:r w:rsidR="0023038E" w:rsidRPr="00AB0A76">
        <w:rPr>
          <w:sz w:val="28"/>
          <w:szCs w:val="28"/>
          <w:lang w:val="fr-CA"/>
        </w:rPr>
        <w:t>à l’avance sur un</w:t>
      </w:r>
      <w:r w:rsidRPr="00AB0A76">
        <w:rPr>
          <w:sz w:val="28"/>
          <w:szCs w:val="28"/>
          <w:lang w:val="fr-CA"/>
        </w:rPr>
        <w:t xml:space="preserve"> tableau-papier</w:t>
      </w:r>
      <w:r w:rsidR="00365DA9" w:rsidRPr="00AB0A76">
        <w:rPr>
          <w:sz w:val="28"/>
          <w:szCs w:val="28"/>
          <w:lang w:val="fr-CA"/>
        </w:rPr>
        <w:t>) :</w:t>
      </w:r>
    </w:p>
    <w:p w14:paraId="114388B0" w14:textId="77777777" w:rsidR="000E3FF9" w:rsidRPr="00AB0A76" w:rsidRDefault="00355289" w:rsidP="000E3FF9">
      <w:pPr>
        <w:pStyle w:val="ListParagraph"/>
        <w:numPr>
          <w:ilvl w:val="0"/>
          <w:numId w:val="29"/>
        </w:numPr>
        <w:rPr>
          <w:b/>
          <w:sz w:val="28"/>
          <w:szCs w:val="28"/>
          <w:lang w:val="fr-CA"/>
        </w:rPr>
      </w:pPr>
      <w:r w:rsidRPr="00AB0A76">
        <w:rPr>
          <w:b/>
          <w:sz w:val="28"/>
          <w:szCs w:val="28"/>
          <w:lang w:val="fr-CA"/>
        </w:rPr>
        <w:lastRenderedPageBreak/>
        <w:t>Lorsque je vois</w:t>
      </w:r>
      <w:r w:rsidR="000E3FF9" w:rsidRPr="00AB0A76">
        <w:rPr>
          <w:b/>
          <w:sz w:val="28"/>
          <w:szCs w:val="28"/>
          <w:lang w:val="fr-CA"/>
        </w:rPr>
        <w:t xml:space="preserve"> ____________</w:t>
      </w:r>
      <w:r w:rsidRPr="00AB0A76">
        <w:rPr>
          <w:b/>
          <w:sz w:val="28"/>
          <w:szCs w:val="28"/>
          <w:lang w:val="fr-CA"/>
        </w:rPr>
        <w:t>, je sais qu’il y a de l’homophobie dans mon lieu de travail</w:t>
      </w:r>
      <w:r w:rsidR="000E3FF9" w:rsidRPr="00AB0A76">
        <w:rPr>
          <w:b/>
          <w:sz w:val="28"/>
          <w:szCs w:val="28"/>
          <w:lang w:val="fr-CA"/>
        </w:rPr>
        <w:t>.</w:t>
      </w:r>
    </w:p>
    <w:p w14:paraId="66DF7591" w14:textId="77777777" w:rsidR="000E3FF9" w:rsidRPr="00AB0A76" w:rsidRDefault="00355289" w:rsidP="000E3FF9">
      <w:pPr>
        <w:pStyle w:val="ListParagraph"/>
        <w:numPr>
          <w:ilvl w:val="0"/>
          <w:numId w:val="29"/>
        </w:numPr>
        <w:rPr>
          <w:b/>
          <w:sz w:val="28"/>
          <w:szCs w:val="28"/>
          <w:lang w:val="fr-CA"/>
        </w:rPr>
      </w:pPr>
      <w:r w:rsidRPr="00AB0A76">
        <w:rPr>
          <w:b/>
          <w:sz w:val="28"/>
          <w:szCs w:val="28"/>
          <w:lang w:val="fr-CA"/>
        </w:rPr>
        <w:t>Lorsque j’entends</w:t>
      </w:r>
      <w:r w:rsidR="000E3FF9" w:rsidRPr="00AB0A76">
        <w:rPr>
          <w:b/>
          <w:sz w:val="28"/>
          <w:szCs w:val="28"/>
          <w:lang w:val="fr-CA"/>
        </w:rPr>
        <w:t xml:space="preserve"> _____________</w:t>
      </w:r>
      <w:r w:rsidRPr="00AB0A76">
        <w:rPr>
          <w:b/>
          <w:sz w:val="28"/>
          <w:szCs w:val="28"/>
          <w:lang w:val="fr-CA"/>
        </w:rPr>
        <w:t>,</w:t>
      </w:r>
      <w:r w:rsidR="000E3FF9" w:rsidRPr="00AB0A76">
        <w:rPr>
          <w:b/>
          <w:sz w:val="28"/>
          <w:szCs w:val="28"/>
          <w:lang w:val="fr-CA"/>
        </w:rPr>
        <w:t xml:space="preserve"> </w:t>
      </w:r>
      <w:r w:rsidRPr="00AB0A76">
        <w:rPr>
          <w:b/>
          <w:sz w:val="28"/>
          <w:szCs w:val="28"/>
          <w:lang w:val="fr-CA"/>
        </w:rPr>
        <w:t>je sais qu’il y a de l’homophobie dans mon lieu de travail</w:t>
      </w:r>
      <w:r w:rsidR="000E3FF9" w:rsidRPr="00AB0A76">
        <w:rPr>
          <w:b/>
          <w:sz w:val="28"/>
          <w:szCs w:val="28"/>
          <w:lang w:val="fr-CA"/>
        </w:rPr>
        <w:t>.</w:t>
      </w:r>
    </w:p>
    <w:p w14:paraId="25AE2D45" w14:textId="77777777" w:rsidR="003317FF" w:rsidRPr="00AB0A76" w:rsidRDefault="00355289" w:rsidP="000E3FF9">
      <w:pPr>
        <w:pStyle w:val="ListParagraph"/>
        <w:numPr>
          <w:ilvl w:val="0"/>
          <w:numId w:val="29"/>
        </w:numPr>
        <w:rPr>
          <w:b/>
          <w:sz w:val="28"/>
          <w:szCs w:val="28"/>
          <w:lang w:val="fr-CA"/>
        </w:rPr>
      </w:pPr>
      <w:r w:rsidRPr="00AB0A76">
        <w:rPr>
          <w:b/>
          <w:sz w:val="28"/>
          <w:szCs w:val="28"/>
          <w:lang w:val="fr-CA"/>
        </w:rPr>
        <w:t>Lorsque je sens</w:t>
      </w:r>
      <w:r w:rsidR="000E3FF9" w:rsidRPr="00AB0A76">
        <w:rPr>
          <w:b/>
          <w:sz w:val="28"/>
          <w:szCs w:val="28"/>
          <w:lang w:val="fr-CA"/>
        </w:rPr>
        <w:t xml:space="preserve"> _____________</w:t>
      </w:r>
      <w:r w:rsidRPr="00AB0A76">
        <w:rPr>
          <w:b/>
          <w:sz w:val="28"/>
          <w:szCs w:val="28"/>
          <w:lang w:val="fr-CA"/>
        </w:rPr>
        <w:t>,</w:t>
      </w:r>
      <w:r w:rsidR="000E3FF9" w:rsidRPr="00AB0A76">
        <w:rPr>
          <w:b/>
          <w:sz w:val="28"/>
          <w:szCs w:val="28"/>
          <w:lang w:val="fr-CA"/>
        </w:rPr>
        <w:t xml:space="preserve"> </w:t>
      </w:r>
      <w:r w:rsidRPr="00AB0A76">
        <w:rPr>
          <w:b/>
          <w:sz w:val="28"/>
          <w:szCs w:val="28"/>
          <w:lang w:val="fr-CA"/>
        </w:rPr>
        <w:t>je sais qu’il y a de l’homophobie dans mon lieu de travail</w:t>
      </w:r>
      <w:r w:rsidR="000E3FF9" w:rsidRPr="00AB0A76">
        <w:rPr>
          <w:b/>
          <w:sz w:val="28"/>
          <w:szCs w:val="28"/>
          <w:lang w:val="fr-CA"/>
        </w:rPr>
        <w:t xml:space="preserve">. </w:t>
      </w:r>
      <w:r w:rsidR="003317FF" w:rsidRPr="00AB0A76">
        <w:rPr>
          <w:b/>
          <w:sz w:val="28"/>
          <w:szCs w:val="28"/>
          <w:lang w:val="fr-CA"/>
        </w:rPr>
        <w:t xml:space="preserve"> </w:t>
      </w:r>
    </w:p>
    <w:p w14:paraId="260B71A1" w14:textId="4A35E9F0" w:rsidR="000E3FF9" w:rsidRPr="00AB0A76" w:rsidRDefault="0095168A" w:rsidP="00547A90">
      <w:pPr>
        <w:rPr>
          <w:sz w:val="28"/>
          <w:szCs w:val="28"/>
          <w:lang w:val="fr-CA"/>
        </w:rPr>
      </w:pPr>
      <w:r w:rsidRPr="00AB0A76">
        <w:rPr>
          <w:sz w:val="28"/>
          <w:szCs w:val="28"/>
          <w:lang w:val="fr-CA"/>
        </w:rPr>
        <w:t>Écrivez quelques réponses au tableau-papier</w:t>
      </w:r>
      <w:r w:rsidR="000E3FF9" w:rsidRPr="00AB0A76">
        <w:rPr>
          <w:sz w:val="28"/>
          <w:szCs w:val="28"/>
          <w:lang w:val="fr-CA"/>
        </w:rPr>
        <w:t>.</w:t>
      </w:r>
    </w:p>
    <w:p w14:paraId="201304DB" w14:textId="6B954E4E" w:rsidR="00DD2DA6" w:rsidRPr="00AB0A76" w:rsidRDefault="00F7578B" w:rsidP="00DD2DA6">
      <w:pPr>
        <w:rPr>
          <w:sz w:val="28"/>
          <w:szCs w:val="28"/>
          <w:lang w:val="fr-CA"/>
        </w:rPr>
      </w:pPr>
      <w:r w:rsidRPr="00AB0A76">
        <w:rPr>
          <w:sz w:val="28"/>
          <w:szCs w:val="28"/>
          <w:lang w:val="fr-CA"/>
        </w:rPr>
        <w:t>Lorsque</w:t>
      </w:r>
      <w:r w:rsidR="0095168A" w:rsidRPr="00AB0A76">
        <w:rPr>
          <w:sz w:val="28"/>
          <w:szCs w:val="28"/>
          <w:lang w:val="fr-CA"/>
        </w:rPr>
        <w:t xml:space="preserve"> le tour de table est terminé, expliquez que ces exemples nous montrent que l’homophobie est bien présente dans nos lieux de travail et notre syndicat</w:t>
      </w:r>
      <w:r w:rsidR="00C52234" w:rsidRPr="00AB0A76">
        <w:rPr>
          <w:sz w:val="28"/>
          <w:szCs w:val="28"/>
          <w:lang w:val="fr-CA"/>
        </w:rPr>
        <w:t xml:space="preserve">. </w:t>
      </w:r>
      <w:r w:rsidR="0095168A" w:rsidRPr="00AB0A76">
        <w:rPr>
          <w:sz w:val="28"/>
          <w:szCs w:val="28"/>
          <w:lang w:val="fr-CA"/>
        </w:rPr>
        <w:t xml:space="preserve">En tant que délégués syndicaux, il est important que nous sachions reconnaître l’homophobie et que nous luttions pour </w:t>
      </w:r>
      <w:r w:rsidRPr="00AB0A76">
        <w:rPr>
          <w:sz w:val="28"/>
          <w:szCs w:val="28"/>
          <w:lang w:val="fr-CA"/>
        </w:rPr>
        <w:t>y mettre fin</w:t>
      </w:r>
      <w:r w:rsidR="0095168A" w:rsidRPr="00AB0A76">
        <w:rPr>
          <w:sz w:val="28"/>
          <w:szCs w:val="28"/>
          <w:lang w:val="fr-CA"/>
        </w:rPr>
        <w:t>, tant dans nos lieux de travail que dans notre syndicat.</w:t>
      </w:r>
    </w:p>
    <w:p w14:paraId="14AE1775" w14:textId="31607FDE" w:rsidR="00DD2DA6" w:rsidRPr="00AB0A76" w:rsidRDefault="005772AB" w:rsidP="00DD2DA6">
      <w:pPr>
        <w:rPr>
          <w:sz w:val="28"/>
          <w:szCs w:val="28"/>
          <w:lang w:val="fr-CA"/>
        </w:rPr>
      </w:pPr>
      <w:r w:rsidRPr="00AB0A76">
        <w:rPr>
          <w:sz w:val="28"/>
          <w:szCs w:val="28"/>
          <w:lang w:val="fr-CA"/>
        </w:rPr>
        <w:t>Si les participants ne mentionnent pas les exemples suivants, vous pouvez les ajouter à la liste.</w:t>
      </w:r>
    </w:p>
    <w:p w14:paraId="75C6AB6F" w14:textId="1B7930AA" w:rsidR="00DD2DA6" w:rsidRPr="00AB0A76" w:rsidRDefault="005772AB" w:rsidP="00DD2DA6">
      <w:pPr>
        <w:numPr>
          <w:ilvl w:val="0"/>
          <w:numId w:val="22"/>
        </w:numPr>
        <w:rPr>
          <w:sz w:val="28"/>
          <w:szCs w:val="28"/>
          <w:lang w:val="fr-CA"/>
        </w:rPr>
      </w:pPr>
      <w:r w:rsidRPr="00AB0A76">
        <w:rPr>
          <w:sz w:val="28"/>
          <w:szCs w:val="28"/>
          <w:lang w:val="fr-CA"/>
        </w:rPr>
        <w:t>Injures</w:t>
      </w:r>
    </w:p>
    <w:p w14:paraId="61ABA98C" w14:textId="4155A1F8" w:rsidR="00DD2DA6" w:rsidRPr="00AB0A76" w:rsidRDefault="005772AB" w:rsidP="00DD2DA6">
      <w:pPr>
        <w:numPr>
          <w:ilvl w:val="0"/>
          <w:numId w:val="22"/>
        </w:numPr>
        <w:rPr>
          <w:sz w:val="28"/>
          <w:szCs w:val="28"/>
          <w:lang w:val="fr-CA"/>
        </w:rPr>
      </w:pPr>
      <w:r w:rsidRPr="00AB0A76">
        <w:rPr>
          <w:sz w:val="28"/>
          <w:szCs w:val="28"/>
          <w:lang w:val="fr-CA"/>
        </w:rPr>
        <w:t>Stéré</w:t>
      </w:r>
      <w:r w:rsidR="00DD2DA6" w:rsidRPr="00AB0A76">
        <w:rPr>
          <w:sz w:val="28"/>
          <w:szCs w:val="28"/>
          <w:lang w:val="fr-CA"/>
        </w:rPr>
        <w:t>otyp</w:t>
      </w:r>
      <w:r w:rsidRPr="00AB0A76">
        <w:rPr>
          <w:sz w:val="28"/>
          <w:szCs w:val="28"/>
          <w:lang w:val="fr-CA"/>
        </w:rPr>
        <w:t>es</w:t>
      </w:r>
    </w:p>
    <w:p w14:paraId="1194532D" w14:textId="2978FCC3" w:rsidR="00DD2DA6" w:rsidRPr="00AB0A76" w:rsidRDefault="005772AB" w:rsidP="00DD2DA6">
      <w:pPr>
        <w:numPr>
          <w:ilvl w:val="0"/>
          <w:numId w:val="22"/>
        </w:numPr>
        <w:rPr>
          <w:sz w:val="28"/>
          <w:szCs w:val="28"/>
          <w:lang w:val="fr-CA"/>
        </w:rPr>
      </w:pPr>
      <w:r w:rsidRPr="00AB0A76">
        <w:rPr>
          <w:sz w:val="28"/>
          <w:szCs w:val="28"/>
          <w:lang w:val="fr-CA"/>
        </w:rPr>
        <w:t>Mots blessants (p. ex. « tapette », « gouine », « ça fait gai »)</w:t>
      </w:r>
    </w:p>
    <w:p w14:paraId="0247ADBC" w14:textId="2185A0DB" w:rsidR="00DD2DA6" w:rsidRPr="00AB0A76" w:rsidRDefault="00DD2DA6" w:rsidP="00DD2DA6">
      <w:pPr>
        <w:numPr>
          <w:ilvl w:val="0"/>
          <w:numId w:val="22"/>
        </w:numPr>
        <w:rPr>
          <w:sz w:val="28"/>
          <w:szCs w:val="28"/>
          <w:lang w:val="fr-CA"/>
        </w:rPr>
      </w:pPr>
      <w:r w:rsidRPr="00AB0A76">
        <w:rPr>
          <w:sz w:val="28"/>
          <w:szCs w:val="28"/>
          <w:lang w:val="fr-CA"/>
        </w:rPr>
        <w:t xml:space="preserve">Discrimination </w:t>
      </w:r>
      <w:r w:rsidR="003200A2" w:rsidRPr="00AB0A76">
        <w:rPr>
          <w:sz w:val="28"/>
          <w:szCs w:val="28"/>
          <w:lang w:val="fr-CA"/>
        </w:rPr>
        <w:t>(</w:t>
      </w:r>
      <w:r w:rsidR="00F7578B" w:rsidRPr="00AB0A76">
        <w:rPr>
          <w:sz w:val="28"/>
          <w:szCs w:val="28"/>
          <w:lang w:val="fr-CA"/>
        </w:rPr>
        <w:t>p. </w:t>
      </w:r>
      <w:r w:rsidR="00DB2F6A">
        <w:rPr>
          <w:sz w:val="28"/>
          <w:szCs w:val="28"/>
          <w:lang w:val="fr-CA"/>
        </w:rPr>
        <w:t xml:space="preserve">ex. </w:t>
      </w:r>
      <w:r w:rsidR="003200A2" w:rsidRPr="00AB0A76">
        <w:rPr>
          <w:sz w:val="28"/>
          <w:szCs w:val="28"/>
          <w:lang w:val="fr-CA"/>
        </w:rPr>
        <w:t>refus</w:t>
      </w:r>
      <w:r w:rsidR="00DB2F6A">
        <w:rPr>
          <w:sz w:val="28"/>
          <w:szCs w:val="28"/>
          <w:lang w:val="fr-CA"/>
        </w:rPr>
        <w:t xml:space="preserve">er </w:t>
      </w:r>
      <w:r w:rsidR="003200A2" w:rsidRPr="00AB0A76">
        <w:rPr>
          <w:sz w:val="28"/>
          <w:szCs w:val="28"/>
          <w:lang w:val="fr-CA"/>
        </w:rPr>
        <w:t xml:space="preserve">de servir </w:t>
      </w:r>
      <w:r w:rsidR="00DB2F6A">
        <w:rPr>
          <w:sz w:val="28"/>
          <w:szCs w:val="28"/>
          <w:lang w:val="fr-CA"/>
        </w:rPr>
        <w:t xml:space="preserve">une personne ou priver </w:t>
      </w:r>
      <w:r w:rsidR="003200A2" w:rsidRPr="00AB0A76">
        <w:rPr>
          <w:sz w:val="28"/>
          <w:szCs w:val="28"/>
          <w:lang w:val="fr-CA"/>
        </w:rPr>
        <w:t>quelqu’un d’une possibilité d’avancement)</w:t>
      </w:r>
    </w:p>
    <w:p w14:paraId="12E0A43F" w14:textId="3AD3F22F" w:rsidR="00DD2DA6" w:rsidRPr="00AB0A76" w:rsidRDefault="005772AB" w:rsidP="00DD2DA6">
      <w:pPr>
        <w:numPr>
          <w:ilvl w:val="0"/>
          <w:numId w:val="22"/>
        </w:numPr>
        <w:rPr>
          <w:sz w:val="28"/>
          <w:szCs w:val="28"/>
          <w:lang w:val="fr-CA"/>
        </w:rPr>
      </w:pPr>
      <w:r w:rsidRPr="00AB0A76">
        <w:rPr>
          <w:sz w:val="28"/>
          <w:szCs w:val="28"/>
          <w:lang w:val="fr-CA"/>
        </w:rPr>
        <w:t>Exclusion délibérée ou évitement</w:t>
      </w:r>
    </w:p>
    <w:p w14:paraId="4F09B90A" w14:textId="73257A33" w:rsidR="00DD2DA6" w:rsidRPr="00AB0A76" w:rsidRDefault="005772AB" w:rsidP="00DD2DA6">
      <w:pPr>
        <w:numPr>
          <w:ilvl w:val="0"/>
          <w:numId w:val="22"/>
        </w:numPr>
        <w:rPr>
          <w:sz w:val="28"/>
          <w:szCs w:val="28"/>
          <w:lang w:val="fr-CA"/>
        </w:rPr>
      </w:pPr>
      <w:r w:rsidRPr="00AB0A76">
        <w:rPr>
          <w:sz w:val="28"/>
          <w:szCs w:val="28"/>
          <w:lang w:val="fr-CA"/>
        </w:rPr>
        <w:t>Ridiculiser</w:t>
      </w:r>
      <w:r w:rsidR="003200A2" w:rsidRPr="00AB0A76">
        <w:rPr>
          <w:sz w:val="28"/>
          <w:szCs w:val="28"/>
          <w:lang w:val="fr-CA"/>
        </w:rPr>
        <w:t xml:space="preserve"> </w:t>
      </w:r>
      <w:r w:rsidR="00953297">
        <w:rPr>
          <w:sz w:val="28"/>
          <w:szCs w:val="28"/>
          <w:lang w:val="fr-CA"/>
        </w:rPr>
        <w:t>quelqu’un</w:t>
      </w:r>
    </w:p>
    <w:p w14:paraId="430C8F4C" w14:textId="324CE023" w:rsidR="00DD2DA6" w:rsidRPr="00282161" w:rsidRDefault="00DD2DA6" w:rsidP="00DD2DA6">
      <w:pPr>
        <w:numPr>
          <w:ilvl w:val="0"/>
          <w:numId w:val="22"/>
        </w:numPr>
        <w:rPr>
          <w:sz w:val="28"/>
          <w:szCs w:val="28"/>
          <w:lang w:val="fr-CA"/>
        </w:rPr>
      </w:pPr>
      <w:r w:rsidRPr="00282161">
        <w:rPr>
          <w:sz w:val="28"/>
          <w:szCs w:val="28"/>
          <w:lang w:val="fr-CA"/>
        </w:rPr>
        <w:t>Refus</w:t>
      </w:r>
      <w:r w:rsidR="00B818C6" w:rsidRPr="00282161">
        <w:rPr>
          <w:sz w:val="28"/>
          <w:szCs w:val="28"/>
          <w:lang w:val="fr-CA"/>
        </w:rPr>
        <w:t xml:space="preserve"> de reconnaître une famille </w:t>
      </w:r>
      <w:r w:rsidR="00282161" w:rsidRPr="00282161">
        <w:rPr>
          <w:sz w:val="28"/>
          <w:szCs w:val="28"/>
          <w:lang w:val="fr-CA"/>
        </w:rPr>
        <w:t>homosexuelle</w:t>
      </w:r>
    </w:p>
    <w:p w14:paraId="53E22835" w14:textId="394F1559" w:rsidR="00DD2DA6" w:rsidRPr="00AB0A76" w:rsidRDefault="005772AB" w:rsidP="00DD2DA6">
      <w:pPr>
        <w:numPr>
          <w:ilvl w:val="0"/>
          <w:numId w:val="22"/>
        </w:numPr>
        <w:rPr>
          <w:sz w:val="28"/>
          <w:szCs w:val="28"/>
          <w:lang w:val="fr-CA"/>
        </w:rPr>
      </w:pPr>
      <w:r w:rsidRPr="00AB0A76">
        <w:rPr>
          <w:sz w:val="28"/>
          <w:szCs w:val="28"/>
          <w:lang w:val="fr-CA"/>
        </w:rPr>
        <w:t>Menaces physiques ou attaques</w:t>
      </w:r>
    </w:p>
    <w:p w14:paraId="262D4BAD" w14:textId="60051C8C" w:rsidR="00F35617" w:rsidRPr="00AB0A76" w:rsidRDefault="005772AB" w:rsidP="00DD2DA6">
      <w:pPr>
        <w:numPr>
          <w:ilvl w:val="0"/>
          <w:numId w:val="22"/>
        </w:numPr>
        <w:rPr>
          <w:sz w:val="28"/>
          <w:szCs w:val="28"/>
          <w:lang w:val="fr-CA"/>
        </w:rPr>
      </w:pPr>
      <w:r w:rsidRPr="00AB0A76">
        <w:rPr>
          <w:sz w:val="28"/>
          <w:szCs w:val="28"/>
          <w:lang w:val="fr-CA"/>
        </w:rPr>
        <w:t>Moqueries ou sarcasmes</w:t>
      </w:r>
    </w:p>
    <w:p w14:paraId="32BCFE32" w14:textId="3797C17C" w:rsidR="00DD2DA6" w:rsidRPr="00AB0A76" w:rsidRDefault="00F7578B" w:rsidP="00DD2DA6">
      <w:pPr>
        <w:rPr>
          <w:sz w:val="28"/>
          <w:szCs w:val="28"/>
          <w:lang w:val="fr-CA"/>
        </w:rPr>
      </w:pPr>
      <w:r w:rsidRPr="00AB0A76">
        <w:rPr>
          <w:sz w:val="28"/>
          <w:szCs w:val="28"/>
          <w:lang w:val="fr-CA"/>
        </w:rPr>
        <w:t>Rappelez que c</w:t>
      </w:r>
      <w:r w:rsidR="005772AB" w:rsidRPr="00AB0A76">
        <w:rPr>
          <w:sz w:val="28"/>
          <w:szCs w:val="28"/>
          <w:lang w:val="fr-CA"/>
        </w:rPr>
        <w:t>e sont tous des exemples de comportements homophobes</w:t>
      </w:r>
      <w:r w:rsidR="00DD2DA6" w:rsidRPr="00AB0A76">
        <w:rPr>
          <w:sz w:val="28"/>
          <w:szCs w:val="28"/>
          <w:lang w:val="fr-CA"/>
        </w:rPr>
        <w:t>.</w:t>
      </w:r>
    </w:p>
    <w:p w14:paraId="17708F8B" w14:textId="602F7253" w:rsidR="00DD2DA6" w:rsidRPr="00AB0A76" w:rsidRDefault="005772AB" w:rsidP="00054F04">
      <w:pPr>
        <w:keepNext/>
        <w:rPr>
          <w:sz w:val="28"/>
          <w:szCs w:val="28"/>
          <w:lang w:val="fr-CA"/>
        </w:rPr>
      </w:pPr>
      <w:r w:rsidRPr="00AB0A76">
        <w:rPr>
          <w:sz w:val="28"/>
          <w:szCs w:val="28"/>
          <w:lang w:val="fr-CA"/>
        </w:rPr>
        <w:lastRenderedPageBreak/>
        <w:t xml:space="preserve">Posez </w:t>
      </w:r>
      <w:r w:rsidR="00DB2F6A">
        <w:rPr>
          <w:sz w:val="28"/>
          <w:szCs w:val="28"/>
          <w:lang w:val="fr-CA"/>
        </w:rPr>
        <w:t xml:space="preserve">ensuite </w:t>
      </w:r>
      <w:r w:rsidRPr="00AB0A76">
        <w:rPr>
          <w:sz w:val="28"/>
          <w:szCs w:val="28"/>
          <w:lang w:val="fr-CA"/>
        </w:rPr>
        <w:t>la question suivante</w:t>
      </w:r>
      <w:r w:rsidR="00E0750D">
        <w:rPr>
          <w:sz w:val="28"/>
          <w:szCs w:val="28"/>
          <w:lang w:val="fr-CA"/>
        </w:rPr>
        <w:t> :</w:t>
      </w:r>
    </w:p>
    <w:p w14:paraId="543F96FE" w14:textId="528AFC1F" w:rsidR="00DD2DA6" w:rsidRPr="00AB0A76" w:rsidRDefault="005772AB" w:rsidP="00DD2DA6">
      <w:pPr>
        <w:ind w:left="720"/>
        <w:rPr>
          <w:b/>
          <w:i/>
          <w:sz w:val="28"/>
          <w:szCs w:val="28"/>
          <w:lang w:val="fr-CA"/>
        </w:rPr>
      </w:pPr>
      <w:r w:rsidRPr="00AB0A76">
        <w:rPr>
          <w:b/>
          <w:i/>
          <w:sz w:val="28"/>
          <w:szCs w:val="28"/>
          <w:lang w:val="fr-CA"/>
        </w:rPr>
        <w:t xml:space="preserve">Selon vous, à quoi pourrait ressembler la </w:t>
      </w:r>
      <w:proofErr w:type="spellStart"/>
      <w:r w:rsidRPr="00AB0A76">
        <w:rPr>
          <w:b/>
          <w:i/>
          <w:sz w:val="28"/>
          <w:szCs w:val="28"/>
          <w:lang w:val="fr-CA"/>
        </w:rPr>
        <w:t>biphobie</w:t>
      </w:r>
      <w:proofErr w:type="spellEnd"/>
      <w:r w:rsidR="00DD2DA6" w:rsidRPr="00AB0A76">
        <w:rPr>
          <w:b/>
          <w:i/>
          <w:sz w:val="28"/>
          <w:szCs w:val="28"/>
          <w:lang w:val="fr-CA"/>
        </w:rPr>
        <w:t xml:space="preserve">? </w:t>
      </w:r>
      <w:r w:rsidRPr="00AB0A76">
        <w:rPr>
          <w:b/>
          <w:i/>
          <w:sz w:val="28"/>
          <w:szCs w:val="28"/>
          <w:lang w:val="fr-CA"/>
        </w:rPr>
        <w:t>Est-ce la même chose que l’homophobie? Sinon, en quoi est-ce différent</w:t>
      </w:r>
      <w:r w:rsidR="00DD2DA6" w:rsidRPr="00AB0A76">
        <w:rPr>
          <w:b/>
          <w:i/>
          <w:sz w:val="28"/>
          <w:szCs w:val="28"/>
          <w:lang w:val="fr-CA"/>
        </w:rPr>
        <w:t>?</w:t>
      </w:r>
    </w:p>
    <w:p w14:paraId="269083C3" w14:textId="0B8A539F" w:rsidR="00DD2DA6" w:rsidRPr="00AB0A76" w:rsidRDefault="00365DA9" w:rsidP="00DD2DA6">
      <w:pPr>
        <w:ind w:left="720"/>
        <w:rPr>
          <w:sz w:val="28"/>
          <w:szCs w:val="28"/>
          <w:lang w:val="fr-CA"/>
        </w:rPr>
      </w:pPr>
      <w:r w:rsidRPr="00AB0A76">
        <w:rPr>
          <w:sz w:val="28"/>
          <w:szCs w:val="28"/>
          <w:lang w:val="fr-CA"/>
        </w:rPr>
        <w:t xml:space="preserve">Ajoutez les éléments </w:t>
      </w:r>
      <w:r w:rsidR="00DB2F6A">
        <w:rPr>
          <w:sz w:val="28"/>
          <w:szCs w:val="28"/>
          <w:lang w:val="fr-CA"/>
        </w:rPr>
        <w:t xml:space="preserve">de réponse </w:t>
      </w:r>
      <w:r w:rsidRPr="00AB0A76">
        <w:rPr>
          <w:sz w:val="28"/>
          <w:szCs w:val="28"/>
          <w:lang w:val="fr-CA"/>
        </w:rPr>
        <w:t>suivants s’ils n’ont pas été mentionnés :</w:t>
      </w:r>
    </w:p>
    <w:p w14:paraId="111BA27D" w14:textId="4FF0055C" w:rsidR="00DD2DA6" w:rsidRPr="00AB0A76" w:rsidRDefault="00E16B2B" w:rsidP="00DD2DA6">
      <w:pPr>
        <w:pStyle w:val="ListParagraph"/>
        <w:numPr>
          <w:ilvl w:val="0"/>
          <w:numId w:val="26"/>
        </w:numPr>
        <w:rPr>
          <w:sz w:val="28"/>
          <w:szCs w:val="28"/>
          <w:lang w:val="fr-CA"/>
        </w:rPr>
      </w:pPr>
      <w:r w:rsidRPr="00AB0A76">
        <w:rPr>
          <w:sz w:val="28"/>
          <w:szCs w:val="28"/>
          <w:lang w:val="fr-CA"/>
        </w:rPr>
        <w:t>Les hétérosexuels, tout comme les gais et les lesbiennes, nient souvent la bisexualité, alléguant que les bisexuels sont des indécis ou qu’ils ne sont tout simplement pas prêts à prendre une décision</w:t>
      </w:r>
      <w:r w:rsidR="00F7578B" w:rsidRPr="00AB0A76">
        <w:rPr>
          <w:sz w:val="28"/>
          <w:szCs w:val="28"/>
          <w:lang w:val="fr-CA"/>
        </w:rPr>
        <w:t>.</w:t>
      </w:r>
    </w:p>
    <w:p w14:paraId="6C35564C" w14:textId="460A6FC4" w:rsidR="00DD2DA6" w:rsidRPr="00AB0A76" w:rsidRDefault="005772AB" w:rsidP="00DD2DA6">
      <w:pPr>
        <w:pStyle w:val="ListParagraph"/>
        <w:numPr>
          <w:ilvl w:val="0"/>
          <w:numId w:val="26"/>
        </w:numPr>
        <w:rPr>
          <w:sz w:val="28"/>
          <w:szCs w:val="28"/>
          <w:lang w:val="fr-CA"/>
        </w:rPr>
      </w:pPr>
      <w:r w:rsidRPr="00AB0A76">
        <w:rPr>
          <w:sz w:val="28"/>
          <w:szCs w:val="28"/>
          <w:lang w:val="fr-CA"/>
        </w:rPr>
        <w:t>Certains perçoivent la bisexualité comme une phase</w:t>
      </w:r>
      <w:r w:rsidR="00F7578B" w:rsidRPr="00AB0A76">
        <w:rPr>
          <w:sz w:val="28"/>
          <w:szCs w:val="28"/>
          <w:lang w:val="fr-CA"/>
        </w:rPr>
        <w:t>.</w:t>
      </w:r>
    </w:p>
    <w:p w14:paraId="553C86FD" w14:textId="1B4AC179" w:rsidR="007B103E" w:rsidRPr="00AB0A76" w:rsidRDefault="00E16B2B" w:rsidP="00DD2DA6">
      <w:pPr>
        <w:pStyle w:val="ListParagraph"/>
        <w:numPr>
          <w:ilvl w:val="0"/>
          <w:numId w:val="26"/>
        </w:numPr>
        <w:rPr>
          <w:sz w:val="28"/>
          <w:szCs w:val="28"/>
          <w:lang w:val="fr-CA"/>
        </w:rPr>
      </w:pPr>
      <w:r w:rsidRPr="00AB0A76">
        <w:rPr>
          <w:sz w:val="28"/>
          <w:szCs w:val="28"/>
          <w:lang w:val="fr-CA"/>
        </w:rPr>
        <w:t xml:space="preserve">D’autres </w:t>
      </w:r>
      <w:r w:rsidR="005772AB" w:rsidRPr="00AB0A76">
        <w:rPr>
          <w:sz w:val="28"/>
          <w:szCs w:val="28"/>
          <w:lang w:val="fr-CA"/>
        </w:rPr>
        <w:t>la voi</w:t>
      </w:r>
      <w:r w:rsidR="00DD6CF8" w:rsidRPr="00AB0A76">
        <w:rPr>
          <w:sz w:val="28"/>
          <w:szCs w:val="28"/>
          <w:lang w:val="fr-CA"/>
        </w:rPr>
        <w:t>ent</w:t>
      </w:r>
      <w:r w:rsidR="005772AB" w:rsidRPr="00AB0A76">
        <w:rPr>
          <w:sz w:val="28"/>
          <w:szCs w:val="28"/>
          <w:lang w:val="fr-CA"/>
        </w:rPr>
        <w:t xml:space="preserve"> comme étant une tendance</w:t>
      </w:r>
      <w:r w:rsidR="00F7578B" w:rsidRPr="00AB0A76">
        <w:rPr>
          <w:sz w:val="28"/>
          <w:szCs w:val="28"/>
          <w:lang w:val="fr-CA"/>
        </w:rPr>
        <w:t>.</w:t>
      </w:r>
    </w:p>
    <w:p w14:paraId="0E13689C" w14:textId="405B7B0A" w:rsidR="007B103E" w:rsidRPr="00AB0A76" w:rsidRDefault="00E16B2B" w:rsidP="00DD2DA6">
      <w:pPr>
        <w:pStyle w:val="ListParagraph"/>
        <w:numPr>
          <w:ilvl w:val="0"/>
          <w:numId w:val="26"/>
        </w:numPr>
        <w:rPr>
          <w:sz w:val="28"/>
          <w:szCs w:val="28"/>
          <w:lang w:val="fr-CA"/>
        </w:rPr>
      </w:pPr>
      <w:r w:rsidRPr="00AB0A76">
        <w:rPr>
          <w:sz w:val="28"/>
          <w:szCs w:val="28"/>
          <w:lang w:val="fr-CA"/>
        </w:rPr>
        <w:t>Certaines personnes confondent « bisexualité » et « hypersexualité »</w:t>
      </w:r>
      <w:r w:rsidR="00F7578B" w:rsidRPr="00AB0A76">
        <w:rPr>
          <w:sz w:val="28"/>
          <w:szCs w:val="28"/>
          <w:lang w:val="fr-CA"/>
        </w:rPr>
        <w:t>.</w:t>
      </w:r>
    </w:p>
    <w:p w14:paraId="19A0F434" w14:textId="7340C985" w:rsidR="00DD2DA6" w:rsidRPr="00AB0A76" w:rsidRDefault="00E16B2B" w:rsidP="00DD2DA6">
      <w:pPr>
        <w:pStyle w:val="ListParagraph"/>
        <w:numPr>
          <w:ilvl w:val="0"/>
          <w:numId w:val="26"/>
        </w:numPr>
        <w:rPr>
          <w:sz w:val="28"/>
          <w:szCs w:val="28"/>
          <w:lang w:val="fr-CA"/>
        </w:rPr>
      </w:pPr>
      <w:r w:rsidRPr="00AB0A76">
        <w:rPr>
          <w:sz w:val="28"/>
          <w:szCs w:val="28"/>
          <w:lang w:val="fr-CA"/>
        </w:rPr>
        <w:t xml:space="preserve">Des gens refusent la notion de bisexualité, affirmant que la sexualité est binaire et que, par conséquent, </w:t>
      </w:r>
      <w:r w:rsidR="00F7578B" w:rsidRPr="00AB0A76">
        <w:rPr>
          <w:sz w:val="28"/>
          <w:szCs w:val="28"/>
          <w:lang w:val="fr-CA"/>
        </w:rPr>
        <w:t xml:space="preserve">il faut être </w:t>
      </w:r>
      <w:r w:rsidRPr="00AB0A76">
        <w:rPr>
          <w:sz w:val="28"/>
          <w:szCs w:val="28"/>
          <w:lang w:val="fr-CA"/>
        </w:rPr>
        <w:t>« d’un côté » ou de l’autre</w:t>
      </w:r>
      <w:r w:rsidR="00F7578B" w:rsidRPr="00AB0A76">
        <w:rPr>
          <w:sz w:val="28"/>
          <w:szCs w:val="28"/>
          <w:lang w:val="fr-CA"/>
        </w:rPr>
        <w:t>.</w:t>
      </w:r>
    </w:p>
    <w:p w14:paraId="4EC525F6" w14:textId="718326C4" w:rsidR="00DD2DA6" w:rsidRPr="00AB0A76" w:rsidRDefault="00117D46" w:rsidP="00DD2DA6">
      <w:pPr>
        <w:pStyle w:val="ListParagraph"/>
        <w:numPr>
          <w:ilvl w:val="0"/>
          <w:numId w:val="26"/>
        </w:numPr>
        <w:rPr>
          <w:sz w:val="28"/>
          <w:szCs w:val="28"/>
          <w:lang w:val="fr-CA"/>
        </w:rPr>
      </w:pPr>
      <w:r w:rsidRPr="00AB0A76">
        <w:rPr>
          <w:sz w:val="28"/>
          <w:szCs w:val="28"/>
          <w:lang w:val="fr-CA"/>
        </w:rPr>
        <w:t>Les bisexuels peuvent être ignorés, démonisés ou être rendus invisibles.</w:t>
      </w:r>
    </w:p>
    <w:p w14:paraId="7C4E3B9C" w14:textId="02380A6E" w:rsidR="00DD2DA6" w:rsidRPr="00AB0A76" w:rsidRDefault="00117D46" w:rsidP="00DD2DA6">
      <w:pPr>
        <w:pStyle w:val="ListParagraph"/>
        <w:numPr>
          <w:ilvl w:val="0"/>
          <w:numId w:val="26"/>
        </w:numPr>
        <w:rPr>
          <w:sz w:val="28"/>
          <w:szCs w:val="28"/>
          <w:lang w:val="fr-CA"/>
        </w:rPr>
      </w:pPr>
      <w:r w:rsidRPr="00AB0A76">
        <w:rPr>
          <w:sz w:val="28"/>
          <w:szCs w:val="28"/>
          <w:lang w:val="fr-CA"/>
        </w:rPr>
        <w:t>En raison de leur orientation sexuelle, ils peuvent être taxés d’invalides, d</w:t>
      </w:r>
      <w:r w:rsidR="008961A0" w:rsidRPr="00AB0A76">
        <w:rPr>
          <w:sz w:val="28"/>
          <w:szCs w:val="28"/>
          <w:lang w:val="fr-CA"/>
        </w:rPr>
        <w:t>e personnes immorales ou qui n’ont pas leur raison d’être</w:t>
      </w:r>
      <w:r w:rsidRPr="00AB0A76">
        <w:rPr>
          <w:sz w:val="28"/>
          <w:szCs w:val="28"/>
          <w:lang w:val="fr-CA"/>
        </w:rPr>
        <w:t>.</w:t>
      </w:r>
    </w:p>
    <w:p w14:paraId="6051C96E" w14:textId="3ED12ED8" w:rsidR="00DD2DA6" w:rsidRPr="00AB0A76" w:rsidRDefault="008961A0" w:rsidP="00DD2DA6">
      <w:pPr>
        <w:pStyle w:val="ListParagraph"/>
        <w:numPr>
          <w:ilvl w:val="0"/>
          <w:numId w:val="26"/>
        </w:numPr>
        <w:rPr>
          <w:sz w:val="28"/>
          <w:szCs w:val="28"/>
          <w:lang w:val="fr-CA"/>
        </w:rPr>
      </w:pPr>
      <w:r w:rsidRPr="00AB0A76">
        <w:rPr>
          <w:sz w:val="28"/>
          <w:szCs w:val="28"/>
          <w:lang w:val="fr-CA"/>
        </w:rPr>
        <w:t xml:space="preserve">Certains peuvent ignorer leur </w:t>
      </w:r>
      <w:r w:rsidR="0023038E" w:rsidRPr="00AB0A76">
        <w:rPr>
          <w:sz w:val="28"/>
          <w:szCs w:val="28"/>
          <w:lang w:val="fr-CA"/>
        </w:rPr>
        <w:t>expérience.</w:t>
      </w:r>
    </w:p>
    <w:p w14:paraId="3CA9613F" w14:textId="6ACEDE8C" w:rsidR="00C93E07" w:rsidRPr="00AB0A76" w:rsidRDefault="008961A0" w:rsidP="00547A90">
      <w:pPr>
        <w:rPr>
          <w:sz w:val="28"/>
          <w:szCs w:val="28"/>
          <w:lang w:val="fr-CA"/>
        </w:rPr>
      </w:pPr>
      <w:r w:rsidRPr="00AB0A76">
        <w:rPr>
          <w:sz w:val="28"/>
          <w:szCs w:val="28"/>
          <w:lang w:val="fr-CA"/>
        </w:rPr>
        <w:t xml:space="preserve">Dites : </w:t>
      </w:r>
      <w:r w:rsidR="00B818C6" w:rsidRPr="00AB0A76">
        <w:rPr>
          <w:sz w:val="28"/>
          <w:szCs w:val="28"/>
          <w:lang w:val="fr-CA"/>
        </w:rPr>
        <w:t>N</w:t>
      </w:r>
      <w:r w:rsidR="0023038E" w:rsidRPr="00AB0A76">
        <w:rPr>
          <w:sz w:val="28"/>
          <w:szCs w:val="28"/>
          <w:lang w:val="fr-CA"/>
        </w:rPr>
        <w:t>ous allons maintenant faire un petit exercice. J</w:t>
      </w:r>
      <w:r w:rsidRPr="00AB0A76">
        <w:rPr>
          <w:sz w:val="28"/>
          <w:szCs w:val="28"/>
          <w:lang w:val="fr-CA"/>
        </w:rPr>
        <w:t>e vais vous lire des énoncés. Après chacun d’entre eux, levez la main si vous êtes d’accord.</w:t>
      </w:r>
    </w:p>
    <w:p w14:paraId="49047106" w14:textId="4DD43831" w:rsidR="00C52234" w:rsidRPr="00AB0A76" w:rsidRDefault="00DB2F6A" w:rsidP="0023038E">
      <w:pPr>
        <w:rPr>
          <w:sz w:val="28"/>
          <w:szCs w:val="28"/>
          <w:lang w:val="fr-CA"/>
        </w:rPr>
      </w:pPr>
      <w:r>
        <w:rPr>
          <w:sz w:val="28"/>
          <w:szCs w:val="28"/>
          <w:lang w:val="fr-CA"/>
        </w:rPr>
        <w:t>(</w:t>
      </w:r>
      <w:r w:rsidR="00365DA9" w:rsidRPr="00AB0A76">
        <w:rPr>
          <w:sz w:val="28"/>
          <w:szCs w:val="28"/>
          <w:lang w:val="fr-CA"/>
        </w:rPr>
        <w:t>Parmi les énoncés suivants, choisissez-en seulement trois ou quatre. Pour animer la discussion, servez-vous des faits qui se trouvent après chaque énoncé</w:t>
      </w:r>
      <w:r w:rsidR="00B818C6" w:rsidRPr="00AB0A76">
        <w:rPr>
          <w:sz w:val="28"/>
          <w:szCs w:val="28"/>
          <w:lang w:val="fr-CA"/>
        </w:rPr>
        <w:t>.</w:t>
      </w:r>
      <w:r>
        <w:rPr>
          <w:sz w:val="28"/>
          <w:szCs w:val="28"/>
          <w:lang w:val="fr-CA"/>
        </w:rPr>
        <w:t>)</w:t>
      </w:r>
    </w:p>
    <w:p w14:paraId="4A70C36D" w14:textId="41CE0194" w:rsidR="00C93E07" w:rsidRPr="00AB0A76" w:rsidRDefault="008961A0" w:rsidP="004D28F3">
      <w:pPr>
        <w:pStyle w:val="ListParagraph"/>
        <w:numPr>
          <w:ilvl w:val="0"/>
          <w:numId w:val="8"/>
        </w:numPr>
        <w:rPr>
          <w:bCs/>
          <w:i/>
          <w:iCs/>
          <w:sz w:val="28"/>
          <w:szCs w:val="28"/>
          <w:lang w:val="fr-CA"/>
        </w:rPr>
      </w:pPr>
      <w:r w:rsidRPr="00AB0A76">
        <w:rPr>
          <w:b/>
          <w:bCs/>
          <w:i/>
          <w:iCs/>
          <w:sz w:val="28"/>
          <w:szCs w:val="28"/>
          <w:lang w:val="fr-CA"/>
        </w:rPr>
        <w:t xml:space="preserve">Au cours des trois dernières décennies, plusieurs gains importants ont été réalisés en matière de droits de la personne, notamment en ce qui a trait aux personnes gaies, </w:t>
      </w:r>
      <w:r w:rsidRPr="00AB0A76">
        <w:rPr>
          <w:b/>
          <w:bCs/>
          <w:i/>
          <w:iCs/>
          <w:sz w:val="28"/>
          <w:szCs w:val="28"/>
          <w:lang w:val="fr-CA"/>
        </w:rPr>
        <w:lastRenderedPageBreak/>
        <w:t>lesbiennes et bisexuelles</w:t>
      </w:r>
      <w:r w:rsidR="00C93E07" w:rsidRPr="00AB0A76">
        <w:rPr>
          <w:b/>
          <w:bCs/>
          <w:i/>
          <w:iCs/>
          <w:sz w:val="28"/>
          <w:szCs w:val="28"/>
          <w:lang w:val="fr-CA"/>
        </w:rPr>
        <w:t>.</w:t>
      </w:r>
      <w:r w:rsidR="00C93E07" w:rsidRPr="00AB0A76">
        <w:rPr>
          <w:bCs/>
          <w:i/>
          <w:iCs/>
          <w:sz w:val="28"/>
          <w:szCs w:val="28"/>
          <w:lang w:val="fr-CA"/>
        </w:rPr>
        <w:t xml:space="preserve">  </w:t>
      </w:r>
      <w:r w:rsidR="00B70C5D" w:rsidRPr="00AB0A76">
        <w:rPr>
          <w:bCs/>
          <w:i/>
          <w:iCs/>
          <w:sz w:val="28"/>
          <w:szCs w:val="28"/>
          <w:lang w:val="fr-CA"/>
        </w:rPr>
        <w:br/>
      </w:r>
      <w:r w:rsidR="006B2A3C" w:rsidRPr="00AB0A76">
        <w:rPr>
          <w:bCs/>
          <w:iCs/>
          <w:sz w:val="28"/>
          <w:szCs w:val="28"/>
          <w:lang w:val="fr-CA"/>
        </w:rPr>
        <w:br/>
      </w:r>
      <w:r w:rsidRPr="00AB0A76">
        <w:rPr>
          <w:bCs/>
          <w:iCs/>
          <w:sz w:val="28"/>
          <w:szCs w:val="28"/>
          <w:lang w:val="fr-CA"/>
        </w:rPr>
        <w:t>(Vrai</w:t>
      </w:r>
      <w:r w:rsidR="00B70C5D" w:rsidRPr="00AB0A76">
        <w:rPr>
          <w:bCs/>
          <w:iCs/>
          <w:sz w:val="28"/>
          <w:szCs w:val="28"/>
          <w:lang w:val="fr-CA"/>
        </w:rPr>
        <w:t xml:space="preserve"> – </w:t>
      </w:r>
      <w:r w:rsidR="00B818C6" w:rsidRPr="00AB0A76">
        <w:rPr>
          <w:bCs/>
          <w:iCs/>
          <w:sz w:val="28"/>
          <w:szCs w:val="28"/>
          <w:lang w:val="fr-CA"/>
        </w:rPr>
        <w:t>L</w:t>
      </w:r>
      <w:r w:rsidRPr="00AB0A76">
        <w:rPr>
          <w:bCs/>
          <w:iCs/>
          <w:sz w:val="28"/>
          <w:szCs w:val="28"/>
          <w:lang w:val="fr-CA"/>
        </w:rPr>
        <w:t xml:space="preserve">e plus frappant est certainement </w:t>
      </w:r>
      <w:r w:rsidR="002371C7" w:rsidRPr="00AB0A76">
        <w:rPr>
          <w:bCs/>
          <w:iCs/>
          <w:sz w:val="28"/>
          <w:szCs w:val="28"/>
          <w:lang w:val="fr-CA"/>
        </w:rPr>
        <w:t>l’ajout de l’orientation sexuelle dans les codes des droits de la personne. D’autres gains ont été réalisés : le partage des avantages sociaux</w:t>
      </w:r>
      <w:r w:rsidR="00B70C5D" w:rsidRPr="00AB0A76">
        <w:rPr>
          <w:bCs/>
          <w:iCs/>
          <w:sz w:val="28"/>
          <w:szCs w:val="28"/>
          <w:lang w:val="fr-CA"/>
        </w:rPr>
        <w:t xml:space="preserve">, </w:t>
      </w:r>
      <w:r w:rsidR="002371C7" w:rsidRPr="00AB0A76">
        <w:rPr>
          <w:bCs/>
          <w:iCs/>
          <w:sz w:val="28"/>
          <w:szCs w:val="28"/>
          <w:lang w:val="fr-CA"/>
        </w:rPr>
        <w:t>la reconnaissance légale des conjoints de même sexe, le droit égal au mariage, etc.</w:t>
      </w:r>
      <w:r w:rsidR="00B70C5D" w:rsidRPr="00AB0A76">
        <w:rPr>
          <w:bCs/>
          <w:iCs/>
          <w:sz w:val="28"/>
          <w:szCs w:val="28"/>
          <w:lang w:val="fr-CA"/>
        </w:rPr>
        <w:t>)</w:t>
      </w:r>
      <w:r w:rsidR="00C93E07" w:rsidRPr="00AB0A76">
        <w:rPr>
          <w:bCs/>
          <w:i/>
          <w:iCs/>
          <w:sz w:val="28"/>
          <w:szCs w:val="28"/>
          <w:lang w:val="fr-CA"/>
        </w:rPr>
        <w:br/>
      </w:r>
    </w:p>
    <w:p w14:paraId="63061B0A" w14:textId="471E35E8" w:rsidR="00C93E07" w:rsidRPr="00AB0A76" w:rsidRDefault="002371C7" w:rsidP="004D28F3">
      <w:pPr>
        <w:pStyle w:val="ListParagraph"/>
        <w:numPr>
          <w:ilvl w:val="0"/>
          <w:numId w:val="8"/>
        </w:numPr>
        <w:rPr>
          <w:bCs/>
          <w:i/>
          <w:iCs/>
          <w:sz w:val="28"/>
          <w:szCs w:val="28"/>
          <w:lang w:val="fr-CA"/>
        </w:rPr>
      </w:pPr>
      <w:r w:rsidRPr="00AB0A76">
        <w:rPr>
          <w:b/>
          <w:bCs/>
          <w:i/>
          <w:iCs/>
          <w:sz w:val="28"/>
          <w:szCs w:val="28"/>
          <w:lang w:val="fr-CA"/>
        </w:rPr>
        <w:t xml:space="preserve">Le mouvement syndical a joué un rôle important dans la lutte pour la justice, la dignité et l’égalité pour nos consœurs et confrères </w:t>
      </w:r>
      <w:r w:rsidR="00C93E07" w:rsidRPr="00AB0A76">
        <w:rPr>
          <w:b/>
          <w:bCs/>
          <w:i/>
          <w:iCs/>
          <w:sz w:val="28"/>
          <w:szCs w:val="28"/>
          <w:lang w:val="fr-CA"/>
        </w:rPr>
        <w:t>G</w:t>
      </w:r>
      <w:r w:rsidR="00C52234" w:rsidRPr="00AB0A76">
        <w:rPr>
          <w:b/>
          <w:bCs/>
          <w:i/>
          <w:iCs/>
          <w:sz w:val="28"/>
          <w:szCs w:val="28"/>
          <w:lang w:val="fr-CA"/>
        </w:rPr>
        <w:t>LB</w:t>
      </w:r>
      <w:r w:rsidR="00C93E07" w:rsidRPr="00AB0A76">
        <w:rPr>
          <w:b/>
          <w:bCs/>
          <w:i/>
          <w:iCs/>
          <w:sz w:val="28"/>
          <w:szCs w:val="28"/>
          <w:lang w:val="fr-CA"/>
        </w:rPr>
        <w:t>.</w:t>
      </w:r>
      <w:r w:rsidR="00C93E07" w:rsidRPr="00AB0A76">
        <w:rPr>
          <w:bCs/>
          <w:i/>
          <w:iCs/>
          <w:sz w:val="28"/>
          <w:szCs w:val="28"/>
          <w:lang w:val="fr-CA"/>
        </w:rPr>
        <w:t xml:space="preserve">  </w:t>
      </w:r>
      <w:r w:rsidR="00B70C5D" w:rsidRPr="00AB0A76">
        <w:rPr>
          <w:bCs/>
          <w:i/>
          <w:iCs/>
          <w:sz w:val="28"/>
          <w:szCs w:val="28"/>
          <w:lang w:val="fr-CA"/>
        </w:rPr>
        <w:br/>
      </w:r>
      <w:r w:rsidR="00B70C5D" w:rsidRPr="00AB0A76">
        <w:rPr>
          <w:bCs/>
          <w:iCs/>
          <w:sz w:val="28"/>
          <w:szCs w:val="28"/>
          <w:lang w:val="fr-CA"/>
        </w:rPr>
        <w:br/>
        <w:t>(</w:t>
      </w:r>
      <w:r w:rsidRPr="00AB0A76">
        <w:rPr>
          <w:bCs/>
          <w:iCs/>
          <w:sz w:val="28"/>
          <w:szCs w:val="28"/>
          <w:lang w:val="fr-CA"/>
        </w:rPr>
        <w:t>Vrai</w:t>
      </w:r>
      <w:r w:rsidR="00B70C5D" w:rsidRPr="00AB0A76">
        <w:rPr>
          <w:bCs/>
          <w:iCs/>
          <w:sz w:val="28"/>
          <w:szCs w:val="28"/>
          <w:lang w:val="fr-CA"/>
        </w:rPr>
        <w:t xml:space="preserve"> – </w:t>
      </w:r>
      <w:r w:rsidR="00B818C6" w:rsidRPr="00AB0A76">
        <w:rPr>
          <w:bCs/>
          <w:iCs/>
          <w:sz w:val="28"/>
          <w:szCs w:val="28"/>
          <w:lang w:val="fr-CA"/>
        </w:rPr>
        <w:t>A</w:t>
      </w:r>
      <w:r w:rsidRPr="00AB0A76">
        <w:rPr>
          <w:bCs/>
          <w:iCs/>
          <w:sz w:val="28"/>
          <w:szCs w:val="28"/>
          <w:lang w:val="fr-CA"/>
        </w:rPr>
        <w:t xml:space="preserve">u cours des dernières décennies, le mouvement syndical a fait des questions </w:t>
      </w:r>
      <w:r w:rsidR="00B70C5D" w:rsidRPr="00AB0A76">
        <w:rPr>
          <w:bCs/>
          <w:iCs/>
          <w:sz w:val="28"/>
          <w:szCs w:val="28"/>
          <w:lang w:val="fr-CA"/>
        </w:rPr>
        <w:t xml:space="preserve">GLB </w:t>
      </w:r>
      <w:r w:rsidRPr="00AB0A76">
        <w:rPr>
          <w:bCs/>
          <w:iCs/>
          <w:sz w:val="28"/>
          <w:szCs w:val="28"/>
          <w:lang w:val="fr-CA"/>
        </w:rPr>
        <w:t>une priorité en matière de droits de la personne</w:t>
      </w:r>
      <w:r w:rsidR="00BF0AE3" w:rsidRPr="00AB0A76">
        <w:rPr>
          <w:bCs/>
          <w:iCs/>
          <w:sz w:val="28"/>
          <w:szCs w:val="28"/>
          <w:lang w:val="fr-CA"/>
        </w:rPr>
        <w:t>. Puisque les lois n’offraient pas ce genre de prot</w:t>
      </w:r>
      <w:r w:rsidR="003E3505" w:rsidRPr="00AB0A76">
        <w:rPr>
          <w:bCs/>
          <w:iCs/>
          <w:sz w:val="28"/>
          <w:szCs w:val="28"/>
          <w:lang w:val="fr-CA"/>
        </w:rPr>
        <w:t>ection</w:t>
      </w:r>
      <w:r w:rsidR="00BF0AE3" w:rsidRPr="00AB0A76">
        <w:rPr>
          <w:bCs/>
          <w:iCs/>
          <w:sz w:val="28"/>
          <w:szCs w:val="28"/>
          <w:lang w:val="fr-CA"/>
        </w:rPr>
        <w:t>, les syndicats ont commencé à négocier ces droits pour qu’on les enchâsse dans les conventions collectives</w:t>
      </w:r>
      <w:r w:rsidR="00DB2F6A">
        <w:rPr>
          <w:bCs/>
          <w:iCs/>
          <w:sz w:val="28"/>
          <w:szCs w:val="28"/>
          <w:lang w:val="fr-CA"/>
        </w:rPr>
        <w:t xml:space="preserve">. Puis, </w:t>
      </w:r>
      <w:r w:rsidR="00BF0AE3" w:rsidRPr="00AB0A76">
        <w:rPr>
          <w:bCs/>
          <w:iCs/>
          <w:sz w:val="28"/>
          <w:szCs w:val="28"/>
          <w:lang w:val="fr-CA"/>
        </w:rPr>
        <w:t>au fil du temps, des progrès ont été faits sur le plan juridique.</w:t>
      </w:r>
      <w:r w:rsidR="00B70C5D" w:rsidRPr="00AB0A76">
        <w:rPr>
          <w:bCs/>
          <w:iCs/>
          <w:sz w:val="28"/>
          <w:szCs w:val="28"/>
          <w:lang w:val="fr-CA"/>
        </w:rPr>
        <w:t>)</w:t>
      </w:r>
      <w:r w:rsidR="00C93E07" w:rsidRPr="00AB0A76">
        <w:rPr>
          <w:bCs/>
          <w:i/>
          <w:iCs/>
          <w:sz w:val="28"/>
          <w:szCs w:val="28"/>
          <w:lang w:val="fr-CA"/>
        </w:rPr>
        <w:br/>
      </w:r>
    </w:p>
    <w:p w14:paraId="7C4844CB" w14:textId="57F6E16C" w:rsidR="00C93E07" w:rsidRPr="00AB0A76" w:rsidRDefault="00BF0AE3" w:rsidP="004D28F3">
      <w:pPr>
        <w:pStyle w:val="ListParagraph"/>
        <w:numPr>
          <w:ilvl w:val="0"/>
          <w:numId w:val="8"/>
        </w:numPr>
        <w:rPr>
          <w:bCs/>
          <w:i/>
          <w:iCs/>
          <w:sz w:val="28"/>
          <w:szCs w:val="28"/>
          <w:lang w:val="fr-CA"/>
        </w:rPr>
      </w:pPr>
      <w:r w:rsidRPr="00AB0A76">
        <w:rPr>
          <w:b/>
          <w:bCs/>
          <w:i/>
          <w:iCs/>
          <w:sz w:val="28"/>
          <w:szCs w:val="28"/>
          <w:lang w:val="fr-CA"/>
        </w:rPr>
        <w:t>L’homophobie et l’</w:t>
      </w:r>
      <w:proofErr w:type="spellStart"/>
      <w:r w:rsidRPr="00AB0A76">
        <w:rPr>
          <w:b/>
          <w:bCs/>
          <w:i/>
          <w:iCs/>
          <w:sz w:val="28"/>
          <w:szCs w:val="28"/>
          <w:lang w:val="fr-CA"/>
        </w:rPr>
        <w:t>hétérosexisme</w:t>
      </w:r>
      <w:proofErr w:type="spellEnd"/>
      <w:r w:rsidRPr="00AB0A76">
        <w:rPr>
          <w:b/>
          <w:bCs/>
          <w:i/>
          <w:iCs/>
          <w:sz w:val="28"/>
          <w:szCs w:val="28"/>
          <w:lang w:val="fr-CA"/>
        </w:rPr>
        <w:t xml:space="preserve"> sont bien réels et perdurent, et bien des gens en souffrent</w:t>
      </w:r>
      <w:r w:rsidR="00C93E07" w:rsidRPr="00AB0A76">
        <w:rPr>
          <w:b/>
          <w:bCs/>
          <w:i/>
          <w:iCs/>
          <w:sz w:val="28"/>
          <w:szCs w:val="28"/>
          <w:lang w:val="fr-CA"/>
        </w:rPr>
        <w:t xml:space="preserve">. </w:t>
      </w:r>
      <w:r w:rsidR="006B2A3C" w:rsidRPr="00AB0A76">
        <w:rPr>
          <w:b/>
          <w:bCs/>
          <w:i/>
          <w:iCs/>
          <w:sz w:val="28"/>
          <w:szCs w:val="28"/>
          <w:lang w:val="fr-CA"/>
        </w:rPr>
        <w:br/>
      </w:r>
      <w:r w:rsidR="006B2A3C" w:rsidRPr="00AB0A76">
        <w:rPr>
          <w:bCs/>
          <w:i/>
          <w:iCs/>
          <w:sz w:val="28"/>
          <w:szCs w:val="28"/>
          <w:lang w:val="fr-CA"/>
        </w:rPr>
        <w:br/>
      </w:r>
      <w:r w:rsidR="006B2A3C" w:rsidRPr="00AB0A76">
        <w:rPr>
          <w:bCs/>
          <w:iCs/>
          <w:sz w:val="28"/>
          <w:szCs w:val="28"/>
          <w:lang w:val="fr-CA"/>
        </w:rPr>
        <w:t>(</w:t>
      </w:r>
      <w:r w:rsidR="00B818C6" w:rsidRPr="00AB0A76">
        <w:rPr>
          <w:bCs/>
          <w:iCs/>
          <w:sz w:val="28"/>
          <w:szCs w:val="28"/>
          <w:lang w:val="fr-CA"/>
        </w:rPr>
        <w:t>Vrai</w:t>
      </w:r>
      <w:r w:rsidR="006B2A3C" w:rsidRPr="00AB0A76">
        <w:rPr>
          <w:bCs/>
          <w:iCs/>
          <w:sz w:val="28"/>
          <w:szCs w:val="28"/>
          <w:lang w:val="fr-CA"/>
        </w:rPr>
        <w:t xml:space="preserve"> – </w:t>
      </w:r>
      <w:r w:rsidR="0023038E" w:rsidRPr="00AB0A76">
        <w:rPr>
          <w:bCs/>
          <w:iCs/>
          <w:sz w:val="28"/>
          <w:szCs w:val="28"/>
          <w:lang w:val="fr-CA"/>
        </w:rPr>
        <w:t>La présomption d’hété</w:t>
      </w:r>
      <w:r w:rsidR="006B2A3C" w:rsidRPr="00AB0A76">
        <w:rPr>
          <w:bCs/>
          <w:iCs/>
          <w:sz w:val="28"/>
          <w:szCs w:val="28"/>
          <w:lang w:val="fr-CA"/>
        </w:rPr>
        <w:t>rosexualit</w:t>
      </w:r>
      <w:r w:rsidR="0023038E" w:rsidRPr="00AB0A76">
        <w:rPr>
          <w:bCs/>
          <w:iCs/>
          <w:sz w:val="28"/>
          <w:szCs w:val="28"/>
          <w:lang w:val="fr-CA"/>
        </w:rPr>
        <w:t>é</w:t>
      </w:r>
      <w:r w:rsidR="00DB2F6A">
        <w:rPr>
          <w:bCs/>
          <w:iCs/>
          <w:sz w:val="28"/>
          <w:szCs w:val="28"/>
          <w:lang w:val="fr-CA"/>
        </w:rPr>
        <w:t xml:space="preserve"> est bien présente dans plusieurs</w:t>
      </w:r>
      <w:r w:rsidR="0023038E" w:rsidRPr="00AB0A76">
        <w:rPr>
          <w:bCs/>
          <w:iCs/>
          <w:sz w:val="28"/>
          <w:szCs w:val="28"/>
          <w:lang w:val="fr-CA"/>
        </w:rPr>
        <w:t xml:space="preserve"> milieux, dont les syndicats</w:t>
      </w:r>
      <w:r w:rsidR="006B2A3C" w:rsidRPr="00AB0A76">
        <w:rPr>
          <w:bCs/>
          <w:iCs/>
          <w:sz w:val="28"/>
          <w:szCs w:val="28"/>
          <w:lang w:val="fr-CA"/>
        </w:rPr>
        <w:t xml:space="preserve">. </w:t>
      </w:r>
      <w:r w:rsidR="0023038E" w:rsidRPr="00AB0A76">
        <w:rPr>
          <w:bCs/>
          <w:iCs/>
          <w:sz w:val="28"/>
          <w:szCs w:val="28"/>
          <w:lang w:val="fr-CA"/>
        </w:rPr>
        <w:t>Cela peut être blessant pour certaines personnes</w:t>
      </w:r>
      <w:r w:rsidR="006B2A3C" w:rsidRPr="00AB0A76">
        <w:rPr>
          <w:bCs/>
          <w:iCs/>
          <w:sz w:val="28"/>
          <w:szCs w:val="28"/>
          <w:lang w:val="fr-CA"/>
        </w:rPr>
        <w:t xml:space="preserve">. </w:t>
      </w:r>
      <w:r w:rsidR="00C3138D" w:rsidRPr="00AB0A76">
        <w:rPr>
          <w:bCs/>
          <w:iCs/>
          <w:sz w:val="28"/>
          <w:szCs w:val="28"/>
          <w:lang w:val="fr-CA"/>
        </w:rPr>
        <w:t>L’homophobie donne lieu à la haine et à la discrimination, qui s’expriment ouvertement ou de façon sournoise</w:t>
      </w:r>
      <w:r w:rsidR="00DB2F6A">
        <w:rPr>
          <w:bCs/>
          <w:iCs/>
          <w:sz w:val="28"/>
          <w:szCs w:val="28"/>
          <w:lang w:val="fr-CA"/>
        </w:rPr>
        <w:t xml:space="preserve"> et qui </w:t>
      </w:r>
      <w:r w:rsidR="00C3138D" w:rsidRPr="00AB0A76">
        <w:rPr>
          <w:bCs/>
          <w:iCs/>
          <w:sz w:val="28"/>
          <w:szCs w:val="28"/>
          <w:lang w:val="fr-CA"/>
        </w:rPr>
        <w:t>se manifesten</w:t>
      </w:r>
      <w:r w:rsidR="003E3505" w:rsidRPr="00AB0A76">
        <w:rPr>
          <w:bCs/>
          <w:iCs/>
          <w:sz w:val="28"/>
          <w:szCs w:val="28"/>
          <w:lang w:val="fr-CA"/>
        </w:rPr>
        <w:t xml:space="preserve">t de différentes </w:t>
      </w:r>
      <w:r w:rsidR="00C3138D" w:rsidRPr="00AB0A76">
        <w:rPr>
          <w:bCs/>
          <w:iCs/>
          <w:sz w:val="28"/>
          <w:szCs w:val="28"/>
          <w:lang w:val="fr-CA"/>
        </w:rPr>
        <w:t xml:space="preserve">façons, </w:t>
      </w:r>
      <w:r w:rsidR="00DB2F6A">
        <w:rPr>
          <w:bCs/>
          <w:iCs/>
          <w:sz w:val="28"/>
          <w:szCs w:val="28"/>
          <w:lang w:val="fr-CA"/>
        </w:rPr>
        <w:t xml:space="preserve">allant </w:t>
      </w:r>
      <w:r w:rsidR="00C3138D" w:rsidRPr="00AB0A76">
        <w:rPr>
          <w:bCs/>
          <w:iCs/>
          <w:sz w:val="28"/>
          <w:szCs w:val="28"/>
          <w:lang w:val="fr-CA"/>
        </w:rPr>
        <w:t>des injures à la violence physique</w:t>
      </w:r>
      <w:r w:rsidR="006B2A3C" w:rsidRPr="00AB0A76">
        <w:rPr>
          <w:bCs/>
          <w:iCs/>
          <w:sz w:val="28"/>
          <w:szCs w:val="28"/>
          <w:lang w:val="fr-CA"/>
        </w:rPr>
        <w:t xml:space="preserve">. </w:t>
      </w:r>
      <w:r w:rsidR="00C3138D" w:rsidRPr="00AB0A76">
        <w:rPr>
          <w:bCs/>
          <w:iCs/>
          <w:sz w:val="28"/>
          <w:szCs w:val="28"/>
          <w:lang w:val="fr-CA"/>
        </w:rPr>
        <w:t>En outre, les églises ont toujours le droit de refuser de célébrer des mariages entre conjoints de même sexe</w:t>
      </w:r>
      <w:r w:rsidR="006B2A3C" w:rsidRPr="00AB0A76">
        <w:rPr>
          <w:bCs/>
          <w:iCs/>
          <w:sz w:val="28"/>
          <w:szCs w:val="28"/>
          <w:lang w:val="fr-CA"/>
        </w:rPr>
        <w:t>.)</w:t>
      </w:r>
      <w:r w:rsidR="00C93E07" w:rsidRPr="00AB0A76">
        <w:rPr>
          <w:bCs/>
          <w:i/>
          <w:iCs/>
          <w:sz w:val="28"/>
          <w:szCs w:val="28"/>
          <w:lang w:val="fr-CA"/>
        </w:rPr>
        <w:br/>
      </w:r>
    </w:p>
    <w:p w14:paraId="06ED85F6" w14:textId="77777777" w:rsidR="00B439CF" w:rsidRPr="00B439CF" w:rsidRDefault="002538B4" w:rsidP="00054F04">
      <w:pPr>
        <w:pStyle w:val="ListParagraph"/>
        <w:keepNext/>
        <w:numPr>
          <w:ilvl w:val="0"/>
          <w:numId w:val="8"/>
        </w:numPr>
        <w:rPr>
          <w:bCs/>
          <w:i/>
          <w:iCs/>
          <w:sz w:val="28"/>
          <w:szCs w:val="28"/>
          <w:lang w:val="fr-CA"/>
        </w:rPr>
      </w:pPr>
      <w:r w:rsidRPr="00AB0A76">
        <w:rPr>
          <w:b/>
          <w:bCs/>
          <w:i/>
          <w:iCs/>
          <w:sz w:val="28"/>
          <w:szCs w:val="28"/>
          <w:lang w:val="fr-CA"/>
        </w:rPr>
        <w:lastRenderedPageBreak/>
        <w:t xml:space="preserve">Les personnes </w:t>
      </w:r>
      <w:r w:rsidR="00C93E07" w:rsidRPr="00AB0A76">
        <w:rPr>
          <w:b/>
          <w:bCs/>
          <w:i/>
          <w:iCs/>
          <w:sz w:val="28"/>
          <w:szCs w:val="28"/>
          <w:lang w:val="fr-CA"/>
        </w:rPr>
        <w:t xml:space="preserve">GLB </w:t>
      </w:r>
      <w:r w:rsidRPr="00AB0A76">
        <w:rPr>
          <w:b/>
          <w:bCs/>
          <w:i/>
          <w:iCs/>
          <w:sz w:val="28"/>
          <w:szCs w:val="28"/>
          <w:lang w:val="fr-CA"/>
        </w:rPr>
        <w:t xml:space="preserve">ont maintenant presque tous les mêmes droits et les mêmes protections juridiques </w:t>
      </w:r>
      <w:r w:rsidR="00C3138D" w:rsidRPr="00AB0A76">
        <w:rPr>
          <w:b/>
          <w:bCs/>
          <w:i/>
          <w:iCs/>
          <w:sz w:val="28"/>
          <w:szCs w:val="28"/>
          <w:lang w:val="fr-CA"/>
        </w:rPr>
        <w:t>que</w:t>
      </w:r>
      <w:r w:rsidRPr="00AB0A76">
        <w:rPr>
          <w:b/>
          <w:bCs/>
          <w:i/>
          <w:iCs/>
          <w:sz w:val="28"/>
          <w:szCs w:val="28"/>
          <w:lang w:val="fr-CA"/>
        </w:rPr>
        <w:t xml:space="preserve"> les autres citoyens</w:t>
      </w:r>
      <w:r w:rsidR="00C93E07" w:rsidRPr="00AB0A76">
        <w:rPr>
          <w:b/>
          <w:bCs/>
          <w:i/>
          <w:iCs/>
          <w:sz w:val="28"/>
          <w:szCs w:val="28"/>
          <w:lang w:val="fr-CA"/>
        </w:rPr>
        <w:t xml:space="preserve">. </w:t>
      </w:r>
      <w:r w:rsidR="006B2A3C" w:rsidRPr="00AB0A76">
        <w:rPr>
          <w:b/>
          <w:bCs/>
          <w:i/>
          <w:iCs/>
          <w:sz w:val="28"/>
          <w:szCs w:val="28"/>
          <w:lang w:val="fr-CA"/>
        </w:rPr>
        <w:br/>
      </w:r>
    </w:p>
    <w:p w14:paraId="7B840ABE" w14:textId="6138DBFF" w:rsidR="009940D8" w:rsidRPr="00AB0A76" w:rsidRDefault="006B2A3C" w:rsidP="00B439CF">
      <w:pPr>
        <w:pStyle w:val="ListParagraph"/>
        <w:keepNext/>
        <w:ind w:left="1080"/>
        <w:rPr>
          <w:bCs/>
          <w:i/>
          <w:iCs/>
          <w:sz w:val="28"/>
          <w:szCs w:val="28"/>
          <w:lang w:val="fr-CA"/>
        </w:rPr>
      </w:pPr>
      <w:r w:rsidRPr="00AB0A76">
        <w:rPr>
          <w:bCs/>
          <w:iCs/>
          <w:sz w:val="28"/>
          <w:szCs w:val="28"/>
          <w:lang w:val="fr-CA"/>
        </w:rPr>
        <w:t>(</w:t>
      </w:r>
      <w:r w:rsidR="00C3138D" w:rsidRPr="00AB0A76">
        <w:rPr>
          <w:bCs/>
          <w:iCs/>
          <w:sz w:val="28"/>
          <w:szCs w:val="28"/>
          <w:lang w:val="fr-CA"/>
        </w:rPr>
        <w:t>Vrai</w:t>
      </w:r>
      <w:r w:rsidRPr="00AB0A76">
        <w:rPr>
          <w:bCs/>
          <w:iCs/>
          <w:sz w:val="28"/>
          <w:szCs w:val="28"/>
          <w:lang w:val="fr-CA"/>
        </w:rPr>
        <w:t xml:space="preserve"> – </w:t>
      </w:r>
      <w:r w:rsidR="00C3138D" w:rsidRPr="00AB0A76">
        <w:rPr>
          <w:bCs/>
          <w:iCs/>
          <w:sz w:val="28"/>
          <w:szCs w:val="28"/>
          <w:lang w:val="fr-CA"/>
        </w:rPr>
        <w:t>Les lois en matière de droits de la personne ont rendu illégale la discrimination fondée sur l’orientation sexuelle. Le mariage entre conjoints de même sexe était le dernier obstacle de taille à franchir</w:t>
      </w:r>
      <w:r w:rsidR="000557FC" w:rsidRPr="00AB0A76">
        <w:rPr>
          <w:bCs/>
          <w:iCs/>
          <w:sz w:val="28"/>
          <w:szCs w:val="28"/>
          <w:lang w:val="fr-CA"/>
        </w:rPr>
        <w:t xml:space="preserve">. </w:t>
      </w:r>
      <w:r w:rsidR="00C3138D" w:rsidRPr="00AB0A76">
        <w:rPr>
          <w:bCs/>
          <w:iCs/>
          <w:sz w:val="28"/>
          <w:szCs w:val="28"/>
          <w:lang w:val="fr-CA"/>
        </w:rPr>
        <w:t>Mais l</w:t>
      </w:r>
      <w:r w:rsidR="0016232E" w:rsidRPr="00AB0A76">
        <w:rPr>
          <w:bCs/>
          <w:iCs/>
          <w:sz w:val="28"/>
          <w:szCs w:val="28"/>
          <w:lang w:val="fr-CA"/>
        </w:rPr>
        <w:t xml:space="preserve">a </w:t>
      </w:r>
      <w:r w:rsidR="000C77C9" w:rsidRPr="00AB0A76">
        <w:rPr>
          <w:bCs/>
          <w:iCs/>
          <w:sz w:val="28"/>
          <w:szCs w:val="28"/>
          <w:lang w:val="fr-CA"/>
        </w:rPr>
        <w:t xml:space="preserve">liberté de religion garantie par la </w:t>
      </w:r>
      <w:r w:rsidR="000C77C9" w:rsidRPr="00AB0A76">
        <w:rPr>
          <w:bCs/>
          <w:i/>
          <w:iCs/>
          <w:sz w:val="28"/>
          <w:szCs w:val="28"/>
          <w:lang w:val="fr-CA"/>
        </w:rPr>
        <w:t>Charte canadienne des droits et libertés</w:t>
      </w:r>
      <w:r w:rsidR="0016232E" w:rsidRPr="00AB0A76">
        <w:rPr>
          <w:bCs/>
          <w:iCs/>
          <w:sz w:val="28"/>
          <w:szCs w:val="28"/>
          <w:lang w:val="fr-CA"/>
        </w:rPr>
        <w:t xml:space="preserve"> permet aux groupes religieux de refuser de célébrer un tel mariage</w:t>
      </w:r>
      <w:r w:rsidR="00FF6085" w:rsidRPr="00AB0A76">
        <w:rPr>
          <w:bCs/>
          <w:iCs/>
          <w:sz w:val="28"/>
          <w:szCs w:val="28"/>
          <w:lang w:val="fr-CA"/>
        </w:rPr>
        <w:t>.</w:t>
      </w:r>
      <w:r w:rsidR="000557FC" w:rsidRPr="00AB0A76">
        <w:rPr>
          <w:bCs/>
          <w:iCs/>
          <w:sz w:val="28"/>
          <w:szCs w:val="28"/>
          <w:lang w:val="fr-CA"/>
        </w:rPr>
        <w:t>)</w:t>
      </w:r>
      <w:r w:rsidR="009940D8" w:rsidRPr="00AB0A76">
        <w:rPr>
          <w:bCs/>
          <w:i/>
          <w:iCs/>
          <w:sz w:val="28"/>
          <w:szCs w:val="28"/>
          <w:lang w:val="fr-CA"/>
        </w:rPr>
        <w:br/>
      </w:r>
    </w:p>
    <w:p w14:paraId="139D038D" w14:textId="41926321" w:rsidR="00C93E07" w:rsidRPr="00AB0A76" w:rsidRDefault="009940D8" w:rsidP="00A6293F">
      <w:pPr>
        <w:pStyle w:val="ListParagraph"/>
        <w:numPr>
          <w:ilvl w:val="0"/>
          <w:numId w:val="8"/>
        </w:numPr>
        <w:rPr>
          <w:bCs/>
          <w:i/>
          <w:iCs/>
          <w:sz w:val="28"/>
          <w:szCs w:val="28"/>
          <w:lang w:val="fr-CA"/>
        </w:rPr>
      </w:pPr>
      <w:r w:rsidRPr="00AB0A76">
        <w:rPr>
          <w:b/>
          <w:bCs/>
          <w:i/>
          <w:iCs/>
          <w:sz w:val="28"/>
          <w:szCs w:val="28"/>
          <w:lang w:val="fr-CA"/>
        </w:rPr>
        <w:t>Les</w:t>
      </w:r>
      <w:r w:rsidR="002538B4" w:rsidRPr="00AB0A76">
        <w:rPr>
          <w:b/>
          <w:bCs/>
          <w:i/>
          <w:iCs/>
          <w:sz w:val="28"/>
          <w:szCs w:val="28"/>
          <w:lang w:val="fr-CA"/>
        </w:rPr>
        <w:t xml:space="preserve"> lesbiennes et les gai</w:t>
      </w:r>
      <w:r w:rsidRPr="00AB0A76">
        <w:rPr>
          <w:b/>
          <w:bCs/>
          <w:i/>
          <w:iCs/>
          <w:sz w:val="28"/>
          <w:szCs w:val="28"/>
          <w:lang w:val="fr-CA"/>
        </w:rPr>
        <w:t xml:space="preserve">s </w:t>
      </w:r>
      <w:r w:rsidR="002538B4" w:rsidRPr="00AB0A76">
        <w:rPr>
          <w:b/>
          <w:bCs/>
          <w:i/>
          <w:iCs/>
          <w:sz w:val="28"/>
          <w:szCs w:val="28"/>
          <w:lang w:val="fr-CA"/>
        </w:rPr>
        <w:t>ne peuvent pas adopter d’enfant</w:t>
      </w:r>
      <w:r w:rsidR="00DD6CF8" w:rsidRPr="00AB0A76">
        <w:rPr>
          <w:b/>
          <w:bCs/>
          <w:i/>
          <w:iCs/>
          <w:sz w:val="28"/>
          <w:szCs w:val="28"/>
          <w:lang w:val="fr-CA"/>
        </w:rPr>
        <w:t>s.</w:t>
      </w:r>
      <w:r w:rsidRPr="00AB0A76">
        <w:rPr>
          <w:b/>
          <w:bCs/>
          <w:i/>
          <w:iCs/>
          <w:sz w:val="28"/>
          <w:szCs w:val="28"/>
          <w:lang w:val="fr-CA"/>
        </w:rPr>
        <w:t xml:space="preserve"> </w:t>
      </w:r>
      <w:r w:rsidR="00A6293F" w:rsidRPr="00AB0A76">
        <w:rPr>
          <w:b/>
          <w:bCs/>
          <w:i/>
          <w:iCs/>
          <w:sz w:val="28"/>
          <w:szCs w:val="28"/>
          <w:lang w:val="fr-CA"/>
        </w:rPr>
        <w:br/>
      </w:r>
      <w:r w:rsidR="000557FC" w:rsidRPr="00AB0A76">
        <w:rPr>
          <w:bCs/>
          <w:i/>
          <w:iCs/>
          <w:sz w:val="28"/>
          <w:szCs w:val="28"/>
          <w:lang w:val="fr-CA"/>
        </w:rPr>
        <w:br/>
      </w:r>
      <w:r w:rsidR="002538B4" w:rsidRPr="00AB0A76">
        <w:rPr>
          <w:bCs/>
          <w:iCs/>
          <w:sz w:val="28"/>
          <w:szCs w:val="28"/>
          <w:lang w:val="fr-CA"/>
        </w:rPr>
        <w:t xml:space="preserve">(Faux </w:t>
      </w:r>
      <w:r w:rsidR="000557FC" w:rsidRPr="00AB0A76">
        <w:rPr>
          <w:bCs/>
          <w:iCs/>
          <w:sz w:val="28"/>
          <w:szCs w:val="28"/>
          <w:lang w:val="fr-CA"/>
        </w:rPr>
        <w:t xml:space="preserve">– </w:t>
      </w:r>
      <w:r w:rsidR="002538B4" w:rsidRPr="00AB0A76">
        <w:rPr>
          <w:bCs/>
          <w:iCs/>
          <w:sz w:val="28"/>
          <w:szCs w:val="28"/>
          <w:lang w:val="fr-CA"/>
        </w:rPr>
        <w:t xml:space="preserve">L’adoption d’enfants par des </w:t>
      </w:r>
      <w:r w:rsidR="00F01C24" w:rsidRPr="00AB0A76">
        <w:rPr>
          <w:bCs/>
          <w:iCs/>
          <w:sz w:val="28"/>
          <w:szCs w:val="28"/>
          <w:lang w:val="fr-CA"/>
        </w:rPr>
        <w:t xml:space="preserve">gais ou des </w:t>
      </w:r>
      <w:r w:rsidR="002538B4" w:rsidRPr="00AB0A76">
        <w:rPr>
          <w:bCs/>
          <w:iCs/>
          <w:sz w:val="28"/>
          <w:szCs w:val="28"/>
          <w:lang w:val="fr-CA"/>
        </w:rPr>
        <w:t>lesbiennes est maintenant légale dans toutes les provinces et tous les territoires canadiens</w:t>
      </w:r>
      <w:r w:rsidR="00A6293F" w:rsidRPr="00AB0A76">
        <w:rPr>
          <w:bCs/>
          <w:iCs/>
          <w:sz w:val="28"/>
          <w:szCs w:val="28"/>
          <w:lang w:val="fr-CA"/>
        </w:rPr>
        <w:t xml:space="preserve">. </w:t>
      </w:r>
      <w:r w:rsidR="00F01C24" w:rsidRPr="00AB0A76">
        <w:rPr>
          <w:bCs/>
          <w:iCs/>
          <w:sz w:val="28"/>
          <w:szCs w:val="28"/>
          <w:lang w:val="fr-CA"/>
        </w:rPr>
        <w:t>On ne peut pas non plus leur retirer la garde de leurs enfants, comme cela s’est produit par le passé</w:t>
      </w:r>
      <w:r w:rsidR="00A6293F" w:rsidRPr="00AB0A76">
        <w:rPr>
          <w:bCs/>
          <w:iCs/>
          <w:sz w:val="28"/>
          <w:szCs w:val="28"/>
          <w:lang w:val="fr-CA"/>
        </w:rPr>
        <w:t>.</w:t>
      </w:r>
      <w:r w:rsidR="000557FC" w:rsidRPr="00AB0A76">
        <w:rPr>
          <w:bCs/>
          <w:iCs/>
          <w:sz w:val="28"/>
          <w:szCs w:val="28"/>
          <w:lang w:val="fr-CA"/>
        </w:rPr>
        <w:t>)</w:t>
      </w:r>
      <w:r w:rsidR="000557FC" w:rsidRPr="00AB0A76">
        <w:rPr>
          <w:bCs/>
          <w:iCs/>
          <w:sz w:val="28"/>
          <w:szCs w:val="28"/>
          <w:lang w:val="fr-CA"/>
        </w:rPr>
        <w:br/>
      </w:r>
    </w:p>
    <w:p w14:paraId="099DFAB0" w14:textId="01321C23" w:rsidR="00C93E07" w:rsidRPr="00AB0A76" w:rsidRDefault="00A45832" w:rsidP="00A6293F">
      <w:pPr>
        <w:pStyle w:val="ListParagraph"/>
        <w:numPr>
          <w:ilvl w:val="0"/>
          <w:numId w:val="8"/>
        </w:numPr>
        <w:rPr>
          <w:bCs/>
          <w:i/>
          <w:iCs/>
          <w:sz w:val="28"/>
          <w:szCs w:val="28"/>
          <w:lang w:val="fr-CA"/>
        </w:rPr>
      </w:pPr>
      <w:r w:rsidRPr="00AB0A76">
        <w:rPr>
          <w:b/>
          <w:bCs/>
          <w:i/>
          <w:iCs/>
          <w:sz w:val="28"/>
          <w:szCs w:val="28"/>
          <w:lang w:val="fr-CA"/>
        </w:rPr>
        <w:t>De plus en plus de personnalités connues s’affichent maintenant comme homosexuelles, ce qui démontre qu’on assiste à un changement de culture</w:t>
      </w:r>
      <w:r w:rsidR="007249DE" w:rsidRPr="00AB0A76">
        <w:rPr>
          <w:b/>
          <w:bCs/>
          <w:i/>
          <w:iCs/>
          <w:sz w:val="28"/>
          <w:szCs w:val="28"/>
          <w:lang w:val="fr-CA"/>
        </w:rPr>
        <w:t>.</w:t>
      </w:r>
      <w:r w:rsidR="000557FC" w:rsidRPr="00AB0A76">
        <w:rPr>
          <w:b/>
          <w:bCs/>
          <w:i/>
          <w:iCs/>
          <w:sz w:val="28"/>
          <w:szCs w:val="28"/>
          <w:lang w:val="fr-CA"/>
        </w:rPr>
        <w:br/>
      </w:r>
      <w:r w:rsidR="000557FC" w:rsidRPr="00AB0A76">
        <w:rPr>
          <w:b/>
          <w:bCs/>
          <w:i/>
          <w:iCs/>
          <w:sz w:val="28"/>
          <w:szCs w:val="28"/>
          <w:lang w:val="fr-CA"/>
        </w:rPr>
        <w:br/>
      </w:r>
      <w:r w:rsidRPr="00AB0A76">
        <w:rPr>
          <w:bCs/>
          <w:iCs/>
          <w:sz w:val="28"/>
          <w:szCs w:val="28"/>
          <w:lang w:val="fr-CA"/>
        </w:rPr>
        <w:t>(Vrai</w:t>
      </w:r>
      <w:r w:rsidR="000557FC" w:rsidRPr="00AB0A76">
        <w:rPr>
          <w:bCs/>
          <w:iCs/>
          <w:sz w:val="28"/>
          <w:szCs w:val="28"/>
          <w:lang w:val="fr-CA"/>
        </w:rPr>
        <w:t xml:space="preserve"> – </w:t>
      </w:r>
      <w:r w:rsidRPr="00AB0A76">
        <w:rPr>
          <w:bCs/>
          <w:iCs/>
          <w:sz w:val="28"/>
          <w:szCs w:val="28"/>
          <w:lang w:val="fr-CA"/>
        </w:rPr>
        <w:t>Et cela se produit même dans le sport profession</w:t>
      </w:r>
      <w:r w:rsidR="00863475" w:rsidRPr="00AB0A76">
        <w:rPr>
          <w:bCs/>
          <w:iCs/>
          <w:sz w:val="28"/>
          <w:szCs w:val="28"/>
          <w:lang w:val="fr-CA"/>
        </w:rPr>
        <w:t>n</w:t>
      </w:r>
      <w:r w:rsidR="00C71680" w:rsidRPr="00AB0A76">
        <w:rPr>
          <w:bCs/>
          <w:iCs/>
          <w:sz w:val="28"/>
          <w:szCs w:val="28"/>
          <w:lang w:val="fr-CA"/>
        </w:rPr>
        <w:t>el</w:t>
      </w:r>
      <w:r w:rsidRPr="00AB0A76">
        <w:rPr>
          <w:bCs/>
          <w:iCs/>
          <w:sz w:val="28"/>
          <w:szCs w:val="28"/>
          <w:lang w:val="fr-CA"/>
        </w:rPr>
        <w:t xml:space="preserve">, </w:t>
      </w:r>
      <w:r w:rsidR="00C71680" w:rsidRPr="00AB0A76">
        <w:rPr>
          <w:bCs/>
          <w:iCs/>
          <w:sz w:val="28"/>
          <w:szCs w:val="28"/>
          <w:lang w:val="fr-CA"/>
        </w:rPr>
        <w:t>qualifié de « </w:t>
      </w:r>
      <w:r w:rsidR="00863475" w:rsidRPr="00AB0A76">
        <w:rPr>
          <w:bCs/>
          <w:iCs/>
          <w:sz w:val="28"/>
          <w:szCs w:val="28"/>
          <w:lang w:val="fr-CA"/>
        </w:rPr>
        <w:t xml:space="preserve">dernier </w:t>
      </w:r>
      <w:r w:rsidR="00C71680" w:rsidRPr="00AB0A76">
        <w:rPr>
          <w:bCs/>
          <w:iCs/>
          <w:sz w:val="28"/>
          <w:szCs w:val="28"/>
          <w:lang w:val="fr-CA"/>
        </w:rPr>
        <w:t>bastion de l’homophobie »</w:t>
      </w:r>
      <w:r w:rsidR="00A6293F" w:rsidRPr="00AB0A76">
        <w:rPr>
          <w:bCs/>
          <w:iCs/>
          <w:sz w:val="28"/>
          <w:szCs w:val="28"/>
          <w:lang w:val="fr-CA"/>
        </w:rPr>
        <w:t xml:space="preserve">. Mark </w:t>
      </w:r>
      <w:proofErr w:type="spellStart"/>
      <w:r w:rsidR="00A6293F" w:rsidRPr="00AB0A76">
        <w:rPr>
          <w:bCs/>
          <w:iCs/>
          <w:sz w:val="28"/>
          <w:szCs w:val="28"/>
          <w:lang w:val="fr-CA"/>
        </w:rPr>
        <w:t>Tewksbury</w:t>
      </w:r>
      <w:proofErr w:type="spellEnd"/>
      <w:r w:rsidRPr="00AB0A76">
        <w:rPr>
          <w:bCs/>
          <w:iCs/>
          <w:sz w:val="28"/>
          <w:szCs w:val="28"/>
          <w:lang w:val="fr-CA"/>
        </w:rPr>
        <w:t xml:space="preserve"> est l’</w:t>
      </w:r>
      <w:r w:rsidR="00863475" w:rsidRPr="00AB0A76">
        <w:rPr>
          <w:bCs/>
          <w:iCs/>
          <w:sz w:val="28"/>
          <w:szCs w:val="28"/>
          <w:lang w:val="fr-CA"/>
        </w:rPr>
        <w:t>un des premiers Canadiens à</w:t>
      </w:r>
      <w:r w:rsidRPr="00AB0A76">
        <w:rPr>
          <w:bCs/>
          <w:iCs/>
          <w:sz w:val="28"/>
          <w:szCs w:val="28"/>
          <w:lang w:val="fr-CA"/>
        </w:rPr>
        <w:t xml:space="preserve"> avoir révélé au grand jour son orientation sexuelle</w:t>
      </w:r>
      <w:r w:rsidR="00FF6085" w:rsidRPr="00AB0A76">
        <w:rPr>
          <w:bCs/>
          <w:iCs/>
          <w:sz w:val="28"/>
          <w:szCs w:val="28"/>
          <w:lang w:val="fr-CA"/>
        </w:rPr>
        <w:t>; o</w:t>
      </w:r>
      <w:r w:rsidRPr="00AB0A76">
        <w:rPr>
          <w:bCs/>
          <w:iCs/>
          <w:sz w:val="28"/>
          <w:szCs w:val="28"/>
          <w:lang w:val="fr-CA"/>
        </w:rPr>
        <w:t xml:space="preserve">n a dit des Jeux olympiques d’hiver de </w:t>
      </w:r>
      <w:r w:rsidR="00A6293F" w:rsidRPr="00AB0A76">
        <w:rPr>
          <w:bCs/>
          <w:iCs/>
          <w:sz w:val="28"/>
          <w:szCs w:val="28"/>
          <w:lang w:val="fr-CA"/>
        </w:rPr>
        <w:t xml:space="preserve">2014 </w:t>
      </w:r>
      <w:r w:rsidRPr="00AB0A76">
        <w:rPr>
          <w:bCs/>
          <w:iCs/>
          <w:sz w:val="28"/>
          <w:szCs w:val="28"/>
          <w:lang w:val="fr-CA"/>
        </w:rPr>
        <w:t xml:space="preserve">qu’ils étaient les Olympiques les plus gais de l’histoire </w:t>
      </w:r>
      <w:r w:rsidR="00863475" w:rsidRPr="00AB0A76">
        <w:rPr>
          <w:bCs/>
          <w:iCs/>
          <w:sz w:val="28"/>
          <w:szCs w:val="28"/>
          <w:lang w:val="fr-CA"/>
        </w:rPr>
        <w:t>en raison du très grand nombre d’athlètes ouvertement homosexuels</w:t>
      </w:r>
      <w:r w:rsidR="00FF6085" w:rsidRPr="00AB0A76">
        <w:rPr>
          <w:bCs/>
          <w:iCs/>
          <w:sz w:val="28"/>
          <w:szCs w:val="28"/>
          <w:lang w:val="fr-CA"/>
        </w:rPr>
        <w:t>; s</w:t>
      </w:r>
      <w:r w:rsidRPr="00AB0A76">
        <w:rPr>
          <w:bCs/>
          <w:iCs/>
          <w:sz w:val="28"/>
          <w:szCs w:val="28"/>
          <w:lang w:val="fr-CA"/>
        </w:rPr>
        <w:t xml:space="preserve">ur la scène politique, </w:t>
      </w:r>
      <w:r w:rsidR="00A6293F" w:rsidRPr="00AB0A76">
        <w:rPr>
          <w:bCs/>
          <w:iCs/>
          <w:sz w:val="28"/>
          <w:szCs w:val="28"/>
          <w:lang w:val="fr-CA"/>
        </w:rPr>
        <w:t xml:space="preserve">Kathleen Wynne </w:t>
      </w:r>
      <w:r w:rsidRPr="00AB0A76">
        <w:rPr>
          <w:bCs/>
          <w:iCs/>
          <w:sz w:val="28"/>
          <w:szCs w:val="28"/>
          <w:lang w:val="fr-CA"/>
        </w:rPr>
        <w:t>est la première dirigeante canadienne à avoir révélé son homosexualité</w:t>
      </w:r>
      <w:r w:rsidR="00FF6085" w:rsidRPr="00AB0A76">
        <w:rPr>
          <w:bCs/>
          <w:iCs/>
          <w:sz w:val="28"/>
          <w:szCs w:val="28"/>
          <w:lang w:val="fr-CA"/>
        </w:rPr>
        <w:t xml:space="preserve">; </w:t>
      </w:r>
      <w:r w:rsidRPr="00AB0A76">
        <w:rPr>
          <w:bCs/>
          <w:iCs/>
          <w:sz w:val="28"/>
          <w:szCs w:val="28"/>
          <w:lang w:val="fr-CA"/>
        </w:rPr>
        <w:t xml:space="preserve">Tim Cook, directeur </w:t>
      </w:r>
      <w:r w:rsidR="00F01C24" w:rsidRPr="00AB0A76">
        <w:rPr>
          <w:bCs/>
          <w:iCs/>
          <w:sz w:val="28"/>
          <w:szCs w:val="28"/>
          <w:lang w:val="fr-CA"/>
        </w:rPr>
        <w:t>géné</w:t>
      </w:r>
      <w:r w:rsidRPr="00AB0A76">
        <w:rPr>
          <w:bCs/>
          <w:iCs/>
          <w:sz w:val="28"/>
          <w:szCs w:val="28"/>
          <w:lang w:val="fr-CA"/>
        </w:rPr>
        <w:t>ral d’</w:t>
      </w:r>
      <w:r w:rsidR="00A6293F" w:rsidRPr="00AB0A76">
        <w:rPr>
          <w:bCs/>
          <w:iCs/>
          <w:sz w:val="28"/>
          <w:szCs w:val="28"/>
          <w:lang w:val="fr-CA"/>
        </w:rPr>
        <w:t>Apple</w:t>
      </w:r>
      <w:r w:rsidR="00DD6CF8" w:rsidRPr="00AB0A76">
        <w:rPr>
          <w:bCs/>
          <w:iCs/>
          <w:sz w:val="28"/>
          <w:szCs w:val="28"/>
          <w:lang w:val="fr-CA"/>
        </w:rPr>
        <w:t xml:space="preserve">, </w:t>
      </w:r>
      <w:r w:rsidRPr="00AB0A76">
        <w:rPr>
          <w:bCs/>
          <w:iCs/>
          <w:sz w:val="28"/>
          <w:szCs w:val="28"/>
          <w:lang w:val="fr-CA"/>
        </w:rPr>
        <w:t>est récemment « sorti du placard »</w:t>
      </w:r>
      <w:r w:rsidR="00A6293F" w:rsidRPr="00AB0A76">
        <w:rPr>
          <w:bCs/>
          <w:iCs/>
          <w:sz w:val="28"/>
          <w:szCs w:val="28"/>
          <w:lang w:val="fr-CA"/>
        </w:rPr>
        <w:t xml:space="preserve">. </w:t>
      </w:r>
      <w:r w:rsidR="00F01C24" w:rsidRPr="00AB0A76">
        <w:rPr>
          <w:bCs/>
          <w:iCs/>
          <w:sz w:val="28"/>
          <w:szCs w:val="28"/>
          <w:lang w:val="fr-CA"/>
        </w:rPr>
        <w:t>Et l</w:t>
      </w:r>
      <w:r w:rsidRPr="00AB0A76">
        <w:rPr>
          <w:bCs/>
          <w:iCs/>
          <w:sz w:val="28"/>
          <w:szCs w:val="28"/>
          <w:lang w:val="fr-CA"/>
        </w:rPr>
        <w:t>es exemples sont nombreux</w:t>
      </w:r>
      <w:r w:rsidR="00A6293F" w:rsidRPr="00AB0A76">
        <w:rPr>
          <w:bCs/>
          <w:iCs/>
          <w:sz w:val="28"/>
          <w:szCs w:val="28"/>
          <w:lang w:val="fr-CA"/>
        </w:rPr>
        <w:t>.</w:t>
      </w:r>
      <w:r w:rsidR="000557FC" w:rsidRPr="00AB0A76">
        <w:rPr>
          <w:bCs/>
          <w:iCs/>
          <w:sz w:val="28"/>
          <w:szCs w:val="28"/>
          <w:lang w:val="fr-CA"/>
        </w:rPr>
        <w:t>)</w:t>
      </w:r>
      <w:r w:rsidR="00C93E07" w:rsidRPr="00AB0A76">
        <w:rPr>
          <w:bCs/>
          <w:i/>
          <w:iCs/>
          <w:sz w:val="28"/>
          <w:szCs w:val="28"/>
          <w:lang w:val="fr-CA"/>
        </w:rPr>
        <w:br/>
      </w:r>
    </w:p>
    <w:p w14:paraId="0CA6E9D6" w14:textId="4E619652" w:rsidR="008D45F2" w:rsidRPr="00AB0A76" w:rsidRDefault="00FC1E30" w:rsidP="004D28F3">
      <w:pPr>
        <w:pStyle w:val="ListParagraph"/>
        <w:numPr>
          <w:ilvl w:val="0"/>
          <w:numId w:val="8"/>
        </w:numPr>
        <w:rPr>
          <w:bCs/>
          <w:i/>
          <w:iCs/>
          <w:sz w:val="28"/>
          <w:szCs w:val="28"/>
          <w:lang w:val="fr-CA"/>
        </w:rPr>
      </w:pPr>
      <w:r w:rsidRPr="00AB0A76">
        <w:rPr>
          <w:b/>
          <w:bCs/>
          <w:i/>
          <w:iCs/>
          <w:sz w:val="28"/>
          <w:szCs w:val="28"/>
          <w:lang w:val="fr-CA"/>
        </w:rPr>
        <w:lastRenderedPageBreak/>
        <w:t xml:space="preserve">L’homosexualité n’a jamais été considérée comme </w:t>
      </w:r>
      <w:r w:rsidR="00F01C24" w:rsidRPr="00AB0A76">
        <w:rPr>
          <w:b/>
          <w:bCs/>
          <w:i/>
          <w:iCs/>
          <w:sz w:val="28"/>
          <w:szCs w:val="28"/>
          <w:lang w:val="fr-CA"/>
        </w:rPr>
        <w:t xml:space="preserve">un </w:t>
      </w:r>
      <w:r w:rsidRPr="00AB0A76">
        <w:rPr>
          <w:b/>
          <w:bCs/>
          <w:i/>
          <w:iCs/>
          <w:sz w:val="28"/>
          <w:szCs w:val="28"/>
          <w:lang w:val="fr-CA"/>
        </w:rPr>
        <w:t>trouble mental</w:t>
      </w:r>
      <w:r w:rsidR="00A6293F" w:rsidRPr="00AB0A76">
        <w:rPr>
          <w:b/>
          <w:bCs/>
          <w:i/>
          <w:iCs/>
          <w:sz w:val="28"/>
          <w:szCs w:val="28"/>
          <w:lang w:val="fr-CA"/>
        </w:rPr>
        <w:t>.</w:t>
      </w:r>
      <w:r w:rsidR="008D45F2" w:rsidRPr="00AB0A76">
        <w:rPr>
          <w:b/>
          <w:bCs/>
          <w:i/>
          <w:iCs/>
          <w:sz w:val="28"/>
          <w:szCs w:val="28"/>
          <w:lang w:val="fr-CA"/>
        </w:rPr>
        <w:br/>
      </w:r>
      <w:r w:rsidR="00C35E00" w:rsidRPr="00AB0A76">
        <w:rPr>
          <w:bCs/>
          <w:i/>
          <w:iCs/>
          <w:sz w:val="28"/>
          <w:szCs w:val="28"/>
          <w:lang w:val="fr-CA"/>
        </w:rPr>
        <w:br/>
      </w:r>
      <w:r w:rsidR="00A6293F" w:rsidRPr="00AB0A76">
        <w:rPr>
          <w:bCs/>
          <w:iCs/>
          <w:sz w:val="28"/>
          <w:szCs w:val="28"/>
          <w:lang w:val="fr-CA"/>
        </w:rPr>
        <w:t>(Fa</w:t>
      </w:r>
      <w:r w:rsidRPr="00AB0A76">
        <w:rPr>
          <w:bCs/>
          <w:iCs/>
          <w:sz w:val="28"/>
          <w:szCs w:val="28"/>
          <w:lang w:val="fr-CA"/>
        </w:rPr>
        <w:t>ux</w:t>
      </w:r>
      <w:r w:rsidR="00C35E00" w:rsidRPr="00AB0A76">
        <w:rPr>
          <w:bCs/>
          <w:iCs/>
          <w:sz w:val="28"/>
          <w:szCs w:val="28"/>
          <w:lang w:val="fr-CA"/>
        </w:rPr>
        <w:t xml:space="preserve"> – </w:t>
      </w:r>
      <w:r w:rsidRPr="00AB0A76">
        <w:rPr>
          <w:bCs/>
          <w:iCs/>
          <w:sz w:val="28"/>
          <w:szCs w:val="28"/>
          <w:lang w:val="fr-CA"/>
        </w:rPr>
        <w:t xml:space="preserve">Dans les années 1970, l’homosexualité a été ajoutée au </w:t>
      </w:r>
      <w:r w:rsidRPr="00AB0A76">
        <w:rPr>
          <w:bCs/>
          <w:i/>
          <w:iCs/>
          <w:sz w:val="28"/>
          <w:szCs w:val="28"/>
          <w:lang w:val="fr-CA"/>
        </w:rPr>
        <w:t>Manuel diagnostique et statistique des troubles mentaux</w:t>
      </w:r>
      <w:r w:rsidRPr="00AB0A76">
        <w:rPr>
          <w:bCs/>
          <w:iCs/>
          <w:sz w:val="28"/>
          <w:szCs w:val="28"/>
          <w:lang w:val="fr-CA"/>
        </w:rPr>
        <w:t xml:space="preserve"> </w:t>
      </w:r>
      <w:r w:rsidR="00DB2F6A">
        <w:rPr>
          <w:bCs/>
          <w:iCs/>
          <w:sz w:val="28"/>
          <w:szCs w:val="28"/>
          <w:lang w:val="fr-CA"/>
        </w:rPr>
        <w:t>[</w:t>
      </w:r>
      <w:r w:rsidRPr="00AB0A76">
        <w:rPr>
          <w:bCs/>
          <w:iCs/>
          <w:sz w:val="28"/>
          <w:szCs w:val="28"/>
          <w:lang w:val="fr-CA"/>
        </w:rPr>
        <w:t xml:space="preserve">version </w:t>
      </w:r>
      <w:r w:rsidR="00DB2F6A">
        <w:rPr>
          <w:bCs/>
          <w:iCs/>
          <w:sz w:val="28"/>
          <w:szCs w:val="28"/>
          <w:lang w:val="fr-CA"/>
        </w:rPr>
        <w:t>DSM3]</w:t>
      </w:r>
      <w:r w:rsidR="00A6293F" w:rsidRPr="00AB0A76">
        <w:rPr>
          <w:bCs/>
          <w:iCs/>
          <w:sz w:val="28"/>
          <w:szCs w:val="28"/>
          <w:lang w:val="fr-CA"/>
        </w:rPr>
        <w:t xml:space="preserve">. </w:t>
      </w:r>
      <w:r w:rsidR="00F01C24" w:rsidRPr="00AB0A76">
        <w:rPr>
          <w:bCs/>
          <w:iCs/>
          <w:sz w:val="28"/>
          <w:szCs w:val="28"/>
          <w:lang w:val="fr-CA"/>
        </w:rPr>
        <w:t>En</w:t>
      </w:r>
      <w:r w:rsidRPr="00AB0A76">
        <w:rPr>
          <w:bCs/>
          <w:iCs/>
          <w:sz w:val="28"/>
          <w:szCs w:val="28"/>
          <w:lang w:val="fr-CA"/>
        </w:rPr>
        <w:t xml:space="preserve"> l’espace d’une</w:t>
      </w:r>
      <w:r w:rsidR="00F70BC1" w:rsidRPr="00AB0A76">
        <w:rPr>
          <w:bCs/>
          <w:iCs/>
          <w:sz w:val="28"/>
          <w:szCs w:val="28"/>
          <w:lang w:val="fr-CA"/>
        </w:rPr>
        <w:t xml:space="preserve"> génération, </w:t>
      </w:r>
      <w:r w:rsidR="00F01C24" w:rsidRPr="00AB0A76">
        <w:rPr>
          <w:bCs/>
          <w:iCs/>
          <w:sz w:val="28"/>
          <w:szCs w:val="28"/>
          <w:lang w:val="fr-CA"/>
        </w:rPr>
        <w:t>nous sommes passés de la croyance que l’homosexualité était un trouble mental à celle qu’elle représente une question de droits de la personne qui nécessite une protection juridique</w:t>
      </w:r>
      <w:r w:rsidR="00C35E00" w:rsidRPr="00AB0A76">
        <w:rPr>
          <w:bCs/>
          <w:iCs/>
          <w:sz w:val="28"/>
          <w:szCs w:val="28"/>
          <w:lang w:val="fr-CA"/>
        </w:rPr>
        <w:t>.)</w:t>
      </w:r>
      <w:r w:rsidR="00C35E00" w:rsidRPr="00AB0A76">
        <w:rPr>
          <w:bCs/>
          <w:iCs/>
          <w:sz w:val="28"/>
          <w:szCs w:val="28"/>
          <w:lang w:val="fr-CA"/>
        </w:rPr>
        <w:br/>
      </w:r>
    </w:p>
    <w:p w14:paraId="7A657D8C" w14:textId="43544A81" w:rsidR="009940D8" w:rsidRPr="00AB0A76" w:rsidRDefault="00F70BC1" w:rsidP="004D28F3">
      <w:pPr>
        <w:pStyle w:val="ListParagraph"/>
        <w:numPr>
          <w:ilvl w:val="0"/>
          <w:numId w:val="8"/>
        </w:numPr>
        <w:rPr>
          <w:bCs/>
          <w:i/>
          <w:iCs/>
          <w:sz w:val="28"/>
          <w:szCs w:val="28"/>
          <w:lang w:val="fr-CA"/>
        </w:rPr>
      </w:pPr>
      <w:r w:rsidRPr="00AB0A76">
        <w:rPr>
          <w:b/>
          <w:bCs/>
          <w:i/>
          <w:iCs/>
          <w:sz w:val="28"/>
          <w:szCs w:val="28"/>
          <w:lang w:val="fr-CA"/>
        </w:rPr>
        <w:t>L’h</w:t>
      </w:r>
      <w:r w:rsidR="009940D8" w:rsidRPr="00AB0A76">
        <w:rPr>
          <w:b/>
          <w:bCs/>
          <w:i/>
          <w:iCs/>
          <w:sz w:val="28"/>
          <w:szCs w:val="28"/>
          <w:lang w:val="fr-CA"/>
        </w:rPr>
        <w:t>omophobi</w:t>
      </w:r>
      <w:r w:rsidRPr="00AB0A76">
        <w:rPr>
          <w:b/>
          <w:bCs/>
          <w:i/>
          <w:iCs/>
          <w:sz w:val="28"/>
          <w:szCs w:val="28"/>
          <w:lang w:val="fr-CA"/>
        </w:rPr>
        <w:t>e n’est en fait qu’une peur</w:t>
      </w:r>
      <w:r w:rsidR="00D30F43" w:rsidRPr="00AB0A76">
        <w:rPr>
          <w:b/>
          <w:bCs/>
          <w:i/>
          <w:iCs/>
          <w:sz w:val="28"/>
          <w:szCs w:val="28"/>
          <w:lang w:val="fr-CA"/>
        </w:rPr>
        <w:t>.</w:t>
      </w:r>
      <w:r w:rsidR="00C35E00" w:rsidRPr="00AB0A76">
        <w:rPr>
          <w:b/>
          <w:bCs/>
          <w:i/>
          <w:iCs/>
          <w:sz w:val="28"/>
          <w:szCs w:val="28"/>
          <w:lang w:val="fr-CA"/>
        </w:rPr>
        <w:br/>
      </w:r>
      <w:r w:rsidR="00C35E00" w:rsidRPr="00AB0A76">
        <w:rPr>
          <w:bCs/>
          <w:i/>
          <w:iCs/>
          <w:sz w:val="28"/>
          <w:szCs w:val="28"/>
          <w:lang w:val="fr-CA"/>
        </w:rPr>
        <w:br/>
      </w:r>
      <w:r w:rsidR="00D30F43" w:rsidRPr="00AB0A76">
        <w:rPr>
          <w:bCs/>
          <w:iCs/>
          <w:sz w:val="28"/>
          <w:szCs w:val="28"/>
          <w:lang w:val="fr-CA"/>
        </w:rPr>
        <w:t>(Fa</w:t>
      </w:r>
      <w:r w:rsidRPr="00AB0A76">
        <w:rPr>
          <w:bCs/>
          <w:iCs/>
          <w:sz w:val="28"/>
          <w:szCs w:val="28"/>
          <w:lang w:val="fr-CA"/>
        </w:rPr>
        <w:t>ux</w:t>
      </w:r>
      <w:r w:rsidR="00C35E00" w:rsidRPr="00AB0A76">
        <w:rPr>
          <w:bCs/>
          <w:iCs/>
          <w:sz w:val="28"/>
          <w:szCs w:val="28"/>
          <w:lang w:val="fr-CA"/>
        </w:rPr>
        <w:t xml:space="preserve"> – </w:t>
      </w:r>
      <w:r w:rsidR="005C062C" w:rsidRPr="00AB0A76">
        <w:rPr>
          <w:bCs/>
          <w:iCs/>
          <w:sz w:val="28"/>
          <w:szCs w:val="28"/>
          <w:lang w:val="fr-CA"/>
        </w:rPr>
        <w:t>Nous savons que toute phobie provient d’une peur. Mais l’homophobie, c’est aussi une ré</w:t>
      </w:r>
      <w:r w:rsidR="00D30F43" w:rsidRPr="00AB0A76">
        <w:rPr>
          <w:bCs/>
          <w:iCs/>
          <w:sz w:val="28"/>
          <w:szCs w:val="28"/>
          <w:lang w:val="fr-CA"/>
        </w:rPr>
        <w:t xml:space="preserve">action </w:t>
      </w:r>
      <w:r w:rsidR="005C062C" w:rsidRPr="00AB0A76">
        <w:rPr>
          <w:bCs/>
          <w:iCs/>
          <w:sz w:val="28"/>
          <w:szCs w:val="28"/>
          <w:lang w:val="fr-CA"/>
        </w:rPr>
        <w:t>à une réalité sociale en plein changement, soit l’acceptation des gais et des lesbiennes. Nous sommes dans un contexte social dans lequel, traditionnellement, les groupes religieux et les écoles se sont opposés à l’homosexualité</w:t>
      </w:r>
      <w:r w:rsidR="00C35E00" w:rsidRPr="00AB0A76">
        <w:rPr>
          <w:bCs/>
          <w:iCs/>
          <w:sz w:val="28"/>
          <w:szCs w:val="28"/>
          <w:lang w:val="fr-CA"/>
        </w:rPr>
        <w:t xml:space="preserve">. </w:t>
      </w:r>
      <w:r w:rsidR="005C062C" w:rsidRPr="00AB0A76">
        <w:rPr>
          <w:bCs/>
          <w:iCs/>
          <w:sz w:val="28"/>
          <w:szCs w:val="28"/>
          <w:lang w:val="fr-CA"/>
        </w:rPr>
        <w:t>Plusieurs personnes restent accrochées à ces croyances et, par conséquent, ont des attitudes et des comportements homophobes</w:t>
      </w:r>
      <w:r w:rsidR="00C35E00" w:rsidRPr="00AB0A76">
        <w:rPr>
          <w:bCs/>
          <w:iCs/>
          <w:sz w:val="28"/>
          <w:szCs w:val="28"/>
          <w:lang w:val="fr-CA"/>
        </w:rPr>
        <w:t>.)</w:t>
      </w:r>
      <w:r w:rsidR="007249DE" w:rsidRPr="00AB0A76">
        <w:rPr>
          <w:bCs/>
          <w:i/>
          <w:iCs/>
          <w:sz w:val="28"/>
          <w:szCs w:val="28"/>
          <w:lang w:val="fr-CA"/>
        </w:rPr>
        <w:br/>
      </w:r>
    </w:p>
    <w:p w14:paraId="228E56A7" w14:textId="36C3AF78" w:rsidR="007249DE" w:rsidRPr="00AB0A76" w:rsidRDefault="00F70BC1" w:rsidP="004D28F3">
      <w:pPr>
        <w:pStyle w:val="ListParagraph"/>
        <w:numPr>
          <w:ilvl w:val="0"/>
          <w:numId w:val="8"/>
        </w:numPr>
        <w:rPr>
          <w:b/>
          <w:bCs/>
          <w:i/>
          <w:iCs/>
          <w:sz w:val="28"/>
          <w:szCs w:val="28"/>
          <w:lang w:val="fr-CA"/>
        </w:rPr>
      </w:pPr>
      <w:r w:rsidRPr="00AB0A76">
        <w:rPr>
          <w:b/>
          <w:bCs/>
          <w:i/>
          <w:iCs/>
          <w:sz w:val="28"/>
          <w:szCs w:val="28"/>
          <w:lang w:val="fr-CA"/>
        </w:rPr>
        <w:t>Combien d’entre vous connaissez une personne ouvertement homosexuelle</w:t>
      </w:r>
      <w:r w:rsidR="007249DE" w:rsidRPr="00AB0A76">
        <w:rPr>
          <w:b/>
          <w:bCs/>
          <w:i/>
          <w:iCs/>
          <w:sz w:val="28"/>
          <w:szCs w:val="28"/>
          <w:lang w:val="fr-CA"/>
        </w:rPr>
        <w:t>?</w:t>
      </w:r>
    </w:p>
    <w:p w14:paraId="499F02A2" w14:textId="4EE505F8" w:rsidR="005702A1" w:rsidRPr="00AB0A76" w:rsidRDefault="005C062C" w:rsidP="00547A90">
      <w:pPr>
        <w:rPr>
          <w:sz w:val="28"/>
          <w:szCs w:val="28"/>
          <w:lang w:val="fr-CA"/>
        </w:rPr>
      </w:pPr>
      <w:r w:rsidRPr="00AB0A76">
        <w:rPr>
          <w:sz w:val="28"/>
          <w:szCs w:val="28"/>
          <w:lang w:val="fr-CA"/>
        </w:rPr>
        <w:t>Dites</w:t>
      </w:r>
      <w:r w:rsidR="00E0750D">
        <w:rPr>
          <w:sz w:val="28"/>
          <w:szCs w:val="28"/>
          <w:lang w:val="fr-CA"/>
        </w:rPr>
        <w:t> :</w:t>
      </w:r>
      <w:r w:rsidRPr="00AB0A76">
        <w:rPr>
          <w:sz w:val="28"/>
          <w:szCs w:val="28"/>
          <w:lang w:val="fr-CA"/>
        </w:rPr>
        <w:t xml:space="preserve"> Je vais maintenant lire une série de remarques qui traduisent une attitude homophobe et que l’on entend parfois dans nos lieux de travail ou dans </w:t>
      </w:r>
      <w:r w:rsidR="00DB2F6A">
        <w:rPr>
          <w:sz w:val="28"/>
          <w:szCs w:val="28"/>
          <w:lang w:val="fr-CA"/>
        </w:rPr>
        <w:t xml:space="preserve">le cadre de </w:t>
      </w:r>
      <w:r w:rsidRPr="00AB0A76">
        <w:rPr>
          <w:sz w:val="28"/>
          <w:szCs w:val="28"/>
          <w:lang w:val="fr-CA"/>
        </w:rPr>
        <w:t>nos interactions sociales</w:t>
      </w:r>
      <w:r w:rsidR="00547A90" w:rsidRPr="00AB0A76">
        <w:rPr>
          <w:sz w:val="28"/>
          <w:szCs w:val="28"/>
          <w:lang w:val="fr-CA"/>
        </w:rPr>
        <w:t xml:space="preserve">.  </w:t>
      </w:r>
    </w:p>
    <w:p w14:paraId="7434E301" w14:textId="7A4A2C08" w:rsidR="00547A90" w:rsidRPr="00AB0A76" w:rsidRDefault="00051F9B" w:rsidP="00547A90">
      <w:pPr>
        <w:rPr>
          <w:sz w:val="28"/>
          <w:szCs w:val="28"/>
          <w:lang w:val="fr-CA"/>
        </w:rPr>
      </w:pPr>
      <w:r w:rsidRPr="00AB0A76">
        <w:rPr>
          <w:sz w:val="28"/>
          <w:szCs w:val="28"/>
          <w:lang w:val="fr-CA"/>
        </w:rPr>
        <w:t>Demandez aux participants de réflé</w:t>
      </w:r>
      <w:r w:rsidR="00BC42C2" w:rsidRPr="00AB0A76">
        <w:rPr>
          <w:sz w:val="28"/>
          <w:szCs w:val="28"/>
          <w:lang w:val="fr-CA"/>
        </w:rPr>
        <w:t>chir à leur lieu de travail et à</w:t>
      </w:r>
      <w:r w:rsidRPr="00AB0A76">
        <w:rPr>
          <w:sz w:val="28"/>
          <w:szCs w:val="28"/>
          <w:lang w:val="fr-CA"/>
        </w:rPr>
        <w:t xml:space="preserve"> leur propre attitude </w:t>
      </w:r>
      <w:r w:rsidR="00BC42C2" w:rsidRPr="00AB0A76">
        <w:rPr>
          <w:sz w:val="28"/>
          <w:szCs w:val="28"/>
          <w:lang w:val="fr-CA"/>
        </w:rPr>
        <w:t xml:space="preserve">pendant </w:t>
      </w:r>
      <w:r w:rsidR="00DB2F6A">
        <w:rPr>
          <w:sz w:val="28"/>
          <w:szCs w:val="28"/>
          <w:lang w:val="fr-CA"/>
        </w:rPr>
        <w:t>que vous lisez c</w:t>
      </w:r>
      <w:r w:rsidRPr="00AB0A76">
        <w:rPr>
          <w:sz w:val="28"/>
          <w:szCs w:val="28"/>
          <w:lang w:val="fr-CA"/>
        </w:rPr>
        <w:t>es remarques</w:t>
      </w:r>
      <w:r w:rsidR="008020F4" w:rsidRPr="00AB0A76">
        <w:rPr>
          <w:sz w:val="28"/>
          <w:szCs w:val="28"/>
          <w:lang w:val="fr-CA"/>
        </w:rPr>
        <w:t>. Encourage</w:t>
      </w:r>
      <w:r w:rsidR="00BC42C2" w:rsidRPr="00AB0A76">
        <w:rPr>
          <w:sz w:val="28"/>
          <w:szCs w:val="28"/>
          <w:lang w:val="fr-CA"/>
        </w:rPr>
        <w:t>z-les à être honnêtes avec eux-mêmes, en reconnaissant qu’il est relativement facile d’intérioriser ces pensées et ces stéréotypes</w:t>
      </w:r>
      <w:r w:rsidR="008020F4" w:rsidRPr="00AB0A76">
        <w:rPr>
          <w:sz w:val="28"/>
          <w:szCs w:val="28"/>
          <w:lang w:val="fr-CA"/>
        </w:rPr>
        <w:t>.</w:t>
      </w:r>
    </w:p>
    <w:p w14:paraId="2BF59B9E" w14:textId="11CAFD1D" w:rsidR="00547A90" w:rsidRPr="00AB0A76" w:rsidRDefault="00F70BC1" w:rsidP="00B439CF">
      <w:pPr>
        <w:keepNext/>
        <w:rPr>
          <w:sz w:val="28"/>
          <w:szCs w:val="28"/>
          <w:lang w:val="fr-CA"/>
        </w:rPr>
      </w:pPr>
      <w:r w:rsidRPr="00AB0A76">
        <w:rPr>
          <w:sz w:val="28"/>
          <w:szCs w:val="28"/>
          <w:lang w:val="fr-CA"/>
        </w:rPr>
        <w:lastRenderedPageBreak/>
        <w:t xml:space="preserve">Lisez </w:t>
      </w:r>
      <w:r w:rsidRPr="00AB0A76">
        <w:rPr>
          <w:b/>
          <w:sz w:val="28"/>
          <w:szCs w:val="28"/>
          <w:lang w:val="fr-CA"/>
        </w:rPr>
        <w:t>certains</w:t>
      </w:r>
      <w:r w:rsidRPr="00AB0A76">
        <w:rPr>
          <w:sz w:val="28"/>
          <w:szCs w:val="28"/>
          <w:lang w:val="fr-CA"/>
        </w:rPr>
        <w:t xml:space="preserve"> des énoncés suivants et faites une pause après chacun d’entre eux</w:t>
      </w:r>
      <w:r w:rsidR="00547A90" w:rsidRPr="00AB0A76">
        <w:rPr>
          <w:sz w:val="28"/>
          <w:szCs w:val="28"/>
          <w:lang w:val="fr-CA"/>
        </w:rPr>
        <w:t>.</w:t>
      </w:r>
    </w:p>
    <w:p w14:paraId="0E51CC0B" w14:textId="77777777" w:rsidR="00B91713" w:rsidRPr="00AB0A76" w:rsidRDefault="00B91713" w:rsidP="00B91713">
      <w:pPr>
        <w:pStyle w:val="ListParagraph"/>
        <w:numPr>
          <w:ilvl w:val="0"/>
          <w:numId w:val="2"/>
        </w:numPr>
        <w:spacing w:line="360" w:lineRule="auto"/>
        <w:rPr>
          <w:sz w:val="28"/>
          <w:szCs w:val="28"/>
          <w:lang w:val="fr-CA"/>
        </w:rPr>
      </w:pPr>
      <w:r w:rsidRPr="00AB0A76">
        <w:rPr>
          <w:sz w:val="28"/>
          <w:szCs w:val="28"/>
          <w:lang w:val="fr-CA"/>
        </w:rPr>
        <w:t>Les gais me rendent nerveux.</w:t>
      </w:r>
    </w:p>
    <w:p w14:paraId="730D880D" w14:textId="77777777" w:rsidR="00B91713" w:rsidRPr="00AB0A76" w:rsidRDefault="00B91713" w:rsidP="00B91713">
      <w:pPr>
        <w:pStyle w:val="ListParagraph"/>
        <w:numPr>
          <w:ilvl w:val="0"/>
          <w:numId w:val="2"/>
        </w:numPr>
        <w:spacing w:line="360" w:lineRule="auto"/>
        <w:rPr>
          <w:sz w:val="28"/>
          <w:szCs w:val="28"/>
          <w:lang w:val="fr-CA"/>
        </w:rPr>
      </w:pPr>
      <w:r w:rsidRPr="00AB0A76">
        <w:rPr>
          <w:sz w:val="28"/>
          <w:szCs w:val="28"/>
          <w:lang w:val="fr-CA"/>
        </w:rPr>
        <w:t>Les gais ont ce qu’ils méritent.</w:t>
      </w:r>
    </w:p>
    <w:p w14:paraId="6929548E" w14:textId="77777777" w:rsidR="00B91713" w:rsidRPr="00AB0A76" w:rsidRDefault="00B91713" w:rsidP="00B91713">
      <w:pPr>
        <w:pStyle w:val="ListParagraph"/>
        <w:numPr>
          <w:ilvl w:val="0"/>
          <w:numId w:val="2"/>
        </w:numPr>
        <w:spacing w:line="360" w:lineRule="auto"/>
        <w:rPr>
          <w:sz w:val="28"/>
          <w:szCs w:val="28"/>
          <w:lang w:val="fr-CA"/>
        </w:rPr>
      </w:pPr>
      <w:r w:rsidRPr="00AB0A76">
        <w:rPr>
          <w:sz w:val="28"/>
          <w:szCs w:val="28"/>
          <w:lang w:val="fr-CA"/>
        </w:rPr>
        <w:t>Ce n’est pas leur faute s’ils sont comme ça, c’est une maladie.</w:t>
      </w:r>
    </w:p>
    <w:p w14:paraId="719DB2E9" w14:textId="77777777" w:rsidR="00B91713" w:rsidRPr="00AB0A76" w:rsidRDefault="00B91713" w:rsidP="00B91713">
      <w:pPr>
        <w:pStyle w:val="ListParagraph"/>
        <w:numPr>
          <w:ilvl w:val="0"/>
          <w:numId w:val="2"/>
        </w:numPr>
        <w:spacing w:line="360" w:lineRule="auto"/>
        <w:rPr>
          <w:sz w:val="28"/>
          <w:szCs w:val="28"/>
          <w:lang w:val="fr-CA"/>
        </w:rPr>
      </w:pPr>
      <w:r w:rsidRPr="00AB0A76">
        <w:rPr>
          <w:sz w:val="28"/>
          <w:szCs w:val="28"/>
          <w:lang w:val="fr-CA"/>
        </w:rPr>
        <w:t>S’il est gai, c’est parce qu’il n’a pas encore rencontré la bonne personne.</w:t>
      </w:r>
    </w:p>
    <w:p w14:paraId="49E580FE"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Ce que les gens font dans leur chambre à coucher, ça ne me regarde pas, mais qu’ils ne fassent pas cela en public.</w:t>
      </w:r>
    </w:p>
    <w:p w14:paraId="04925CEE"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Je n’ai rien contre les gais, c’est ce qu’ils font que je n’aime pas.</w:t>
      </w:r>
    </w:p>
    <w:p w14:paraId="7E03C2F7"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Je peux me permettre de faire des blagues homophobes, j’ai plusieurs amis gais.</w:t>
      </w:r>
    </w:p>
    <w:p w14:paraId="715B79E2"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Ah franchement, c’est juste une blague!</w:t>
      </w:r>
    </w:p>
    <w:p w14:paraId="5D5FD28E" w14:textId="6F0FFDE2" w:rsidR="00B91713" w:rsidRPr="00AB0A76" w:rsidRDefault="00B91713" w:rsidP="00B91713">
      <w:pPr>
        <w:pStyle w:val="ListParagraph"/>
        <w:numPr>
          <w:ilvl w:val="0"/>
          <w:numId w:val="2"/>
        </w:numPr>
        <w:rPr>
          <w:sz w:val="28"/>
          <w:szCs w:val="28"/>
          <w:lang w:val="fr-CA"/>
        </w:rPr>
      </w:pPr>
      <w:r w:rsidRPr="00AB0A76">
        <w:rPr>
          <w:sz w:val="28"/>
          <w:szCs w:val="28"/>
          <w:lang w:val="fr-CA"/>
        </w:rPr>
        <w:t>Les lesbiennes ne me dérangent pas</w:t>
      </w:r>
      <w:r w:rsidR="00DD6CF8" w:rsidRPr="00AB0A76">
        <w:rPr>
          <w:sz w:val="28"/>
          <w:szCs w:val="28"/>
          <w:lang w:val="fr-CA"/>
        </w:rPr>
        <w:t xml:space="preserve">, </w:t>
      </w:r>
      <w:r w:rsidRPr="00AB0A76">
        <w:rPr>
          <w:sz w:val="28"/>
          <w:szCs w:val="28"/>
          <w:lang w:val="fr-CA"/>
        </w:rPr>
        <w:t>mais je ne peux pas tolérer les hommes gais.</w:t>
      </w:r>
    </w:p>
    <w:p w14:paraId="401D6A60"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Je traite parfois des personnes que je soupçonne d’être homosexuelles de « </w:t>
      </w:r>
      <w:proofErr w:type="spellStart"/>
      <w:r w:rsidRPr="00AB0A76">
        <w:rPr>
          <w:sz w:val="28"/>
          <w:szCs w:val="28"/>
          <w:lang w:val="fr-CA"/>
        </w:rPr>
        <w:t>fifs</w:t>
      </w:r>
      <w:proofErr w:type="spellEnd"/>
      <w:r w:rsidRPr="00AB0A76">
        <w:rPr>
          <w:sz w:val="28"/>
          <w:szCs w:val="28"/>
          <w:lang w:val="fr-CA"/>
        </w:rPr>
        <w:t> » ou d’« homos ». Si eux peuvent le faire, pourquoi pas moi?</w:t>
      </w:r>
    </w:p>
    <w:p w14:paraId="4386C815"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Les homosexuels ne devraient pas avoir le droit de travailler avec des enfants.</w:t>
      </w:r>
    </w:p>
    <w:p w14:paraId="24B693FD"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 xml:space="preserve">L’homosexualité, c’est immoral. </w:t>
      </w:r>
    </w:p>
    <w:p w14:paraId="0B5819E5" w14:textId="6F1C98FF" w:rsidR="00B91713" w:rsidRPr="00AB0A76" w:rsidRDefault="00B91713" w:rsidP="00B91713">
      <w:pPr>
        <w:pStyle w:val="ListParagraph"/>
        <w:numPr>
          <w:ilvl w:val="0"/>
          <w:numId w:val="2"/>
        </w:numPr>
        <w:rPr>
          <w:sz w:val="28"/>
          <w:szCs w:val="28"/>
          <w:lang w:val="fr-CA"/>
        </w:rPr>
      </w:pPr>
      <w:r w:rsidRPr="00AB0A76">
        <w:rPr>
          <w:sz w:val="28"/>
          <w:szCs w:val="28"/>
          <w:lang w:val="fr-CA"/>
        </w:rPr>
        <w:t>J’ai peur qu</w:t>
      </w:r>
      <w:r w:rsidR="00DB2F6A">
        <w:rPr>
          <w:sz w:val="28"/>
          <w:szCs w:val="28"/>
          <w:lang w:val="fr-CA"/>
        </w:rPr>
        <w:t xml:space="preserve">’un gai/une lesbienne </w:t>
      </w:r>
      <w:r w:rsidRPr="00AB0A76">
        <w:rPr>
          <w:sz w:val="28"/>
          <w:szCs w:val="28"/>
          <w:lang w:val="fr-CA"/>
        </w:rPr>
        <w:t>me fasse des avances sexuelles.</w:t>
      </w:r>
    </w:p>
    <w:p w14:paraId="4DE61685" w14:textId="77777777" w:rsidR="00B91713" w:rsidRPr="00AB0A76" w:rsidRDefault="00B91713" w:rsidP="00B91713">
      <w:pPr>
        <w:pStyle w:val="ListParagraph"/>
        <w:numPr>
          <w:ilvl w:val="0"/>
          <w:numId w:val="2"/>
        </w:numPr>
        <w:rPr>
          <w:sz w:val="28"/>
          <w:szCs w:val="28"/>
          <w:lang w:val="fr-CA"/>
        </w:rPr>
      </w:pPr>
      <w:r w:rsidRPr="00AB0A76">
        <w:rPr>
          <w:sz w:val="28"/>
          <w:szCs w:val="28"/>
          <w:lang w:val="fr-CA"/>
        </w:rPr>
        <w:t>J’évite les homosexuels et c’est mon droit de le faire.</w:t>
      </w:r>
    </w:p>
    <w:p w14:paraId="2809F6D5" w14:textId="41252B6D" w:rsidR="00547A90" w:rsidRPr="00AB0A76" w:rsidRDefault="00B91713" w:rsidP="00B91713">
      <w:pPr>
        <w:pStyle w:val="ListParagraph"/>
        <w:numPr>
          <w:ilvl w:val="0"/>
          <w:numId w:val="2"/>
        </w:numPr>
        <w:rPr>
          <w:sz w:val="28"/>
          <w:szCs w:val="28"/>
          <w:lang w:val="fr-CA"/>
        </w:rPr>
      </w:pPr>
      <w:r w:rsidRPr="00AB0A76">
        <w:rPr>
          <w:sz w:val="28"/>
          <w:szCs w:val="28"/>
          <w:lang w:val="fr-CA"/>
        </w:rPr>
        <w:t>Si un gai essayait de me séduire, je le frapperais c’est certain.</w:t>
      </w:r>
    </w:p>
    <w:p w14:paraId="214F01F4" w14:textId="0545E527" w:rsidR="00547A90" w:rsidRPr="00AB0A76" w:rsidRDefault="00BC42C2" w:rsidP="00547A90">
      <w:pPr>
        <w:rPr>
          <w:sz w:val="28"/>
          <w:szCs w:val="28"/>
          <w:lang w:val="fr-CA"/>
        </w:rPr>
      </w:pPr>
      <w:r w:rsidRPr="00AB0A76">
        <w:rPr>
          <w:sz w:val="28"/>
          <w:szCs w:val="28"/>
          <w:lang w:val="fr-CA"/>
        </w:rPr>
        <w:t xml:space="preserve">Demandez aux </w:t>
      </w:r>
      <w:r w:rsidR="00547A90" w:rsidRPr="00AB0A76">
        <w:rPr>
          <w:sz w:val="28"/>
          <w:szCs w:val="28"/>
          <w:lang w:val="fr-CA"/>
        </w:rPr>
        <w:t>participants</w:t>
      </w:r>
      <w:r w:rsidRPr="00AB0A76">
        <w:rPr>
          <w:sz w:val="28"/>
          <w:szCs w:val="28"/>
          <w:lang w:val="fr-CA"/>
        </w:rPr>
        <w:t xml:space="preserve"> de former des équipes de deux pour discuter des remarques précédentes pendant cinq minutes</w:t>
      </w:r>
      <w:r w:rsidR="005702A1" w:rsidRPr="00AB0A76">
        <w:rPr>
          <w:sz w:val="28"/>
          <w:szCs w:val="28"/>
          <w:lang w:val="fr-CA"/>
        </w:rPr>
        <w:t>.</w:t>
      </w:r>
    </w:p>
    <w:p w14:paraId="6F0AA66F" w14:textId="7C7768CC" w:rsidR="00BB51EB" w:rsidRPr="00AB0A76" w:rsidRDefault="00BC42C2" w:rsidP="00547A90">
      <w:pPr>
        <w:rPr>
          <w:sz w:val="28"/>
          <w:szCs w:val="28"/>
          <w:lang w:val="fr-CA"/>
        </w:rPr>
      </w:pPr>
      <w:r w:rsidRPr="00AB0A76">
        <w:rPr>
          <w:sz w:val="28"/>
          <w:szCs w:val="28"/>
          <w:lang w:val="fr-CA"/>
        </w:rPr>
        <w:t>Pour les aider dans leurs discussions, affichez les questions suivantes </w:t>
      </w:r>
      <w:r w:rsidR="00BB51EB" w:rsidRPr="00AB0A76">
        <w:rPr>
          <w:sz w:val="28"/>
          <w:szCs w:val="28"/>
          <w:lang w:val="fr-CA"/>
        </w:rPr>
        <w:t>:</w:t>
      </w:r>
    </w:p>
    <w:p w14:paraId="069FE464" w14:textId="57A5295E" w:rsidR="00BB51EB" w:rsidRPr="00AB0A76" w:rsidRDefault="0087574D" w:rsidP="00BB51EB">
      <w:pPr>
        <w:ind w:left="720"/>
        <w:rPr>
          <w:b/>
          <w:bCs/>
          <w:i/>
          <w:sz w:val="28"/>
          <w:szCs w:val="28"/>
          <w:lang w:val="fr-CA"/>
        </w:rPr>
      </w:pPr>
      <w:r w:rsidRPr="00AB0A76">
        <w:rPr>
          <w:b/>
          <w:bCs/>
          <w:i/>
          <w:sz w:val="28"/>
          <w:szCs w:val="28"/>
          <w:lang w:val="fr-CA"/>
        </w:rPr>
        <w:t xml:space="preserve">Selon vous, quelles sont les conséquences de </w:t>
      </w:r>
      <w:r w:rsidR="00DB2F6A">
        <w:rPr>
          <w:b/>
          <w:bCs/>
          <w:i/>
          <w:sz w:val="28"/>
          <w:szCs w:val="28"/>
          <w:lang w:val="fr-CA"/>
        </w:rPr>
        <w:t xml:space="preserve">telles </w:t>
      </w:r>
      <w:r w:rsidRPr="00AB0A76">
        <w:rPr>
          <w:b/>
          <w:bCs/>
          <w:i/>
          <w:sz w:val="28"/>
          <w:szCs w:val="28"/>
          <w:lang w:val="fr-CA"/>
        </w:rPr>
        <w:t xml:space="preserve">attitudes sur les personnes </w:t>
      </w:r>
      <w:r w:rsidR="00BB51EB" w:rsidRPr="00AB0A76">
        <w:rPr>
          <w:b/>
          <w:bCs/>
          <w:i/>
          <w:sz w:val="28"/>
          <w:szCs w:val="28"/>
          <w:lang w:val="fr-CA"/>
        </w:rPr>
        <w:t>GLB?</w:t>
      </w:r>
    </w:p>
    <w:p w14:paraId="3F0991BE" w14:textId="6E1E212C" w:rsidR="00BB51EB" w:rsidRPr="00AB0A76" w:rsidRDefault="00BC42C2" w:rsidP="00BB51EB">
      <w:pPr>
        <w:ind w:left="720"/>
        <w:rPr>
          <w:b/>
          <w:bCs/>
          <w:i/>
          <w:sz w:val="28"/>
          <w:szCs w:val="28"/>
          <w:lang w:val="fr-CA"/>
        </w:rPr>
      </w:pPr>
      <w:r w:rsidRPr="00AB0A76">
        <w:rPr>
          <w:b/>
          <w:bCs/>
          <w:i/>
          <w:sz w:val="28"/>
          <w:szCs w:val="28"/>
          <w:lang w:val="fr-CA"/>
        </w:rPr>
        <w:lastRenderedPageBreak/>
        <w:t xml:space="preserve">Que se </w:t>
      </w:r>
      <w:proofErr w:type="spellStart"/>
      <w:r w:rsidRPr="00AB0A76">
        <w:rPr>
          <w:b/>
          <w:bCs/>
          <w:i/>
          <w:sz w:val="28"/>
          <w:szCs w:val="28"/>
          <w:lang w:val="fr-CA"/>
        </w:rPr>
        <w:t>passerait-il</w:t>
      </w:r>
      <w:proofErr w:type="spellEnd"/>
      <w:r w:rsidRPr="00AB0A76">
        <w:rPr>
          <w:b/>
          <w:bCs/>
          <w:i/>
          <w:sz w:val="28"/>
          <w:szCs w:val="28"/>
          <w:lang w:val="fr-CA"/>
        </w:rPr>
        <w:t xml:space="preserve"> dans nos lieux de travail si l’on acceptait ce genre d’attitude</w:t>
      </w:r>
      <w:r w:rsidR="00BB51EB" w:rsidRPr="00AB0A76">
        <w:rPr>
          <w:b/>
          <w:bCs/>
          <w:i/>
          <w:sz w:val="28"/>
          <w:szCs w:val="28"/>
          <w:lang w:val="fr-CA"/>
        </w:rPr>
        <w:t>?</w:t>
      </w:r>
    </w:p>
    <w:p w14:paraId="6D28EF73" w14:textId="240AAD61" w:rsidR="00BB51EB" w:rsidRPr="00AB0A76" w:rsidRDefault="00BC42C2" w:rsidP="00BB51EB">
      <w:pPr>
        <w:ind w:left="720"/>
        <w:rPr>
          <w:b/>
          <w:bCs/>
          <w:i/>
          <w:sz w:val="28"/>
          <w:szCs w:val="28"/>
          <w:lang w:val="fr-CA"/>
        </w:rPr>
      </w:pPr>
      <w:r w:rsidRPr="00AB0A76">
        <w:rPr>
          <w:b/>
          <w:bCs/>
          <w:i/>
          <w:sz w:val="28"/>
          <w:szCs w:val="28"/>
          <w:lang w:val="fr-CA"/>
        </w:rPr>
        <w:t xml:space="preserve">Que se </w:t>
      </w:r>
      <w:proofErr w:type="spellStart"/>
      <w:r w:rsidRPr="00AB0A76">
        <w:rPr>
          <w:b/>
          <w:bCs/>
          <w:i/>
          <w:sz w:val="28"/>
          <w:szCs w:val="28"/>
          <w:lang w:val="fr-CA"/>
        </w:rPr>
        <w:t>passerait-il</w:t>
      </w:r>
      <w:proofErr w:type="spellEnd"/>
      <w:r w:rsidRPr="00AB0A76">
        <w:rPr>
          <w:b/>
          <w:bCs/>
          <w:i/>
          <w:sz w:val="28"/>
          <w:szCs w:val="28"/>
          <w:lang w:val="fr-CA"/>
        </w:rPr>
        <w:t xml:space="preserve"> dans notre syndicat si l’on acceptait ce genre d’attitude?</w:t>
      </w:r>
    </w:p>
    <w:p w14:paraId="56770F47" w14:textId="2E6883C5" w:rsidR="00BB51EB" w:rsidRPr="00AB0A76" w:rsidRDefault="00BC42C2" w:rsidP="00BB51EB">
      <w:pPr>
        <w:ind w:left="720"/>
        <w:rPr>
          <w:b/>
          <w:bCs/>
          <w:i/>
          <w:sz w:val="28"/>
          <w:szCs w:val="28"/>
          <w:lang w:val="fr-CA"/>
        </w:rPr>
      </w:pPr>
      <w:r w:rsidRPr="00AB0A76">
        <w:rPr>
          <w:b/>
          <w:bCs/>
          <w:i/>
          <w:sz w:val="28"/>
          <w:szCs w:val="28"/>
          <w:lang w:val="fr-CA"/>
        </w:rPr>
        <w:t>En quoi ce genre d’attitude peut</w:t>
      </w:r>
      <w:r w:rsidR="00DB2F6A">
        <w:rPr>
          <w:b/>
          <w:bCs/>
          <w:i/>
          <w:sz w:val="28"/>
          <w:szCs w:val="28"/>
          <w:lang w:val="fr-CA"/>
        </w:rPr>
        <w:t>-elle</w:t>
      </w:r>
      <w:r w:rsidRPr="00AB0A76">
        <w:rPr>
          <w:b/>
          <w:bCs/>
          <w:i/>
          <w:sz w:val="28"/>
          <w:szCs w:val="28"/>
          <w:lang w:val="fr-CA"/>
        </w:rPr>
        <w:t xml:space="preserve"> influencer notre façon de représenter les membres en tant que délégués syndicaux</w:t>
      </w:r>
      <w:r w:rsidR="00BB51EB" w:rsidRPr="00AB0A76">
        <w:rPr>
          <w:b/>
          <w:bCs/>
          <w:i/>
          <w:sz w:val="28"/>
          <w:szCs w:val="28"/>
          <w:lang w:val="fr-CA"/>
        </w:rPr>
        <w:t>?</w:t>
      </w:r>
    </w:p>
    <w:p w14:paraId="3092046A" w14:textId="6334F5BB" w:rsidR="00547A90" w:rsidRPr="00AB0A76" w:rsidRDefault="005702A1" w:rsidP="005702A1">
      <w:pPr>
        <w:rPr>
          <w:sz w:val="28"/>
          <w:szCs w:val="28"/>
          <w:lang w:val="fr-CA"/>
        </w:rPr>
      </w:pPr>
      <w:r w:rsidRPr="00AB0A76">
        <w:rPr>
          <w:sz w:val="28"/>
          <w:szCs w:val="28"/>
          <w:lang w:val="fr-CA"/>
        </w:rPr>
        <w:t>A</w:t>
      </w:r>
      <w:r w:rsidR="00BC42C2" w:rsidRPr="00AB0A76">
        <w:rPr>
          <w:sz w:val="28"/>
          <w:szCs w:val="28"/>
          <w:lang w:val="fr-CA"/>
        </w:rPr>
        <w:t>près cinq</w:t>
      </w:r>
      <w:r w:rsidRPr="00AB0A76">
        <w:rPr>
          <w:sz w:val="28"/>
          <w:szCs w:val="28"/>
          <w:lang w:val="fr-CA"/>
        </w:rPr>
        <w:t xml:space="preserve"> minutes</w:t>
      </w:r>
      <w:r w:rsidR="00BC42C2" w:rsidRPr="00AB0A76">
        <w:rPr>
          <w:sz w:val="28"/>
          <w:szCs w:val="28"/>
          <w:lang w:val="fr-CA"/>
        </w:rPr>
        <w:t xml:space="preserve">, </w:t>
      </w:r>
      <w:r w:rsidR="00564D19" w:rsidRPr="00AB0A76">
        <w:rPr>
          <w:sz w:val="28"/>
          <w:szCs w:val="28"/>
          <w:lang w:val="fr-CA"/>
        </w:rPr>
        <w:t>revenez en plénière. Expliquez que certaines de ces attitudes sont clairement problématiques alors que d’autres peuvent sembler inoffensives. Toutefois</w:t>
      </w:r>
      <w:r w:rsidR="00547A90" w:rsidRPr="00AB0A76">
        <w:rPr>
          <w:sz w:val="28"/>
          <w:szCs w:val="28"/>
          <w:lang w:val="fr-CA"/>
        </w:rPr>
        <w:t xml:space="preserve">, </w:t>
      </w:r>
      <w:r w:rsidR="00564D19" w:rsidRPr="00AB0A76">
        <w:rPr>
          <w:sz w:val="28"/>
          <w:szCs w:val="28"/>
          <w:lang w:val="fr-CA"/>
        </w:rPr>
        <w:t xml:space="preserve">ces remarques traduisent </w:t>
      </w:r>
      <w:r w:rsidR="00564D19" w:rsidRPr="00AB0A76">
        <w:rPr>
          <w:b/>
          <w:bCs/>
          <w:sz w:val="28"/>
          <w:szCs w:val="28"/>
          <w:u w:val="single"/>
          <w:lang w:val="fr-CA"/>
        </w:rPr>
        <w:t>toutes</w:t>
      </w:r>
      <w:r w:rsidR="00547A90" w:rsidRPr="00AB0A76">
        <w:rPr>
          <w:sz w:val="28"/>
          <w:szCs w:val="28"/>
          <w:lang w:val="fr-CA"/>
        </w:rPr>
        <w:t xml:space="preserve"> </w:t>
      </w:r>
      <w:r w:rsidR="00564D19" w:rsidRPr="00AB0A76">
        <w:rPr>
          <w:sz w:val="28"/>
          <w:szCs w:val="28"/>
          <w:lang w:val="fr-CA"/>
        </w:rPr>
        <w:t>une attitude homophobe</w:t>
      </w:r>
      <w:r w:rsidR="00547A90" w:rsidRPr="00AB0A76">
        <w:rPr>
          <w:sz w:val="28"/>
          <w:szCs w:val="28"/>
          <w:lang w:val="fr-CA"/>
        </w:rPr>
        <w:t xml:space="preserve">.  </w:t>
      </w:r>
    </w:p>
    <w:p w14:paraId="228D4935" w14:textId="58F33909" w:rsidR="003317FF" w:rsidRPr="00AB0A76" w:rsidRDefault="000F5731" w:rsidP="003317FF">
      <w:pPr>
        <w:rPr>
          <w:sz w:val="28"/>
          <w:szCs w:val="28"/>
          <w:lang w:val="fr-CA"/>
        </w:rPr>
      </w:pPr>
      <w:r w:rsidRPr="00AB0A76">
        <w:rPr>
          <w:sz w:val="28"/>
          <w:szCs w:val="28"/>
          <w:lang w:val="fr-CA"/>
        </w:rPr>
        <w:t>Précisez qu’il est presque impossible de ne PAS intérioriser certaines attitudes homophobes puisque nous sommes constamment exposés à des stéréotypes, des images et des messages homophobes</w:t>
      </w:r>
      <w:r w:rsidR="00547A90" w:rsidRPr="00AB0A76">
        <w:rPr>
          <w:sz w:val="28"/>
          <w:szCs w:val="28"/>
          <w:lang w:val="fr-CA"/>
        </w:rPr>
        <w:t xml:space="preserve">.  </w:t>
      </w:r>
    </w:p>
    <w:p w14:paraId="0D3338E8" w14:textId="73FC94FC" w:rsidR="00831E42" w:rsidRPr="00AB0A76" w:rsidRDefault="00B91713" w:rsidP="00831E42">
      <w:pPr>
        <w:rPr>
          <w:sz w:val="28"/>
          <w:szCs w:val="28"/>
          <w:lang w:val="fr-CA"/>
        </w:rPr>
      </w:pPr>
      <w:r w:rsidRPr="00AB0A76">
        <w:rPr>
          <w:sz w:val="28"/>
          <w:szCs w:val="28"/>
          <w:lang w:val="fr-CA"/>
        </w:rPr>
        <w:t xml:space="preserve">Soulignez que la </w:t>
      </w:r>
      <w:r w:rsidRPr="00AB0A76">
        <w:rPr>
          <w:i/>
          <w:sz w:val="28"/>
          <w:szCs w:val="28"/>
          <w:lang w:val="fr-CA"/>
        </w:rPr>
        <w:t>Déclaration de principe</w:t>
      </w:r>
      <w:r w:rsidR="00DD6CF8" w:rsidRPr="00AB0A76">
        <w:rPr>
          <w:i/>
          <w:sz w:val="28"/>
          <w:szCs w:val="28"/>
          <w:lang w:val="fr-CA"/>
        </w:rPr>
        <w:t xml:space="preserve">s </w:t>
      </w:r>
      <w:r w:rsidRPr="00AB0A76">
        <w:rPr>
          <w:i/>
          <w:sz w:val="28"/>
          <w:szCs w:val="28"/>
          <w:lang w:val="fr-CA"/>
        </w:rPr>
        <w:t>de l’AFPC sur l’orientation sexuelle</w:t>
      </w:r>
      <w:r w:rsidRPr="00AB0A76">
        <w:rPr>
          <w:sz w:val="28"/>
          <w:szCs w:val="28"/>
          <w:lang w:val="fr-CA"/>
        </w:rPr>
        <w:t xml:space="preserve"> est actuellement en révision</w:t>
      </w:r>
      <w:r w:rsidR="00831E42" w:rsidRPr="00AB0A76">
        <w:rPr>
          <w:sz w:val="28"/>
          <w:szCs w:val="28"/>
          <w:lang w:val="fr-CA"/>
        </w:rPr>
        <w:t>.</w:t>
      </w:r>
    </w:p>
    <w:p w14:paraId="6A6BEA3D" w14:textId="2F8235A8" w:rsidR="00547A90" w:rsidRPr="00AB0A76" w:rsidRDefault="000F5731" w:rsidP="003317FF">
      <w:pPr>
        <w:rPr>
          <w:sz w:val="28"/>
          <w:szCs w:val="28"/>
          <w:lang w:val="fr-CA"/>
        </w:rPr>
      </w:pPr>
      <w:r w:rsidRPr="00AB0A76">
        <w:rPr>
          <w:sz w:val="28"/>
          <w:szCs w:val="28"/>
          <w:lang w:val="fr-CA"/>
        </w:rPr>
        <w:t>Mentionnez qu’à titre de représentants syndicaux, notre rôle est de représenter TOUS nos membres</w:t>
      </w:r>
      <w:r w:rsidR="00547A90" w:rsidRPr="00AB0A76">
        <w:rPr>
          <w:sz w:val="28"/>
          <w:szCs w:val="28"/>
          <w:lang w:val="fr-CA"/>
        </w:rPr>
        <w:t xml:space="preserve">. </w:t>
      </w:r>
      <w:r w:rsidRPr="00AB0A76">
        <w:rPr>
          <w:sz w:val="28"/>
          <w:szCs w:val="28"/>
          <w:lang w:val="fr-CA"/>
        </w:rPr>
        <w:t>Notre syndicat s’est doté d’une politique en matière d’homophobie, que nous devons honorer et faire respecter</w:t>
      </w:r>
      <w:r w:rsidR="00547A90" w:rsidRPr="00AB0A76">
        <w:rPr>
          <w:sz w:val="28"/>
          <w:szCs w:val="28"/>
          <w:lang w:val="fr-CA"/>
        </w:rPr>
        <w:t xml:space="preserve">. </w:t>
      </w:r>
      <w:r w:rsidRPr="00AB0A76">
        <w:rPr>
          <w:sz w:val="28"/>
          <w:szCs w:val="28"/>
          <w:lang w:val="fr-CA"/>
        </w:rPr>
        <w:t xml:space="preserve">Cela peut vouloir dire que nous devrons faire une </w:t>
      </w:r>
      <w:r w:rsidRPr="00AB0A76">
        <w:rPr>
          <w:b/>
          <w:sz w:val="28"/>
          <w:szCs w:val="28"/>
          <w:lang w:val="fr-CA"/>
        </w:rPr>
        <w:t>introspection</w:t>
      </w:r>
      <w:r w:rsidRPr="00AB0A76">
        <w:rPr>
          <w:sz w:val="28"/>
          <w:szCs w:val="28"/>
          <w:lang w:val="fr-CA"/>
        </w:rPr>
        <w:t xml:space="preserve"> afin d’éliminer nos propres attitudes homophobes, pour </w:t>
      </w:r>
      <w:r w:rsidR="00DD6CF8" w:rsidRPr="00AB0A76">
        <w:rPr>
          <w:sz w:val="28"/>
          <w:szCs w:val="28"/>
          <w:lang w:val="fr-CA"/>
        </w:rPr>
        <w:t xml:space="preserve">nous </w:t>
      </w:r>
      <w:r w:rsidRPr="00AB0A76">
        <w:rPr>
          <w:sz w:val="28"/>
          <w:szCs w:val="28"/>
          <w:lang w:val="fr-CA"/>
        </w:rPr>
        <w:t>attaquer ensuite à l’homophobie dans nos lieux de travail</w:t>
      </w:r>
      <w:r w:rsidR="00547A90" w:rsidRPr="00AB0A76">
        <w:rPr>
          <w:sz w:val="28"/>
          <w:szCs w:val="28"/>
          <w:lang w:val="fr-CA"/>
        </w:rPr>
        <w:t>.</w:t>
      </w:r>
    </w:p>
    <w:p w14:paraId="49061C2C" w14:textId="77777777" w:rsidR="00C93E07" w:rsidRPr="00AB0A76" w:rsidRDefault="00C93E07" w:rsidP="00D2786D">
      <w:pPr>
        <w:pStyle w:val="ListParagraph"/>
        <w:ind w:left="0"/>
        <w:rPr>
          <w:b/>
          <w:bCs/>
          <w:sz w:val="28"/>
          <w:szCs w:val="28"/>
          <w:lang w:val="fr-CA"/>
        </w:rPr>
      </w:pPr>
    </w:p>
    <w:p w14:paraId="0A73A10D" w14:textId="380904C5" w:rsidR="00C93E07" w:rsidRPr="00AB0A76" w:rsidRDefault="002D4ACD" w:rsidP="004D28F3">
      <w:pPr>
        <w:pStyle w:val="ListParagraph"/>
        <w:numPr>
          <w:ilvl w:val="0"/>
          <w:numId w:val="25"/>
        </w:numPr>
        <w:rPr>
          <w:b/>
          <w:sz w:val="28"/>
          <w:szCs w:val="28"/>
          <w:lang w:val="fr-CA"/>
        </w:rPr>
      </w:pPr>
      <w:r w:rsidRPr="00AB0A76">
        <w:rPr>
          <w:b/>
          <w:sz w:val="28"/>
          <w:szCs w:val="28"/>
          <w:lang w:val="fr-CA"/>
        </w:rPr>
        <w:t>HISTOIRE DES LUTTES GLB</w:t>
      </w:r>
      <w:r w:rsidR="004C2C44" w:rsidRPr="00AB0A76">
        <w:rPr>
          <w:b/>
          <w:sz w:val="28"/>
          <w:szCs w:val="28"/>
          <w:lang w:val="fr-CA"/>
        </w:rPr>
        <w:t xml:space="preserve"> </w:t>
      </w:r>
      <w:r w:rsidR="006D383A" w:rsidRPr="00AB0A76">
        <w:rPr>
          <w:b/>
          <w:sz w:val="28"/>
          <w:szCs w:val="28"/>
          <w:lang w:val="fr-CA"/>
        </w:rPr>
        <w:t>(</w:t>
      </w:r>
      <w:r w:rsidR="009D6744" w:rsidRPr="00AB0A76">
        <w:rPr>
          <w:b/>
          <w:sz w:val="28"/>
          <w:szCs w:val="28"/>
          <w:lang w:val="fr-CA"/>
        </w:rPr>
        <w:t>3</w:t>
      </w:r>
      <w:r w:rsidR="000F5731" w:rsidRPr="00AB0A76">
        <w:rPr>
          <w:b/>
          <w:sz w:val="28"/>
          <w:szCs w:val="28"/>
          <w:lang w:val="fr-CA"/>
        </w:rPr>
        <w:t>0 </w:t>
      </w:r>
      <w:r w:rsidR="00914DEC" w:rsidRPr="00AB0A76">
        <w:rPr>
          <w:b/>
          <w:sz w:val="28"/>
          <w:szCs w:val="28"/>
          <w:lang w:val="fr-CA"/>
        </w:rPr>
        <w:t>minutes)</w:t>
      </w:r>
    </w:p>
    <w:p w14:paraId="10F613C4" w14:textId="77777777" w:rsidR="007249DE" w:rsidRPr="00AB0A76" w:rsidRDefault="007249DE" w:rsidP="009B6A1F">
      <w:pPr>
        <w:pStyle w:val="ListParagraph"/>
        <w:ind w:left="0"/>
        <w:rPr>
          <w:sz w:val="28"/>
          <w:szCs w:val="28"/>
          <w:lang w:val="fr-CA"/>
        </w:rPr>
      </w:pPr>
    </w:p>
    <w:p w14:paraId="4B6107D7" w14:textId="7037AEAB" w:rsidR="00C93E07" w:rsidRPr="00AB0A76" w:rsidRDefault="00521645" w:rsidP="00C10005">
      <w:pPr>
        <w:rPr>
          <w:sz w:val="28"/>
          <w:szCs w:val="28"/>
          <w:lang w:val="fr-CA"/>
        </w:rPr>
      </w:pPr>
      <w:r w:rsidRPr="00AB0A76">
        <w:rPr>
          <w:sz w:val="28"/>
          <w:szCs w:val="28"/>
          <w:lang w:val="fr-CA"/>
        </w:rPr>
        <w:t>T</w:t>
      </w:r>
      <w:r w:rsidR="002E6EA9" w:rsidRPr="00AB0A76">
        <w:rPr>
          <w:sz w:val="28"/>
          <w:szCs w:val="28"/>
          <w:lang w:val="fr-CA"/>
        </w:rPr>
        <w:t xml:space="preserve">racez une ligne </w:t>
      </w:r>
      <w:r w:rsidR="00C93E07" w:rsidRPr="00AB0A76">
        <w:rPr>
          <w:sz w:val="28"/>
          <w:szCs w:val="28"/>
          <w:lang w:val="fr-CA"/>
        </w:rPr>
        <w:t>horizontal</w:t>
      </w:r>
      <w:r w:rsidR="002E6EA9" w:rsidRPr="00AB0A76">
        <w:rPr>
          <w:sz w:val="28"/>
          <w:szCs w:val="28"/>
          <w:lang w:val="fr-CA"/>
        </w:rPr>
        <w:t>e au centre</w:t>
      </w:r>
      <w:r w:rsidRPr="00AB0A76">
        <w:rPr>
          <w:sz w:val="28"/>
          <w:szCs w:val="28"/>
          <w:lang w:val="fr-CA"/>
        </w:rPr>
        <w:t xml:space="preserve"> d’une grande feuille de papier kraft</w:t>
      </w:r>
      <w:r w:rsidR="005C6C2C" w:rsidRPr="00AB0A76">
        <w:rPr>
          <w:sz w:val="28"/>
          <w:szCs w:val="28"/>
          <w:lang w:val="fr-CA"/>
        </w:rPr>
        <w:t>. Au tout début de la ligne (à gauche), inscrivez « Avant 1900 » et à la toute fin (à droite), « 2013 à aujourd’hui ». Entre les deux, inscrivez quelques dates, comme 1920, 1940, 1960, 1980 et</w:t>
      </w:r>
      <w:r w:rsidR="00C93E07" w:rsidRPr="00AB0A76">
        <w:rPr>
          <w:sz w:val="28"/>
          <w:szCs w:val="28"/>
          <w:lang w:val="fr-CA"/>
        </w:rPr>
        <w:t xml:space="preserve"> 200</w:t>
      </w:r>
      <w:r w:rsidR="00B00464" w:rsidRPr="00AB0A76">
        <w:rPr>
          <w:sz w:val="28"/>
          <w:szCs w:val="28"/>
          <w:lang w:val="fr-CA"/>
        </w:rPr>
        <w:t>0</w:t>
      </w:r>
      <w:r w:rsidR="005C6C2C" w:rsidRPr="00AB0A76">
        <w:rPr>
          <w:sz w:val="28"/>
          <w:szCs w:val="28"/>
          <w:lang w:val="fr-CA"/>
        </w:rPr>
        <w:t>.</w:t>
      </w:r>
      <w:r w:rsidR="00C93E07" w:rsidRPr="00AB0A76">
        <w:rPr>
          <w:sz w:val="28"/>
          <w:szCs w:val="28"/>
          <w:lang w:val="fr-CA"/>
        </w:rPr>
        <w:t xml:space="preserve">  </w:t>
      </w:r>
    </w:p>
    <w:p w14:paraId="6476A170" w14:textId="06403DE1" w:rsidR="00C35E00" w:rsidRPr="00AB0A76" w:rsidRDefault="005C6C2C" w:rsidP="00C10005">
      <w:pPr>
        <w:rPr>
          <w:sz w:val="28"/>
          <w:szCs w:val="28"/>
          <w:lang w:val="fr-CA"/>
        </w:rPr>
      </w:pPr>
      <w:r w:rsidRPr="00AB0A76">
        <w:rPr>
          <w:sz w:val="28"/>
          <w:szCs w:val="28"/>
          <w:lang w:val="fr-CA"/>
        </w:rPr>
        <w:lastRenderedPageBreak/>
        <w:t xml:space="preserve">Demandez aux </w:t>
      </w:r>
      <w:r w:rsidR="00C93E07" w:rsidRPr="00AB0A76">
        <w:rPr>
          <w:sz w:val="28"/>
          <w:szCs w:val="28"/>
          <w:lang w:val="fr-CA"/>
        </w:rPr>
        <w:t xml:space="preserve">participants </w:t>
      </w:r>
      <w:r w:rsidRPr="00AB0A76">
        <w:rPr>
          <w:sz w:val="28"/>
          <w:szCs w:val="28"/>
          <w:lang w:val="fr-CA"/>
        </w:rPr>
        <w:t>de former des groupes de deux ou trois personnes</w:t>
      </w:r>
      <w:r w:rsidR="00C93E07" w:rsidRPr="00AB0A76">
        <w:rPr>
          <w:sz w:val="28"/>
          <w:szCs w:val="28"/>
          <w:lang w:val="fr-CA"/>
        </w:rPr>
        <w:t xml:space="preserve"> (</w:t>
      </w:r>
      <w:r w:rsidRPr="00AB0A76">
        <w:rPr>
          <w:i/>
          <w:iCs/>
          <w:sz w:val="28"/>
          <w:szCs w:val="28"/>
          <w:lang w:val="fr-CA"/>
        </w:rPr>
        <w:t xml:space="preserve">pour favoriser les échanges </w:t>
      </w:r>
      <w:r w:rsidR="00C93E07" w:rsidRPr="00AB0A76">
        <w:rPr>
          <w:i/>
          <w:iCs/>
          <w:sz w:val="28"/>
          <w:szCs w:val="28"/>
          <w:lang w:val="fr-CA"/>
        </w:rPr>
        <w:t>–</w:t>
      </w:r>
      <w:r w:rsidRPr="00AB0A76">
        <w:rPr>
          <w:i/>
          <w:iCs/>
          <w:sz w:val="28"/>
          <w:szCs w:val="28"/>
          <w:lang w:val="fr-CA"/>
        </w:rPr>
        <w:t xml:space="preserve"> surtout pour celles </w:t>
      </w:r>
      <w:r w:rsidR="00B818C6" w:rsidRPr="00AB0A76">
        <w:rPr>
          <w:i/>
          <w:iCs/>
          <w:sz w:val="28"/>
          <w:szCs w:val="28"/>
          <w:lang w:val="fr-CA"/>
        </w:rPr>
        <w:t xml:space="preserve">et ceux </w:t>
      </w:r>
      <w:r w:rsidRPr="00AB0A76">
        <w:rPr>
          <w:i/>
          <w:iCs/>
          <w:sz w:val="28"/>
          <w:szCs w:val="28"/>
          <w:lang w:val="fr-CA"/>
        </w:rPr>
        <w:t xml:space="preserve">qui ne sont pas familiers avec les luttes historiques pour la défense et la reconnaissance des </w:t>
      </w:r>
      <w:r w:rsidR="00C93E07" w:rsidRPr="00AB0A76">
        <w:rPr>
          <w:i/>
          <w:iCs/>
          <w:sz w:val="28"/>
          <w:szCs w:val="28"/>
          <w:lang w:val="fr-CA"/>
        </w:rPr>
        <w:t>GLB</w:t>
      </w:r>
      <w:r w:rsidR="00C93E07" w:rsidRPr="00AB0A76">
        <w:rPr>
          <w:sz w:val="28"/>
          <w:szCs w:val="28"/>
          <w:lang w:val="fr-CA"/>
        </w:rPr>
        <w:t>)</w:t>
      </w:r>
      <w:r w:rsidRPr="00AB0A76">
        <w:rPr>
          <w:sz w:val="28"/>
          <w:szCs w:val="28"/>
          <w:lang w:val="fr-CA"/>
        </w:rPr>
        <w:t xml:space="preserve"> et de discuter, pendant cinq à dix minutes, de ces batailles</w:t>
      </w:r>
      <w:r w:rsidR="00B00464" w:rsidRPr="00AB0A76">
        <w:rPr>
          <w:sz w:val="28"/>
          <w:szCs w:val="28"/>
          <w:lang w:val="fr-CA"/>
        </w:rPr>
        <w:t xml:space="preserve">. </w:t>
      </w:r>
    </w:p>
    <w:p w14:paraId="361C39D4" w14:textId="7D9A406E" w:rsidR="00C35E00" w:rsidRPr="00AB0A76" w:rsidRDefault="005C6C2C" w:rsidP="00C10005">
      <w:pPr>
        <w:rPr>
          <w:sz w:val="28"/>
          <w:szCs w:val="28"/>
          <w:lang w:val="fr-CA"/>
        </w:rPr>
      </w:pPr>
      <w:r w:rsidRPr="00AB0A76">
        <w:rPr>
          <w:sz w:val="28"/>
          <w:szCs w:val="28"/>
          <w:lang w:val="fr-CA"/>
        </w:rPr>
        <w:t xml:space="preserve">Voici quelques éléments contextuels qui peuvent les aider dans le cadre de leurs échanges. </w:t>
      </w:r>
    </w:p>
    <w:p w14:paraId="73E34252" w14:textId="19595C3E" w:rsidR="00C35E00" w:rsidRPr="00AB0A76" w:rsidRDefault="005C6C2C" w:rsidP="004D28F3">
      <w:pPr>
        <w:pStyle w:val="ListParagraph"/>
        <w:numPr>
          <w:ilvl w:val="0"/>
          <w:numId w:val="9"/>
        </w:numPr>
        <w:rPr>
          <w:sz w:val="28"/>
          <w:szCs w:val="28"/>
          <w:lang w:val="fr-CA"/>
        </w:rPr>
      </w:pPr>
      <w:r w:rsidRPr="00AB0A76">
        <w:rPr>
          <w:sz w:val="28"/>
          <w:szCs w:val="28"/>
          <w:lang w:val="fr-CA"/>
        </w:rPr>
        <w:t>Les lois et les codes en matière de droits de la personne, tout comme les gains réalisés par les syndicats, ont grandement amélioré la vie de plusieurs personnes</w:t>
      </w:r>
      <w:r w:rsidR="00C35E00" w:rsidRPr="00AB0A76">
        <w:rPr>
          <w:sz w:val="28"/>
          <w:szCs w:val="28"/>
          <w:lang w:val="fr-CA"/>
        </w:rPr>
        <w:t xml:space="preserve">. </w:t>
      </w:r>
      <w:r w:rsidRPr="00AB0A76">
        <w:rPr>
          <w:sz w:val="28"/>
          <w:szCs w:val="28"/>
          <w:lang w:val="fr-CA"/>
        </w:rPr>
        <w:t xml:space="preserve">Le </w:t>
      </w:r>
      <w:r w:rsidR="00C35E00" w:rsidRPr="00AB0A76">
        <w:rPr>
          <w:sz w:val="28"/>
          <w:szCs w:val="28"/>
          <w:lang w:val="fr-CA"/>
        </w:rPr>
        <w:t>Canada</w:t>
      </w:r>
      <w:r w:rsidRPr="00AB0A76">
        <w:rPr>
          <w:sz w:val="28"/>
          <w:szCs w:val="28"/>
          <w:lang w:val="fr-CA"/>
        </w:rPr>
        <w:t xml:space="preserve"> est l’un des rares pays à </w:t>
      </w:r>
      <w:r w:rsidR="00553D8E" w:rsidRPr="00AB0A76">
        <w:rPr>
          <w:sz w:val="28"/>
          <w:szCs w:val="28"/>
          <w:lang w:val="fr-CA"/>
        </w:rPr>
        <w:t xml:space="preserve">reconnaître </w:t>
      </w:r>
      <w:r w:rsidRPr="00AB0A76">
        <w:rPr>
          <w:sz w:val="28"/>
          <w:szCs w:val="28"/>
          <w:lang w:val="fr-CA"/>
        </w:rPr>
        <w:t>le mariage entre conjoints de même sexe ou le « droit égal au mariage »</w:t>
      </w:r>
      <w:r w:rsidR="00553D8E" w:rsidRPr="00AB0A76">
        <w:rPr>
          <w:sz w:val="28"/>
          <w:szCs w:val="28"/>
          <w:lang w:val="fr-CA"/>
        </w:rPr>
        <w:t xml:space="preserve"> – expression utilisée pour mettre en évidence le droit à l’égalité</w:t>
      </w:r>
      <w:r w:rsidR="00C35E00" w:rsidRPr="00AB0A76">
        <w:rPr>
          <w:sz w:val="28"/>
          <w:szCs w:val="28"/>
          <w:lang w:val="fr-CA"/>
        </w:rPr>
        <w:t xml:space="preserve">. </w:t>
      </w:r>
      <w:r w:rsidR="00C35E00" w:rsidRPr="00AB0A76">
        <w:rPr>
          <w:sz w:val="28"/>
          <w:szCs w:val="28"/>
          <w:lang w:val="fr-CA"/>
        </w:rPr>
        <w:br/>
      </w:r>
    </w:p>
    <w:p w14:paraId="7074287D" w14:textId="68B35BCD" w:rsidR="00C35E00" w:rsidRPr="00AB0A76" w:rsidRDefault="005F7B10" w:rsidP="004D28F3">
      <w:pPr>
        <w:pStyle w:val="ListParagraph"/>
        <w:numPr>
          <w:ilvl w:val="0"/>
          <w:numId w:val="9"/>
        </w:numPr>
        <w:rPr>
          <w:sz w:val="28"/>
          <w:szCs w:val="28"/>
          <w:lang w:val="fr-CA"/>
        </w:rPr>
      </w:pPr>
      <w:r w:rsidRPr="00AB0A76">
        <w:rPr>
          <w:sz w:val="28"/>
          <w:szCs w:val="28"/>
          <w:lang w:val="fr-CA"/>
        </w:rPr>
        <w:t>Au cours d’une</w:t>
      </w:r>
      <w:r w:rsidR="00553D8E" w:rsidRPr="00AB0A76">
        <w:rPr>
          <w:sz w:val="28"/>
          <w:szCs w:val="28"/>
          <w:lang w:val="fr-CA"/>
        </w:rPr>
        <w:t xml:space="preserve"> même période, les mentalités changent</w:t>
      </w:r>
      <w:r w:rsidR="00C35E00" w:rsidRPr="00AB0A76">
        <w:rPr>
          <w:sz w:val="28"/>
          <w:szCs w:val="28"/>
          <w:lang w:val="fr-CA"/>
        </w:rPr>
        <w:t xml:space="preserve">. </w:t>
      </w:r>
      <w:r w:rsidR="00553D8E" w:rsidRPr="00AB0A76">
        <w:rPr>
          <w:sz w:val="28"/>
          <w:szCs w:val="28"/>
          <w:lang w:val="fr-CA"/>
        </w:rPr>
        <w:t>Les luttes pour l’égalité ont permis de comprendre la discrimination dont étaient victimes les GLB. Ainsi, de plus en plus de gens font preuve de solidarité envers eux, les acceptant davantage et mettant de côté leurs peurs</w:t>
      </w:r>
      <w:r w:rsidR="00C35E00" w:rsidRPr="00AB0A76">
        <w:rPr>
          <w:sz w:val="28"/>
          <w:szCs w:val="28"/>
          <w:lang w:val="fr-CA"/>
        </w:rPr>
        <w:t xml:space="preserve">. </w:t>
      </w:r>
      <w:r w:rsidR="00C35E00" w:rsidRPr="00AB0A76">
        <w:rPr>
          <w:sz w:val="28"/>
          <w:szCs w:val="28"/>
          <w:lang w:val="fr-CA"/>
        </w:rPr>
        <w:br/>
      </w:r>
    </w:p>
    <w:p w14:paraId="33424869" w14:textId="3E2CBB19" w:rsidR="00C35E00" w:rsidRPr="00AB0A76" w:rsidRDefault="00553D8E" w:rsidP="004D28F3">
      <w:pPr>
        <w:pStyle w:val="ListParagraph"/>
        <w:numPr>
          <w:ilvl w:val="0"/>
          <w:numId w:val="9"/>
        </w:numPr>
        <w:rPr>
          <w:sz w:val="28"/>
          <w:szCs w:val="28"/>
          <w:lang w:val="fr-CA"/>
        </w:rPr>
      </w:pPr>
      <w:r w:rsidRPr="00AB0A76">
        <w:rPr>
          <w:sz w:val="28"/>
          <w:szCs w:val="28"/>
          <w:lang w:val="fr-CA"/>
        </w:rPr>
        <w:t>Une minorité de gens persistent à s’opposer à l’égalité des droits des GLB</w:t>
      </w:r>
      <w:r w:rsidR="00C35E00" w:rsidRPr="00AB0A76">
        <w:rPr>
          <w:sz w:val="28"/>
          <w:szCs w:val="28"/>
          <w:lang w:val="fr-CA"/>
        </w:rPr>
        <w:t xml:space="preserve">. </w:t>
      </w:r>
      <w:r w:rsidRPr="00AB0A76">
        <w:rPr>
          <w:sz w:val="28"/>
          <w:szCs w:val="28"/>
          <w:lang w:val="fr-CA"/>
        </w:rPr>
        <w:t>Nous savons qu’il est difficile de faire changer les croyances qui sont profondément ancrées</w:t>
      </w:r>
      <w:r w:rsidR="00C35E00" w:rsidRPr="00AB0A76">
        <w:rPr>
          <w:sz w:val="28"/>
          <w:szCs w:val="28"/>
          <w:lang w:val="fr-CA"/>
        </w:rPr>
        <w:t xml:space="preserve">. </w:t>
      </w:r>
      <w:r w:rsidRPr="00AB0A76">
        <w:rPr>
          <w:sz w:val="28"/>
          <w:szCs w:val="28"/>
          <w:lang w:val="fr-CA"/>
        </w:rPr>
        <w:t>Le racisme en est malheureusement un bon exemple</w:t>
      </w:r>
      <w:r w:rsidR="00C35E00" w:rsidRPr="00AB0A76">
        <w:rPr>
          <w:sz w:val="28"/>
          <w:szCs w:val="28"/>
          <w:lang w:val="fr-CA"/>
        </w:rPr>
        <w:t xml:space="preserve">. </w:t>
      </w:r>
      <w:r w:rsidR="00C35E00" w:rsidRPr="00AB0A76">
        <w:rPr>
          <w:sz w:val="28"/>
          <w:szCs w:val="28"/>
          <w:lang w:val="fr-CA"/>
        </w:rPr>
        <w:br/>
      </w:r>
    </w:p>
    <w:p w14:paraId="10E0A782" w14:textId="650D13E3" w:rsidR="00C35E00" w:rsidRPr="00AB0A76" w:rsidRDefault="00553D8E" w:rsidP="004D28F3">
      <w:pPr>
        <w:pStyle w:val="ListParagraph"/>
        <w:numPr>
          <w:ilvl w:val="0"/>
          <w:numId w:val="9"/>
        </w:numPr>
        <w:rPr>
          <w:sz w:val="28"/>
          <w:szCs w:val="28"/>
          <w:lang w:val="fr-CA"/>
        </w:rPr>
      </w:pPr>
      <w:r w:rsidRPr="00AB0A76">
        <w:rPr>
          <w:sz w:val="28"/>
          <w:szCs w:val="28"/>
          <w:lang w:val="fr-CA"/>
        </w:rPr>
        <w:t xml:space="preserve">Le fait que si peu de personnalités publiques (athlètes professionnels, politiciens, dirigeants d’entreprises, comédiens, etc.) se déclarent ouvertement gaies démontre bien </w:t>
      </w:r>
      <w:r w:rsidR="00D56F50" w:rsidRPr="00AB0A76">
        <w:rPr>
          <w:sz w:val="28"/>
          <w:szCs w:val="28"/>
          <w:lang w:val="fr-CA"/>
        </w:rPr>
        <w:t>la crainte de représailles de la part de la population</w:t>
      </w:r>
      <w:r w:rsidR="00C35E00" w:rsidRPr="00AB0A76">
        <w:rPr>
          <w:sz w:val="28"/>
          <w:szCs w:val="28"/>
          <w:lang w:val="fr-CA"/>
        </w:rPr>
        <w:t xml:space="preserve">. </w:t>
      </w:r>
      <w:r w:rsidR="00C35E00" w:rsidRPr="00AB0A76">
        <w:rPr>
          <w:sz w:val="28"/>
          <w:szCs w:val="28"/>
          <w:lang w:val="fr-CA"/>
        </w:rPr>
        <w:br/>
      </w:r>
    </w:p>
    <w:p w14:paraId="1586E505" w14:textId="753DD09C" w:rsidR="00C35E00" w:rsidRPr="00AB0A76" w:rsidRDefault="00D56F50" w:rsidP="004D28F3">
      <w:pPr>
        <w:pStyle w:val="ListParagraph"/>
        <w:numPr>
          <w:ilvl w:val="0"/>
          <w:numId w:val="9"/>
        </w:numPr>
        <w:rPr>
          <w:sz w:val="28"/>
          <w:szCs w:val="28"/>
          <w:lang w:val="fr-CA"/>
        </w:rPr>
      </w:pPr>
      <w:r w:rsidRPr="00AB0A76">
        <w:rPr>
          <w:sz w:val="28"/>
          <w:szCs w:val="28"/>
          <w:lang w:val="fr-CA"/>
        </w:rPr>
        <w:t xml:space="preserve">Il y a à peine une génération, les gens évitaient tout contact avec les personnes homosexuelles. </w:t>
      </w:r>
      <w:r w:rsidR="00C35E00" w:rsidRPr="00AB0A76">
        <w:rPr>
          <w:sz w:val="28"/>
          <w:szCs w:val="28"/>
          <w:lang w:val="fr-CA"/>
        </w:rPr>
        <w:br/>
      </w:r>
    </w:p>
    <w:p w14:paraId="730CAC88" w14:textId="08EA0AEC" w:rsidR="00C35E00" w:rsidRPr="0085365B" w:rsidRDefault="00FB3EE6" w:rsidP="004D28F3">
      <w:pPr>
        <w:pStyle w:val="ListParagraph"/>
        <w:numPr>
          <w:ilvl w:val="0"/>
          <w:numId w:val="9"/>
        </w:numPr>
        <w:rPr>
          <w:sz w:val="28"/>
          <w:szCs w:val="28"/>
          <w:lang w:val="fr-CA"/>
        </w:rPr>
      </w:pPr>
      <w:r w:rsidRPr="0085365B">
        <w:rPr>
          <w:sz w:val="28"/>
          <w:szCs w:val="28"/>
          <w:lang w:val="fr-CA"/>
        </w:rPr>
        <w:lastRenderedPageBreak/>
        <w:t>L’homophobie est une construction sociale fondée sur des menaces potentielles au statu quo social, aux définitions traditionnelles des rôles sexuels, etc. Ce comportement tient son origine dans la législation, qui renforce le modèle hétérosexuel à domination masculine</w:t>
      </w:r>
      <w:r w:rsidR="00C35E00" w:rsidRPr="0085365B">
        <w:rPr>
          <w:sz w:val="28"/>
          <w:szCs w:val="28"/>
          <w:lang w:val="fr-CA"/>
        </w:rPr>
        <w:br/>
      </w:r>
    </w:p>
    <w:p w14:paraId="4843D4B1" w14:textId="4033E11C" w:rsidR="00C35E00" w:rsidRPr="00AB0A76" w:rsidRDefault="00D56F50" w:rsidP="004D28F3">
      <w:pPr>
        <w:pStyle w:val="ListParagraph"/>
        <w:numPr>
          <w:ilvl w:val="0"/>
          <w:numId w:val="9"/>
        </w:numPr>
        <w:rPr>
          <w:sz w:val="28"/>
          <w:szCs w:val="28"/>
          <w:lang w:val="fr-CA"/>
        </w:rPr>
      </w:pPr>
      <w:r w:rsidRPr="00AB0A76">
        <w:rPr>
          <w:sz w:val="28"/>
          <w:szCs w:val="28"/>
          <w:lang w:val="fr-CA"/>
        </w:rPr>
        <w:t>Tout comme l’inégalité des femmes était juridiquement structurée par le passé, l’homosexualité, elle, était juridiquement stigmatisée. Elle allait à l’encontre de la norme, soit l’homme soutien de famille, chef de famille, etc</w:t>
      </w:r>
      <w:r w:rsidR="00C35E00" w:rsidRPr="00AB0A76">
        <w:rPr>
          <w:sz w:val="28"/>
          <w:szCs w:val="28"/>
          <w:lang w:val="fr-CA"/>
        </w:rPr>
        <w:t>.</w:t>
      </w:r>
      <w:r w:rsidRPr="00AB0A76">
        <w:rPr>
          <w:sz w:val="28"/>
          <w:szCs w:val="28"/>
          <w:lang w:val="fr-CA"/>
        </w:rPr>
        <w:t xml:space="preserve"> Les hommes gais étaient donc traités comme des criminels et punis comme tels tandis qu’on internait les lesbiennes</w:t>
      </w:r>
      <w:r w:rsidR="00C35E00" w:rsidRPr="00AB0A76">
        <w:rPr>
          <w:sz w:val="28"/>
          <w:szCs w:val="28"/>
          <w:lang w:val="fr-CA"/>
        </w:rPr>
        <w:t xml:space="preserve">, </w:t>
      </w:r>
      <w:r w:rsidRPr="00AB0A76">
        <w:rPr>
          <w:sz w:val="28"/>
          <w:szCs w:val="28"/>
          <w:lang w:val="fr-CA"/>
        </w:rPr>
        <w:t>pratiquant sur elles des hysté</w:t>
      </w:r>
      <w:r w:rsidR="00C35E00" w:rsidRPr="00AB0A76">
        <w:rPr>
          <w:sz w:val="28"/>
          <w:szCs w:val="28"/>
          <w:lang w:val="fr-CA"/>
        </w:rPr>
        <w:t>rectomies</w:t>
      </w:r>
      <w:r w:rsidRPr="00AB0A76">
        <w:rPr>
          <w:sz w:val="28"/>
          <w:szCs w:val="28"/>
          <w:lang w:val="fr-CA"/>
        </w:rPr>
        <w:t xml:space="preserve"> et</w:t>
      </w:r>
      <w:r w:rsidR="00C35E00" w:rsidRPr="00AB0A76">
        <w:rPr>
          <w:sz w:val="28"/>
          <w:szCs w:val="28"/>
          <w:lang w:val="fr-CA"/>
        </w:rPr>
        <w:t xml:space="preserve"> </w:t>
      </w:r>
      <w:r w:rsidRPr="00AB0A76">
        <w:rPr>
          <w:sz w:val="28"/>
          <w:szCs w:val="28"/>
          <w:lang w:val="fr-CA"/>
        </w:rPr>
        <w:t>des lobotomies</w:t>
      </w:r>
      <w:r w:rsidR="001729C3" w:rsidRPr="00AB0A76">
        <w:rPr>
          <w:sz w:val="28"/>
          <w:szCs w:val="28"/>
          <w:lang w:val="fr-CA"/>
        </w:rPr>
        <w:t>, et qu’on leur enlevait leurs enfants</w:t>
      </w:r>
      <w:r w:rsidR="00C35E00" w:rsidRPr="00AB0A76">
        <w:rPr>
          <w:sz w:val="28"/>
          <w:szCs w:val="28"/>
          <w:lang w:val="fr-CA"/>
        </w:rPr>
        <w:t>.</w:t>
      </w:r>
      <w:r w:rsidR="00C35E00" w:rsidRPr="00AB0A76">
        <w:rPr>
          <w:sz w:val="28"/>
          <w:szCs w:val="28"/>
          <w:lang w:val="fr-CA"/>
        </w:rPr>
        <w:br/>
      </w:r>
    </w:p>
    <w:p w14:paraId="6D436ABB" w14:textId="2227A918" w:rsidR="00C35E00" w:rsidRPr="00AB0A76" w:rsidRDefault="001729C3" w:rsidP="004D28F3">
      <w:pPr>
        <w:pStyle w:val="ListParagraph"/>
        <w:numPr>
          <w:ilvl w:val="0"/>
          <w:numId w:val="9"/>
        </w:numPr>
        <w:rPr>
          <w:sz w:val="28"/>
          <w:szCs w:val="28"/>
          <w:lang w:val="fr-CA"/>
        </w:rPr>
      </w:pPr>
      <w:r w:rsidRPr="00AB0A76">
        <w:rPr>
          <w:sz w:val="28"/>
          <w:szCs w:val="28"/>
          <w:lang w:val="fr-CA"/>
        </w:rPr>
        <w:t>Pendant la majeure partie du XX</w:t>
      </w:r>
      <w:r w:rsidRPr="00AB0A76">
        <w:rPr>
          <w:sz w:val="28"/>
          <w:szCs w:val="28"/>
          <w:vertAlign w:val="superscript"/>
          <w:lang w:val="fr-CA"/>
        </w:rPr>
        <w:t>e</w:t>
      </w:r>
      <w:r w:rsidRPr="00AB0A76">
        <w:rPr>
          <w:sz w:val="28"/>
          <w:szCs w:val="28"/>
          <w:lang w:val="fr-CA"/>
        </w:rPr>
        <w:t xml:space="preserve"> siècle et avant, l’homosexualité était perçue, sur le plan psychologique, comme une pathologie</w:t>
      </w:r>
      <w:r w:rsidR="00C35E00" w:rsidRPr="00AB0A76">
        <w:rPr>
          <w:sz w:val="28"/>
          <w:szCs w:val="28"/>
          <w:lang w:val="fr-CA"/>
        </w:rPr>
        <w:t xml:space="preserve">. </w:t>
      </w:r>
      <w:r w:rsidRPr="00AB0A76">
        <w:rPr>
          <w:sz w:val="28"/>
          <w:szCs w:val="28"/>
          <w:lang w:val="fr-CA"/>
        </w:rPr>
        <w:t xml:space="preserve">Ce n’est qu’en 1973 qu’elle a été retirée du </w:t>
      </w:r>
      <w:r w:rsidRPr="00AB0A76">
        <w:rPr>
          <w:bCs/>
          <w:i/>
          <w:iCs/>
          <w:sz w:val="28"/>
          <w:szCs w:val="28"/>
          <w:lang w:val="fr-CA"/>
        </w:rPr>
        <w:t>Manuel diagnostique et statistique des troubles mentaux.</w:t>
      </w:r>
    </w:p>
    <w:p w14:paraId="33BD27AB" w14:textId="2025ED61" w:rsidR="00C93E07" w:rsidRPr="00AB0A76" w:rsidRDefault="00DB2F6A" w:rsidP="00C10005">
      <w:pPr>
        <w:rPr>
          <w:sz w:val="28"/>
          <w:szCs w:val="28"/>
          <w:lang w:val="fr-CA"/>
        </w:rPr>
      </w:pPr>
      <w:r>
        <w:rPr>
          <w:sz w:val="28"/>
          <w:szCs w:val="28"/>
          <w:lang w:val="fr-CA"/>
        </w:rPr>
        <w:t>S</w:t>
      </w:r>
      <w:r w:rsidR="001729C3" w:rsidRPr="00AB0A76">
        <w:rPr>
          <w:sz w:val="28"/>
          <w:szCs w:val="28"/>
          <w:lang w:val="fr-CA"/>
        </w:rPr>
        <w:t>ur la ligne du temps</w:t>
      </w:r>
      <w:r>
        <w:rPr>
          <w:sz w:val="28"/>
          <w:szCs w:val="28"/>
          <w:lang w:val="fr-CA"/>
        </w:rPr>
        <w:t>, inscrivez</w:t>
      </w:r>
      <w:r w:rsidR="001729C3" w:rsidRPr="00AB0A76">
        <w:rPr>
          <w:sz w:val="28"/>
          <w:szCs w:val="28"/>
          <w:lang w:val="fr-CA"/>
        </w:rPr>
        <w:t xml:space="preserve"> les</w:t>
      </w:r>
      <w:r w:rsidR="00C93E07" w:rsidRPr="00AB0A76">
        <w:rPr>
          <w:sz w:val="28"/>
          <w:szCs w:val="28"/>
          <w:lang w:val="fr-CA"/>
        </w:rPr>
        <w:t xml:space="preserve"> </w:t>
      </w:r>
      <w:r w:rsidR="001729C3" w:rsidRPr="00AB0A76">
        <w:rPr>
          <w:b/>
          <w:bCs/>
          <w:sz w:val="28"/>
          <w:szCs w:val="28"/>
          <w:lang w:val="fr-CA"/>
        </w:rPr>
        <w:t>événements qu</w:t>
      </w:r>
      <w:r>
        <w:rPr>
          <w:b/>
          <w:bCs/>
          <w:sz w:val="28"/>
          <w:szCs w:val="28"/>
          <w:lang w:val="fr-CA"/>
        </w:rPr>
        <w:t xml:space="preserve">e nomment les participants </w:t>
      </w:r>
      <w:r w:rsidR="00696530" w:rsidRPr="00AB0A76">
        <w:rPr>
          <w:b/>
          <w:bCs/>
          <w:sz w:val="28"/>
          <w:szCs w:val="28"/>
          <w:lang w:val="fr-CA"/>
        </w:rPr>
        <w:t>et qui ont été déterminants dans la lutte pour la défense et la reconnaissance des GLB</w:t>
      </w:r>
      <w:r w:rsidR="00C93E07" w:rsidRPr="00AB0A76">
        <w:rPr>
          <w:sz w:val="28"/>
          <w:szCs w:val="28"/>
          <w:lang w:val="fr-CA"/>
        </w:rPr>
        <w:t xml:space="preserve">. </w:t>
      </w:r>
      <w:r w:rsidR="001729C3" w:rsidRPr="00AB0A76">
        <w:rPr>
          <w:sz w:val="28"/>
          <w:szCs w:val="28"/>
          <w:lang w:val="fr-CA"/>
        </w:rPr>
        <w:t>Précisez qu’ils n’ont pas à connaître les dates exactes ni les détails de chacun des événements. Ils n’ont qu’à en faire état au meilleur de leurs connaissances</w:t>
      </w:r>
      <w:r w:rsidR="00B00464" w:rsidRPr="00AB0A76">
        <w:rPr>
          <w:sz w:val="28"/>
          <w:szCs w:val="28"/>
          <w:lang w:val="fr-CA"/>
        </w:rPr>
        <w:t>.</w:t>
      </w:r>
      <w:r w:rsidR="00CB5345" w:rsidRPr="00AB0A76">
        <w:rPr>
          <w:sz w:val="28"/>
          <w:szCs w:val="28"/>
          <w:lang w:val="fr-CA"/>
        </w:rPr>
        <w:t xml:space="preserve"> </w:t>
      </w:r>
    </w:p>
    <w:p w14:paraId="7AA7A1E3" w14:textId="6B1627B1" w:rsidR="00C93E07" w:rsidRPr="00AB0A76" w:rsidRDefault="002D4ACD" w:rsidP="00C10005">
      <w:pPr>
        <w:rPr>
          <w:sz w:val="28"/>
          <w:szCs w:val="28"/>
          <w:lang w:val="fr-CA"/>
        </w:rPr>
      </w:pPr>
      <w:r w:rsidRPr="00AB0A76">
        <w:rPr>
          <w:sz w:val="28"/>
          <w:szCs w:val="28"/>
          <w:lang w:val="fr-CA"/>
        </w:rPr>
        <w:t>Les participants</w:t>
      </w:r>
      <w:r w:rsidR="00696530" w:rsidRPr="00AB0A76">
        <w:rPr>
          <w:sz w:val="28"/>
          <w:szCs w:val="28"/>
          <w:lang w:val="fr-CA"/>
        </w:rPr>
        <w:t xml:space="preserve"> pourraient aussi inscrire eux-mêmes leurs événements sur un grand feuillet adhésif, puis les placer sur la ligne du temps.</w:t>
      </w:r>
      <w:r w:rsidR="00DB2F6A">
        <w:rPr>
          <w:sz w:val="28"/>
          <w:szCs w:val="28"/>
          <w:lang w:val="fr-CA"/>
        </w:rPr>
        <w:t xml:space="preserve"> </w:t>
      </w:r>
      <w:r w:rsidR="00DB2F6A" w:rsidRPr="00AB0A76">
        <w:rPr>
          <w:sz w:val="28"/>
          <w:szCs w:val="28"/>
          <w:lang w:val="fr-CA"/>
        </w:rPr>
        <w:t>Ce faisant, ils peuvent user de créativité (dessins, symboles, etc.)</w:t>
      </w:r>
      <w:r w:rsidR="00DB2F6A">
        <w:rPr>
          <w:sz w:val="28"/>
          <w:szCs w:val="28"/>
          <w:lang w:val="fr-CA"/>
        </w:rPr>
        <w:t>.</w:t>
      </w:r>
    </w:p>
    <w:p w14:paraId="0BFA6858" w14:textId="1F7FE228" w:rsidR="00C93E07" w:rsidRPr="00AB0A76" w:rsidRDefault="00696530" w:rsidP="00C10005">
      <w:pPr>
        <w:rPr>
          <w:sz w:val="28"/>
          <w:szCs w:val="28"/>
          <w:lang w:val="fr-CA"/>
        </w:rPr>
      </w:pPr>
      <w:r w:rsidRPr="00AB0A76">
        <w:rPr>
          <w:sz w:val="28"/>
          <w:szCs w:val="28"/>
          <w:lang w:val="fr-CA"/>
        </w:rPr>
        <w:t>Passez en revue les événements qui ont été placés sur la ligne du temps et discutez-en</w:t>
      </w:r>
      <w:r w:rsidR="00C93E07" w:rsidRPr="00AB0A76">
        <w:rPr>
          <w:sz w:val="28"/>
          <w:szCs w:val="28"/>
          <w:lang w:val="fr-CA"/>
        </w:rPr>
        <w:t xml:space="preserve">. </w:t>
      </w:r>
    </w:p>
    <w:p w14:paraId="2081BA95" w14:textId="53351C90" w:rsidR="00C93E07" w:rsidRPr="00AB0A76" w:rsidRDefault="00696530" w:rsidP="00A3248B">
      <w:pPr>
        <w:spacing w:after="0"/>
        <w:rPr>
          <w:sz w:val="28"/>
          <w:szCs w:val="28"/>
          <w:lang w:val="fr-CA"/>
        </w:rPr>
      </w:pPr>
      <w:r w:rsidRPr="00AB0A76">
        <w:rPr>
          <w:sz w:val="28"/>
          <w:szCs w:val="28"/>
          <w:lang w:val="fr-CA"/>
        </w:rPr>
        <w:t>Complétez-la en y ajoutant les événements suivants</w:t>
      </w:r>
      <w:r w:rsidR="00A36704" w:rsidRPr="00AB0A76">
        <w:rPr>
          <w:sz w:val="28"/>
          <w:szCs w:val="28"/>
          <w:lang w:val="fr-CA"/>
        </w:rPr>
        <w:t xml:space="preserve"> (voir le</w:t>
      </w:r>
      <w:r w:rsidR="00DB2F6A">
        <w:rPr>
          <w:sz w:val="28"/>
          <w:szCs w:val="28"/>
          <w:lang w:val="fr-CA"/>
        </w:rPr>
        <w:t>s vignettes que vous aurez découpées à l’avance</w:t>
      </w:r>
      <w:r w:rsidR="00A36704" w:rsidRPr="00AB0A76">
        <w:rPr>
          <w:sz w:val="28"/>
          <w:szCs w:val="28"/>
          <w:lang w:val="fr-CA"/>
        </w:rPr>
        <w:t>)</w:t>
      </w:r>
      <w:r w:rsidRPr="00AB0A76">
        <w:rPr>
          <w:sz w:val="28"/>
          <w:szCs w:val="28"/>
          <w:lang w:val="fr-CA"/>
        </w:rPr>
        <w:t>, s’ils n’</w:t>
      </w:r>
      <w:r w:rsidR="00667148" w:rsidRPr="00AB0A76">
        <w:rPr>
          <w:sz w:val="28"/>
          <w:szCs w:val="28"/>
          <w:lang w:val="fr-CA"/>
        </w:rPr>
        <w:t xml:space="preserve">ont </w:t>
      </w:r>
      <w:r w:rsidRPr="00AB0A76">
        <w:rPr>
          <w:sz w:val="28"/>
          <w:szCs w:val="28"/>
          <w:lang w:val="fr-CA"/>
        </w:rPr>
        <w:t>pas déjà été mentionnés.</w:t>
      </w:r>
      <w:r w:rsidR="00B00464" w:rsidRPr="00AB0A76">
        <w:rPr>
          <w:sz w:val="28"/>
          <w:szCs w:val="28"/>
          <w:lang w:val="fr-CA"/>
        </w:rPr>
        <w:br/>
      </w:r>
    </w:p>
    <w:p w14:paraId="2BDFABF7" w14:textId="38F2CCC3" w:rsidR="00A834BD" w:rsidRPr="00AB0A76" w:rsidRDefault="00463494" w:rsidP="00DB2F6A">
      <w:pPr>
        <w:numPr>
          <w:ilvl w:val="0"/>
          <w:numId w:val="19"/>
        </w:numPr>
        <w:spacing w:after="0"/>
        <w:rPr>
          <w:sz w:val="28"/>
          <w:szCs w:val="28"/>
          <w:lang w:val="fr-CA"/>
        </w:rPr>
      </w:pPr>
      <w:r w:rsidRPr="00AB0A76">
        <w:rPr>
          <w:sz w:val="28"/>
          <w:szCs w:val="28"/>
          <w:lang w:val="fr-CA"/>
        </w:rPr>
        <w:lastRenderedPageBreak/>
        <w:t xml:space="preserve">Avant </w:t>
      </w:r>
      <w:r w:rsidR="00B00464" w:rsidRPr="00AB0A76">
        <w:rPr>
          <w:sz w:val="28"/>
          <w:szCs w:val="28"/>
          <w:lang w:val="fr-CA"/>
        </w:rPr>
        <w:t>1900</w:t>
      </w:r>
      <w:r w:rsidR="00DB2F6A">
        <w:rPr>
          <w:sz w:val="28"/>
          <w:szCs w:val="28"/>
          <w:lang w:val="fr-CA"/>
        </w:rPr>
        <w:t> : D</w:t>
      </w:r>
      <w:r w:rsidRPr="00AB0A76">
        <w:rPr>
          <w:sz w:val="28"/>
          <w:szCs w:val="28"/>
          <w:lang w:val="fr-CA"/>
        </w:rPr>
        <w:t xml:space="preserve">ans les années </w:t>
      </w:r>
      <w:r w:rsidR="00351063" w:rsidRPr="00AB0A76">
        <w:rPr>
          <w:sz w:val="28"/>
          <w:szCs w:val="28"/>
          <w:lang w:val="fr-CA"/>
        </w:rPr>
        <w:t>1800</w:t>
      </w:r>
      <w:r w:rsidRPr="00AB0A76">
        <w:rPr>
          <w:sz w:val="28"/>
          <w:szCs w:val="28"/>
          <w:lang w:val="fr-CA"/>
        </w:rPr>
        <w:t xml:space="preserve">, plusieurs pays adoptent des lois contre </w:t>
      </w:r>
      <w:r w:rsidR="008F2755" w:rsidRPr="00AB0A76">
        <w:rPr>
          <w:sz w:val="28"/>
          <w:szCs w:val="28"/>
          <w:lang w:val="fr-CA"/>
        </w:rPr>
        <w:t>la fornication entre personnes de même sexe</w:t>
      </w:r>
      <w:r w:rsidR="00351063" w:rsidRPr="00AB0A76">
        <w:rPr>
          <w:sz w:val="28"/>
          <w:szCs w:val="28"/>
          <w:lang w:val="fr-CA"/>
        </w:rPr>
        <w:t xml:space="preserve"> (</w:t>
      </w:r>
      <w:r w:rsidR="008F2755" w:rsidRPr="00AB0A76">
        <w:rPr>
          <w:sz w:val="28"/>
          <w:szCs w:val="28"/>
          <w:lang w:val="fr-CA"/>
        </w:rPr>
        <w:t>sodomie</w:t>
      </w:r>
      <w:r w:rsidR="00351063" w:rsidRPr="00AB0A76">
        <w:rPr>
          <w:sz w:val="28"/>
          <w:szCs w:val="28"/>
          <w:lang w:val="fr-CA"/>
        </w:rPr>
        <w:t xml:space="preserve">), </w:t>
      </w:r>
      <w:r w:rsidRPr="00AB0A76">
        <w:rPr>
          <w:sz w:val="28"/>
          <w:szCs w:val="28"/>
          <w:lang w:val="fr-CA"/>
        </w:rPr>
        <w:t>criminalisant ainsi ce</w:t>
      </w:r>
      <w:r w:rsidR="008F2755" w:rsidRPr="00AB0A76">
        <w:rPr>
          <w:sz w:val="28"/>
          <w:szCs w:val="28"/>
          <w:lang w:val="fr-CA"/>
        </w:rPr>
        <w:t>t</w:t>
      </w:r>
      <w:r w:rsidRPr="00AB0A76">
        <w:rPr>
          <w:sz w:val="28"/>
          <w:szCs w:val="28"/>
          <w:lang w:val="fr-CA"/>
        </w:rPr>
        <w:t xml:space="preserve"> acte</w:t>
      </w:r>
      <w:r w:rsidR="00351063" w:rsidRPr="00AB0A76">
        <w:rPr>
          <w:sz w:val="28"/>
          <w:szCs w:val="28"/>
          <w:lang w:val="fr-CA"/>
        </w:rPr>
        <w:t xml:space="preserve">. </w:t>
      </w:r>
      <w:r w:rsidR="008F2755" w:rsidRPr="00AB0A76">
        <w:rPr>
          <w:sz w:val="28"/>
          <w:szCs w:val="28"/>
          <w:lang w:val="fr-CA"/>
        </w:rPr>
        <w:t>L’homosexualité est un crime passible de la peine de mort dans de nombreux pays, comme le Sou</w:t>
      </w:r>
      <w:r w:rsidR="00351063" w:rsidRPr="00AB0A76">
        <w:rPr>
          <w:sz w:val="28"/>
          <w:szCs w:val="28"/>
          <w:lang w:val="fr-CA"/>
        </w:rPr>
        <w:t xml:space="preserve">dan, </w:t>
      </w:r>
      <w:r w:rsidR="008F2755" w:rsidRPr="00AB0A76">
        <w:rPr>
          <w:sz w:val="28"/>
          <w:szCs w:val="28"/>
          <w:lang w:val="fr-CA"/>
        </w:rPr>
        <w:t>la Mauritanie</w:t>
      </w:r>
      <w:r w:rsidR="00351063" w:rsidRPr="00AB0A76">
        <w:rPr>
          <w:sz w:val="28"/>
          <w:szCs w:val="28"/>
          <w:lang w:val="fr-CA"/>
        </w:rPr>
        <w:t xml:space="preserve">, </w:t>
      </w:r>
      <w:r w:rsidR="008F2755" w:rsidRPr="00AB0A76">
        <w:rPr>
          <w:sz w:val="28"/>
          <w:szCs w:val="28"/>
          <w:lang w:val="fr-CA"/>
        </w:rPr>
        <w:t xml:space="preserve">l’Arabie </w:t>
      </w:r>
      <w:r w:rsidR="00B439CF">
        <w:rPr>
          <w:sz w:val="28"/>
          <w:szCs w:val="28"/>
          <w:lang w:val="fr-CA"/>
        </w:rPr>
        <w:t>s</w:t>
      </w:r>
      <w:r w:rsidR="008F2755" w:rsidRPr="00AB0A76">
        <w:rPr>
          <w:sz w:val="28"/>
          <w:szCs w:val="28"/>
          <w:lang w:val="fr-CA"/>
        </w:rPr>
        <w:t xml:space="preserve">aoudite, le </w:t>
      </w:r>
      <w:r w:rsidR="00351063" w:rsidRPr="00AB0A76">
        <w:rPr>
          <w:sz w:val="28"/>
          <w:szCs w:val="28"/>
          <w:lang w:val="fr-CA"/>
        </w:rPr>
        <w:t>Y</w:t>
      </w:r>
      <w:r w:rsidR="008F2755" w:rsidRPr="00AB0A76">
        <w:rPr>
          <w:sz w:val="28"/>
          <w:szCs w:val="28"/>
          <w:lang w:val="fr-CA"/>
        </w:rPr>
        <w:t>émen et l’</w:t>
      </w:r>
      <w:r w:rsidR="00351063" w:rsidRPr="00AB0A76">
        <w:rPr>
          <w:sz w:val="28"/>
          <w:szCs w:val="28"/>
          <w:lang w:val="fr-CA"/>
        </w:rPr>
        <w:t xml:space="preserve">Iran. </w:t>
      </w:r>
      <w:r w:rsidR="008F2755" w:rsidRPr="00AB0A76">
        <w:rPr>
          <w:sz w:val="28"/>
          <w:szCs w:val="28"/>
          <w:lang w:val="fr-CA"/>
        </w:rPr>
        <w:t>Elle est criminalisée par la législation nationale en Guyane</w:t>
      </w:r>
      <w:r w:rsidR="00351063" w:rsidRPr="00AB0A76">
        <w:rPr>
          <w:sz w:val="28"/>
          <w:szCs w:val="28"/>
          <w:lang w:val="fr-CA"/>
        </w:rPr>
        <w:t xml:space="preserve">, </w:t>
      </w:r>
      <w:r w:rsidR="008F2755" w:rsidRPr="00AB0A76">
        <w:rPr>
          <w:sz w:val="28"/>
          <w:szCs w:val="28"/>
          <w:lang w:val="fr-CA"/>
        </w:rPr>
        <w:t>en Libé</w:t>
      </w:r>
      <w:r w:rsidR="00351063" w:rsidRPr="00AB0A76">
        <w:rPr>
          <w:sz w:val="28"/>
          <w:szCs w:val="28"/>
          <w:lang w:val="fr-CA"/>
        </w:rPr>
        <w:t>r</w:t>
      </w:r>
      <w:r w:rsidR="008F2755" w:rsidRPr="00AB0A76">
        <w:rPr>
          <w:sz w:val="28"/>
          <w:szCs w:val="28"/>
          <w:lang w:val="fr-CA"/>
        </w:rPr>
        <w:t>i</w:t>
      </w:r>
      <w:r w:rsidR="00351063" w:rsidRPr="00AB0A76">
        <w:rPr>
          <w:sz w:val="28"/>
          <w:szCs w:val="28"/>
          <w:lang w:val="fr-CA"/>
        </w:rPr>
        <w:t xml:space="preserve">a, </w:t>
      </w:r>
      <w:r w:rsidR="008F2755" w:rsidRPr="00AB0A76">
        <w:rPr>
          <w:sz w:val="28"/>
          <w:szCs w:val="28"/>
          <w:lang w:val="fr-CA"/>
        </w:rPr>
        <w:t xml:space="preserve">en </w:t>
      </w:r>
      <w:r w:rsidR="00351063" w:rsidRPr="00AB0A76">
        <w:rPr>
          <w:sz w:val="28"/>
          <w:szCs w:val="28"/>
          <w:lang w:val="fr-CA"/>
        </w:rPr>
        <w:t xml:space="preserve">Sierra Leone, </w:t>
      </w:r>
      <w:r w:rsidR="008F2755" w:rsidRPr="00AB0A76">
        <w:rPr>
          <w:sz w:val="28"/>
          <w:szCs w:val="28"/>
          <w:lang w:val="fr-CA"/>
        </w:rPr>
        <w:t xml:space="preserve">en </w:t>
      </w:r>
      <w:r w:rsidR="00351063" w:rsidRPr="00AB0A76">
        <w:rPr>
          <w:sz w:val="28"/>
          <w:szCs w:val="28"/>
          <w:lang w:val="fr-CA"/>
        </w:rPr>
        <w:t>Guin</w:t>
      </w:r>
      <w:r w:rsidR="008F2755" w:rsidRPr="00AB0A76">
        <w:rPr>
          <w:sz w:val="28"/>
          <w:szCs w:val="28"/>
          <w:lang w:val="fr-CA"/>
        </w:rPr>
        <w:t>ée</w:t>
      </w:r>
      <w:r w:rsidR="00351063" w:rsidRPr="00AB0A76">
        <w:rPr>
          <w:sz w:val="28"/>
          <w:szCs w:val="28"/>
          <w:lang w:val="fr-CA"/>
        </w:rPr>
        <w:t xml:space="preserve">, </w:t>
      </w:r>
      <w:r w:rsidR="008F2755" w:rsidRPr="00AB0A76">
        <w:rPr>
          <w:sz w:val="28"/>
          <w:szCs w:val="28"/>
          <w:lang w:val="fr-CA"/>
        </w:rPr>
        <w:t>au Maro</w:t>
      </w:r>
      <w:r w:rsidR="00351063" w:rsidRPr="00AB0A76">
        <w:rPr>
          <w:sz w:val="28"/>
          <w:szCs w:val="28"/>
          <w:lang w:val="fr-CA"/>
        </w:rPr>
        <w:t xml:space="preserve">c, </w:t>
      </w:r>
      <w:r w:rsidR="008F2755" w:rsidRPr="00AB0A76">
        <w:rPr>
          <w:sz w:val="28"/>
          <w:szCs w:val="28"/>
          <w:lang w:val="fr-CA"/>
        </w:rPr>
        <w:t>en Algérie</w:t>
      </w:r>
      <w:r w:rsidR="00351063" w:rsidRPr="00AB0A76">
        <w:rPr>
          <w:sz w:val="28"/>
          <w:szCs w:val="28"/>
          <w:lang w:val="fr-CA"/>
        </w:rPr>
        <w:t xml:space="preserve">, </w:t>
      </w:r>
      <w:r w:rsidR="008F2755" w:rsidRPr="00AB0A76">
        <w:rPr>
          <w:sz w:val="28"/>
          <w:szCs w:val="28"/>
          <w:lang w:val="fr-CA"/>
        </w:rPr>
        <w:t>en Libye</w:t>
      </w:r>
      <w:r w:rsidR="00351063" w:rsidRPr="00AB0A76">
        <w:rPr>
          <w:sz w:val="28"/>
          <w:szCs w:val="28"/>
          <w:lang w:val="fr-CA"/>
        </w:rPr>
        <w:t xml:space="preserve">, </w:t>
      </w:r>
      <w:r w:rsidR="008F2755" w:rsidRPr="00AB0A76">
        <w:rPr>
          <w:sz w:val="28"/>
          <w:szCs w:val="28"/>
          <w:lang w:val="fr-CA"/>
        </w:rPr>
        <w:t>en Tunisie</w:t>
      </w:r>
      <w:r w:rsidR="00351063" w:rsidRPr="00AB0A76">
        <w:rPr>
          <w:sz w:val="28"/>
          <w:szCs w:val="28"/>
          <w:lang w:val="fr-CA"/>
        </w:rPr>
        <w:t xml:space="preserve">, </w:t>
      </w:r>
      <w:r w:rsidR="008F2755" w:rsidRPr="00AB0A76">
        <w:rPr>
          <w:sz w:val="28"/>
          <w:szCs w:val="28"/>
          <w:lang w:val="fr-CA"/>
        </w:rPr>
        <w:t xml:space="preserve">en </w:t>
      </w:r>
      <w:r w:rsidR="00351063" w:rsidRPr="00AB0A76">
        <w:rPr>
          <w:sz w:val="28"/>
          <w:szCs w:val="28"/>
          <w:lang w:val="fr-CA"/>
        </w:rPr>
        <w:t xml:space="preserve">Angola, </w:t>
      </w:r>
      <w:r w:rsidR="008F2755" w:rsidRPr="00AB0A76">
        <w:rPr>
          <w:sz w:val="28"/>
          <w:szCs w:val="28"/>
          <w:lang w:val="fr-CA"/>
        </w:rPr>
        <w:t>en Namibie</w:t>
      </w:r>
      <w:r w:rsidR="00351063" w:rsidRPr="00AB0A76">
        <w:rPr>
          <w:sz w:val="28"/>
          <w:szCs w:val="28"/>
          <w:lang w:val="fr-CA"/>
        </w:rPr>
        <w:t xml:space="preserve">, </w:t>
      </w:r>
      <w:r w:rsidR="008F2755" w:rsidRPr="00AB0A76">
        <w:rPr>
          <w:sz w:val="28"/>
          <w:szCs w:val="28"/>
          <w:lang w:val="fr-CA"/>
        </w:rPr>
        <w:t>en Zambie</w:t>
      </w:r>
      <w:r w:rsidR="00351063" w:rsidRPr="00AB0A76">
        <w:rPr>
          <w:sz w:val="28"/>
          <w:szCs w:val="28"/>
          <w:lang w:val="fr-CA"/>
        </w:rPr>
        <w:t xml:space="preserve">, </w:t>
      </w:r>
      <w:r w:rsidR="008F2755" w:rsidRPr="00AB0A76">
        <w:rPr>
          <w:sz w:val="28"/>
          <w:szCs w:val="28"/>
          <w:lang w:val="fr-CA"/>
        </w:rPr>
        <w:t xml:space="preserve">au </w:t>
      </w:r>
      <w:r w:rsidR="00351063" w:rsidRPr="00AB0A76">
        <w:rPr>
          <w:sz w:val="28"/>
          <w:szCs w:val="28"/>
          <w:lang w:val="fr-CA"/>
        </w:rPr>
        <w:t>Botswana,</w:t>
      </w:r>
      <w:r w:rsidR="008F2755" w:rsidRPr="00AB0A76">
        <w:rPr>
          <w:sz w:val="28"/>
          <w:szCs w:val="28"/>
          <w:lang w:val="fr-CA"/>
        </w:rPr>
        <w:t xml:space="preserve"> au</w:t>
      </w:r>
      <w:r w:rsidR="00351063" w:rsidRPr="00AB0A76">
        <w:rPr>
          <w:sz w:val="28"/>
          <w:szCs w:val="28"/>
          <w:lang w:val="fr-CA"/>
        </w:rPr>
        <w:t xml:space="preserve"> Zimbabwe, </w:t>
      </w:r>
      <w:r w:rsidR="008F2755" w:rsidRPr="00AB0A76">
        <w:rPr>
          <w:sz w:val="28"/>
          <w:szCs w:val="28"/>
          <w:lang w:val="fr-CA"/>
        </w:rPr>
        <w:t xml:space="preserve">en </w:t>
      </w:r>
      <w:r w:rsidR="00351063" w:rsidRPr="00AB0A76">
        <w:rPr>
          <w:sz w:val="28"/>
          <w:szCs w:val="28"/>
          <w:lang w:val="fr-CA"/>
        </w:rPr>
        <w:t xml:space="preserve">Mozambique, </w:t>
      </w:r>
      <w:r w:rsidR="008F2755" w:rsidRPr="00AB0A76">
        <w:rPr>
          <w:sz w:val="28"/>
          <w:szCs w:val="28"/>
          <w:lang w:val="fr-CA"/>
        </w:rPr>
        <w:t xml:space="preserve">au </w:t>
      </w:r>
      <w:r w:rsidR="00351063" w:rsidRPr="00AB0A76">
        <w:rPr>
          <w:sz w:val="28"/>
          <w:szCs w:val="28"/>
          <w:lang w:val="fr-CA"/>
        </w:rPr>
        <w:t xml:space="preserve">Malawi, </w:t>
      </w:r>
      <w:r w:rsidR="008F2755" w:rsidRPr="00AB0A76">
        <w:rPr>
          <w:sz w:val="28"/>
          <w:szCs w:val="28"/>
          <w:lang w:val="fr-CA"/>
        </w:rPr>
        <w:t xml:space="preserve">au </w:t>
      </w:r>
      <w:r w:rsidR="00351063" w:rsidRPr="00AB0A76">
        <w:rPr>
          <w:sz w:val="28"/>
          <w:szCs w:val="28"/>
          <w:lang w:val="fr-CA"/>
        </w:rPr>
        <w:t xml:space="preserve">Kenya, </w:t>
      </w:r>
      <w:r w:rsidR="008F2755" w:rsidRPr="00AB0A76">
        <w:rPr>
          <w:sz w:val="28"/>
          <w:szCs w:val="28"/>
          <w:lang w:val="fr-CA"/>
        </w:rPr>
        <w:t>en Ouganda</w:t>
      </w:r>
      <w:r w:rsidR="00351063" w:rsidRPr="00AB0A76">
        <w:rPr>
          <w:sz w:val="28"/>
          <w:szCs w:val="28"/>
          <w:lang w:val="fr-CA"/>
        </w:rPr>
        <w:t xml:space="preserve">, </w:t>
      </w:r>
      <w:r w:rsidR="00667148" w:rsidRPr="00AB0A76">
        <w:rPr>
          <w:sz w:val="28"/>
          <w:szCs w:val="28"/>
          <w:lang w:val="fr-CA"/>
        </w:rPr>
        <w:t>au Soudan du Sud</w:t>
      </w:r>
      <w:r w:rsidR="00351063" w:rsidRPr="00AB0A76">
        <w:rPr>
          <w:sz w:val="28"/>
          <w:szCs w:val="28"/>
          <w:lang w:val="fr-CA"/>
        </w:rPr>
        <w:t xml:space="preserve">, </w:t>
      </w:r>
      <w:r w:rsidR="00667148" w:rsidRPr="00AB0A76">
        <w:rPr>
          <w:sz w:val="28"/>
          <w:szCs w:val="28"/>
          <w:lang w:val="fr-CA"/>
        </w:rPr>
        <w:t>en Somalie</w:t>
      </w:r>
      <w:r w:rsidR="00351063" w:rsidRPr="00AB0A76">
        <w:rPr>
          <w:sz w:val="28"/>
          <w:szCs w:val="28"/>
          <w:lang w:val="fr-CA"/>
        </w:rPr>
        <w:t xml:space="preserve">, </w:t>
      </w:r>
      <w:r w:rsidR="00667148" w:rsidRPr="00AB0A76">
        <w:rPr>
          <w:sz w:val="28"/>
          <w:szCs w:val="28"/>
          <w:lang w:val="fr-CA"/>
        </w:rPr>
        <w:t>en Éthiopie</w:t>
      </w:r>
      <w:r w:rsidR="00351063" w:rsidRPr="00AB0A76">
        <w:rPr>
          <w:sz w:val="28"/>
          <w:szCs w:val="28"/>
          <w:lang w:val="fr-CA"/>
        </w:rPr>
        <w:t xml:space="preserve">, </w:t>
      </w:r>
      <w:r w:rsidR="00785504" w:rsidRPr="00AB0A76">
        <w:rPr>
          <w:sz w:val="28"/>
          <w:szCs w:val="28"/>
          <w:lang w:val="fr-CA"/>
        </w:rPr>
        <w:t xml:space="preserve">en </w:t>
      </w:r>
      <w:r w:rsidR="00351063" w:rsidRPr="00AB0A76">
        <w:rPr>
          <w:sz w:val="28"/>
          <w:szCs w:val="28"/>
          <w:lang w:val="fr-CA"/>
        </w:rPr>
        <w:t xml:space="preserve">Oman, </w:t>
      </w:r>
      <w:r w:rsidR="00785504" w:rsidRPr="00AB0A76">
        <w:rPr>
          <w:sz w:val="28"/>
          <w:szCs w:val="28"/>
          <w:lang w:val="fr-CA"/>
        </w:rPr>
        <w:t>en É</w:t>
      </w:r>
      <w:r w:rsidR="00351063" w:rsidRPr="00AB0A76">
        <w:rPr>
          <w:sz w:val="28"/>
          <w:szCs w:val="28"/>
          <w:lang w:val="fr-CA"/>
        </w:rPr>
        <w:t>gypt</w:t>
      </w:r>
      <w:r w:rsidR="00785504" w:rsidRPr="00AB0A76">
        <w:rPr>
          <w:sz w:val="28"/>
          <w:szCs w:val="28"/>
          <w:lang w:val="fr-CA"/>
        </w:rPr>
        <w:t>e</w:t>
      </w:r>
      <w:r w:rsidR="00351063" w:rsidRPr="00AB0A76">
        <w:rPr>
          <w:sz w:val="28"/>
          <w:szCs w:val="28"/>
          <w:lang w:val="fr-CA"/>
        </w:rPr>
        <w:t xml:space="preserve">, </w:t>
      </w:r>
      <w:r w:rsidR="00785504" w:rsidRPr="00AB0A76">
        <w:rPr>
          <w:sz w:val="28"/>
          <w:szCs w:val="28"/>
          <w:lang w:val="fr-CA"/>
        </w:rPr>
        <w:t>en Syrie</w:t>
      </w:r>
      <w:r w:rsidR="00351063" w:rsidRPr="00AB0A76">
        <w:rPr>
          <w:sz w:val="28"/>
          <w:szCs w:val="28"/>
          <w:lang w:val="fr-CA"/>
        </w:rPr>
        <w:t xml:space="preserve">, </w:t>
      </w:r>
      <w:r w:rsidR="00785504" w:rsidRPr="00AB0A76">
        <w:rPr>
          <w:sz w:val="28"/>
          <w:szCs w:val="28"/>
          <w:lang w:val="fr-CA"/>
        </w:rPr>
        <w:t>aux Émirats arabes unis</w:t>
      </w:r>
      <w:r w:rsidR="00351063" w:rsidRPr="00AB0A76">
        <w:rPr>
          <w:sz w:val="28"/>
          <w:szCs w:val="28"/>
          <w:lang w:val="fr-CA"/>
        </w:rPr>
        <w:t xml:space="preserve">, </w:t>
      </w:r>
      <w:r w:rsidR="00785504" w:rsidRPr="00AB0A76">
        <w:rPr>
          <w:sz w:val="28"/>
          <w:szCs w:val="28"/>
          <w:lang w:val="fr-CA"/>
        </w:rPr>
        <w:t xml:space="preserve">au </w:t>
      </w:r>
      <w:r w:rsidR="00351063" w:rsidRPr="00AB0A76">
        <w:rPr>
          <w:sz w:val="28"/>
          <w:szCs w:val="28"/>
          <w:lang w:val="fr-CA"/>
        </w:rPr>
        <w:t xml:space="preserve">Sri Lanka, </w:t>
      </w:r>
      <w:r w:rsidR="00785504" w:rsidRPr="00AB0A76">
        <w:rPr>
          <w:sz w:val="28"/>
          <w:szCs w:val="28"/>
          <w:lang w:val="fr-CA"/>
        </w:rPr>
        <w:t xml:space="preserve">au </w:t>
      </w:r>
      <w:r w:rsidR="00351063" w:rsidRPr="00AB0A76">
        <w:rPr>
          <w:sz w:val="28"/>
          <w:szCs w:val="28"/>
          <w:lang w:val="fr-CA"/>
        </w:rPr>
        <w:t xml:space="preserve">Bangladesh, </w:t>
      </w:r>
      <w:r w:rsidR="00785504" w:rsidRPr="00AB0A76">
        <w:rPr>
          <w:sz w:val="28"/>
          <w:szCs w:val="28"/>
          <w:lang w:val="fr-CA"/>
        </w:rPr>
        <w:t xml:space="preserve">au </w:t>
      </w:r>
      <w:r w:rsidR="00351063" w:rsidRPr="00AB0A76">
        <w:rPr>
          <w:sz w:val="28"/>
          <w:szCs w:val="28"/>
          <w:lang w:val="fr-CA"/>
        </w:rPr>
        <w:t xml:space="preserve">Myanmar, </w:t>
      </w:r>
      <w:r w:rsidR="00785504" w:rsidRPr="00AB0A76">
        <w:rPr>
          <w:sz w:val="28"/>
          <w:szCs w:val="28"/>
          <w:lang w:val="fr-CA"/>
        </w:rPr>
        <w:t xml:space="preserve">au </w:t>
      </w:r>
      <w:r w:rsidR="00351063" w:rsidRPr="00AB0A76">
        <w:rPr>
          <w:sz w:val="28"/>
          <w:szCs w:val="28"/>
          <w:lang w:val="fr-CA"/>
        </w:rPr>
        <w:t>Bh</w:t>
      </w:r>
      <w:r w:rsidR="00785504" w:rsidRPr="00AB0A76">
        <w:rPr>
          <w:sz w:val="28"/>
          <w:szCs w:val="28"/>
          <w:lang w:val="fr-CA"/>
        </w:rPr>
        <w:t>o</w:t>
      </w:r>
      <w:r w:rsidR="00351063" w:rsidRPr="00AB0A76">
        <w:rPr>
          <w:sz w:val="28"/>
          <w:szCs w:val="28"/>
          <w:lang w:val="fr-CA"/>
        </w:rPr>
        <w:t xml:space="preserve">utan, </w:t>
      </w:r>
      <w:r w:rsidR="00785504" w:rsidRPr="00AB0A76">
        <w:rPr>
          <w:sz w:val="28"/>
          <w:szCs w:val="28"/>
          <w:lang w:val="fr-CA"/>
        </w:rPr>
        <w:t>en Ma</w:t>
      </w:r>
      <w:r w:rsidR="00351063" w:rsidRPr="00AB0A76">
        <w:rPr>
          <w:sz w:val="28"/>
          <w:szCs w:val="28"/>
          <w:lang w:val="fr-CA"/>
        </w:rPr>
        <w:t>la</w:t>
      </w:r>
      <w:r w:rsidR="00785504" w:rsidRPr="00AB0A76">
        <w:rPr>
          <w:sz w:val="28"/>
          <w:szCs w:val="28"/>
          <w:lang w:val="fr-CA"/>
        </w:rPr>
        <w:t>i</w:t>
      </w:r>
      <w:r w:rsidR="00351063" w:rsidRPr="00AB0A76">
        <w:rPr>
          <w:sz w:val="28"/>
          <w:szCs w:val="28"/>
          <w:lang w:val="fr-CA"/>
        </w:rPr>
        <w:t>si</w:t>
      </w:r>
      <w:r w:rsidR="00785504" w:rsidRPr="00AB0A76">
        <w:rPr>
          <w:sz w:val="28"/>
          <w:szCs w:val="28"/>
          <w:lang w:val="fr-CA"/>
        </w:rPr>
        <w:t>e</w:t>
      </w:r>
      <w:r w:rsidR="00351063" w:rsidRPr="00AB0A76">
        <w:rPr>
          <w:sz w:val="28"/>
          <w:szCs w:val="28"/>
          <w:lang w:val="fr-CA"/>
        </w:rPr>
        <w:t xml:space="preserve">, </w:t>
      </w:r>
      <w:r w:rsidR="00785504" w:rsidRPr="00AB0A76">
        <w:rPr>
          <w:sz w:val="28"/>
          <w:szCs w:val="28"/>
          <w:lang w:val="fr-CA"/>
        </w:rPr>
        <w:t>en Indonésie</w:t>
      </w:r>
      <w:r w:rsidR="00351063" w:rsidRPr="00AB0A76">
        <w:rPr>
          <w:sz w:val="28"/>
          <w:szCs w:val="28"/>
          <w:lang w:val="fr-CA"/>
        </w:rPr>
        <w:t xml:space="preserve">, </w:t>
      </w:r>
      <w:r w:rsidR="00785504" w:rsidRPr="00AB0A76">
        <w:rPr>
          <w:sz w:val="28"/>
          <w:szCs w:val="28"/>
          <w:lang w:val="fr-CA"/>
        </w:rPr>
        <w:t xml:space="preserve">à </w:t>
      </w:r>
      <w:r w:rsidR="00351063" w:rsidRPr="00AB0A76">
        <w:rPr>
          <w:sz w:val="28"/>
          <w:szCs w:val="28"/>
          <w:lang w:val="fr-CA"/>
        </w:rPr>
        <w:t xml:space="preserve">Trinidad </w:t>
      </w:r>
      <w:r w:rsidR="00785504" w:rsidRPr="00AB0A76">
        <w:rPr>
          <w:sz w:val="28"/>
          <w:szCs w:val="28"/>
          <w:lang w:val="fr-CA"/>
        </w:rPr>
        <w:t xml:space="preserve">et </w:t>
      </w:r>
      <w:r w:rsidR="00351063" w:rsidRPr="00AB0A76">
        <w:rPr>
          <w:sz w:val="28"/>
          <w:szCs w:val="28"/>
          <w:lang w:val="fr-CA"/>
        </w:rPr>
        <w:t xml:space="preserve">Tobago, </w:t>
      </w:r>
      <w:r w:rsidR="00785504" w:rsidRPr="00AB0A76">
        <w:rPr>
          <w:sz w:val="28"/>
          <w:szCs w:val="28"/>
          <w:lang w:val="fr-CA"/>
        </w:rPr>
        <w:t xml:space="preserve">au </w:t>
      </w:r>
      <w:r w:rsidR="00351063" w:rsidRPr="00AB0A76">
        <w:rPr>
          <w:sz w:val="28"/>
          <w:szCs w:val="28"/>
          <w:lang w:val="fr-CA"/>
        </w:rPr>
        <w:t>Belize,</w:t>
      </w:r>
      <w:r w:rsidR="009C4A22" w:rsidRPr="00AB0A76">
        <w:rPr>
          <w:sz w:val="28"/>
          <w:szCs w:val="28"/>
          <w:lang w:val="fr-CA"/>
        </w:rPr>
        <w:t xml:space="preserve"> en Papouasie-Nouvelle-</w:t>
      </w:r>
      <w:r w:rsidR="00785504" w:rsidRPr="00AB0A76">
        <w:rPr>
          <w:sz w:val="28"/>
          <w:szCs w:val="28"/>
          <w:lang w:val="fr-CA"/>
        </w:rPr>
        <w:t>Guinée</w:t>
      </w:r>
      <w:r w:rsidR="00351063" w:rsidRPr="00AB0A76">
        <w:rPr>
          <w:sz w:val="28"/>
          <w:szCs w:val="28"/>
          <w:lang w:val="fr-CA"/>
        </w:rPr>
        <w:t xml:space="preserve">, </w:t>
      </w:r>
      <w:r w:rsidR="009C4A22" w:rsidRPr="00AB0A76">
        <w:rPr>
          <w:sz w:val="28"/>
          <w:szCs w:val="28"/>
          <w:lang w:val="fr-CA"/>
        </w:rPr>
        <w:t>aux Îles Salomon</w:t>
      </w:r>
      <w:r w:rsidR="00351063" w:rsidRPr="00AB0A76">
        <w:rPr>
          <w:sz w:val="28"/>
          <w:szCs w:val="28"/>
          <w:lang w:val="fr-CA"/>
        </w:rPr>
        <w:t xml:space="preserve">, </w:t>
      </w:r>
      <w:r w:rsidR="00C73EED" w:rsidRPr="00AB0A76">
        <w:rPr>
          <w:sz w:val="28"/>
          <w:szCs w:val="28"/>
          <w:lang w:val="fr-CA"/>
        </w:rPr>
        <w:t>au Samoa et aux</w:t>
      </w:r>
      <w:r w:rsidR="00351063" w:rsidRPr="00AB0A76">
        <w:rPr>
          <w:sz w:val="28"/>
          <w:szCs w:val="28"/>
          <w:lang w:val="fr-CA"/>
        </w:rPr>
        <w:t xml:space="preserve"> </w:t>
      </w:r>
      <w:r w:rsidR="00C73EED" w:rsidRPr="00AB0A76">
        <w:rPr>
          <w:sz w:val="28"/>
          <w:szCs w:val="28"/>
          <w:lang w:val="fr-CA"/>
        </w:rPr>
        <w:t>Tonga.</w:t>
      </w:r>
      <w:r w:rsidR="00A834BD" w:rsidRPr="00AB0A76">
        <w:rPr>
          <w:sz w:val="28"/>
          <w:szCs w:val="28"/>
          <w:lang w:val="fr-CA"/>
        </w:rPr>
        <w:br/>
      </w:r>
    </w:p>
    <w:p w14:paraId="3ED4E14C" w14:textId="237D866F" w:rsidR="00B00464" w:rsidRPr="00AB0A76" w:rsidRDefault="00FF1349" w:rsidP="004D28F3">
      <w:pPr>
        <w:numPr>
          <w:ilvl w:val="0"/>
          <w:numId w:val="19"/>
        </w:numPr>
        <w:rPr>
          <w:sz w:val="28"/>
          <w:szCs w:val="28"/>
          <w:lang w:val="fr-CA"/>
        </w:rPr>
      </w:pPr>
      <w:r w:rsidRPr="00AB0A76">
        <w:rPr>
          <w:sz w:val="28"/>
          <w:szCs w:val="28"/>
          <w:lang w:val="fr-CA"/>
        </w:rPr>
        <w:t>1</w:t>
      </w:r>
      <w:r w:rsidR="00DB2223" w:rsidRPr="00AB0A76">
        <w:rPr>
          <w:sz w:val="28"/>
          <w:szCs w:val="28"/>
          <w:lang w:val="fr-CA"/>
        </w:rPr>
        <w:t>868</w:t>
      </w:r>
      <w:r w:rsidRPr="00AB0A76">
        <w:rPr>
          <w:sz w:val="28"/>
          <w:szCs w:val="28"/>
          <w:lang w:val="fr-CA"/>
        </w:rPr>
        <w:t xml:space="preserve"> : </w:t>
      </w:r>
      <w:r w:rsidR="00DB2F6A">
        <w:rPr>
          <w:sz w:val="28"/>
          <w:szCs w:val="28"/>
          <w:lang w:val="fr-CA"/>
        </w:rPr>
        <w:t>L</w:t>
      </w:r>
      <w:r w:rsidR="00EF2911" w:rsidRPr="00AB0A76">
        <w:rPr>
          <w:sz w:val="28"/>
          <w:szCs w:val="28"/>
          <w:lang w:val="fr-CA"/>
        </w:rPr>
        <w:t>es termes « homosexuel » et « hétérosexuel »</w:t>
      </w:r>
      <w:r w:rsidR="00DB2223" w:rsidRPr="00AB0A76">
        <w:rPr>
          <w:sz w:val="28"/>
          <w:szCs w:val="28"/>
          <w:lang w:val="fr-CA"/>
        </w:rPr>
        <w:t xml:space="preserve"> </w:t>
      </w:r>
      <w:r w:rsidR="007E61A6" w:rsidRPr="00AB0A76">
        <w:rPr>
          <w:sz w:val="28"/>
          <w:szCs w:val="28"/>
          <w:lang w:val="fr-CA"/>
        </w:rPr>
        <w:t>f</w:t>
      </w:r>
      <w:r w:rsidR="00730D3E" w:rsidRPr="00AB0A76">
        <w:rPr>
          <w:sz w:val="28"/>
          <w:szCs w:val="28"/>
          <w:lang w:val="fr-CA"/>
        </w:rPr>
        <w:t xml:space="preserve">ont </w:t>
      </w:r>
      <w:r w:rsidR="007E61A6" w:rsidRPr="00AB0A76">
        <w:rPr>
          <w:sz w:val="28"/>
          <w:szCs w:val="28"/>
          <w:lang w:val="fr-CA"/>
        </w:rPr>
        <w:t xml:space="preserve">leur apparition sous la plume de </w:t>
      </w:r>
      <w:r w:rsidR="00730D3E" w:rsidRPr="00AB0A76">
        <w:rPr>
          <w:sz w:val="28"/>
          <w:szCs w:val="28"/>
          <w:lang w:val="fr-CA"/>
        </w:rPr>
        <w:t xml:space="preserve">l’écrivain </w:t>
      </w:r>
      <w:r w:rsidR="00DB2223" w:rsidRPr="00AB0A76">
        <w:rPr>
          <w:sz w:val="28"/>
          <w:szCs w:val="28"/>
          <w:lang w:val="fr-CA"/>
        </w:rPr>
        <w:t xml:space="preserve">Karl Maria </w:t>
      </w:r>
      <w:proofErr w:type="spellStart"/>
      <w:r w:rsidR="00DB2223" w:rsidRPr="00AB0A76">
        <w:rPr>
          <w:sz w:val="28"/>
          <w:szCs w:val="28"/>
          <w:lang w:val="fr-CA"/>
        </w:rPr>
        <w:t>Kertbeny</w:t>
      </w:r>
      <w:proofErr w:type="spellEnd"/>
      <w:r w:rsidR="00730D3E" w:rsidRPr="00AB0A76">
        <w:rPr>
          <w:sz w:val="28"/>
          <w:szCs w:val="28"/>
          <w:lang w:val="fr-CA"/>
        </w:rPr>
        <w:t xml:space="preserve"> (qui n’est pas docteur)</w:t>
      </w:r>
      <w:r w:rsidR="00DB2223" w:rsidRPr="00AB0A76">
        <w:rPr>
          <w:sz w:val="28"/>
          <w:szCs w:val="28"/>
          <w:lang w:val="fr-CA"/>
        </w:rPr>
        <w:t xml:space="preserve">, </w:t>
      </w:r>
      <w:r w:rsidR="00730D3E" w:rsidRPr="00AB0A76">
        <w:rPr>
          <w:sz w:val="28"/>
          <w:szCs w:val="28"/>
          <w:lang w:val="fr-CA"/>
        </w:rPr>
        <w:t xml:space="preserve">dans une lettre </w:t>
      </w:r>
      <w:r w:rsidR="007E61A6" w:rsidRPr="00AB0A76">
        <w:rPr>
          <w:sz w:val="28"/>
          <w:szCs w:val="28"/>
          <w:lang w:val="fr-CA"/>
        </w:rPr>
        <w:t xml:space="preserve">qu’il rédige </w:t>
      </w:r>
      <w:r w:rsidR="00730D3E" w:rsidRPr="00AB0A76">
        <w:rPr>
          <w:sz w:val="28"/>
          <w:szCs w:val="28"/>
          <w:lang w:val="fr-CA"/>
        </w:rPr>
        <w:t>à l’intention de</w:t>
      </w:r>
      <w:r w:rsidR="00DB2223" w:rsidRPr="00AB0A76">
        <w:rPr>
          <w:sz w:val="28"/>
          <w:szCs w:val="28"/>
          <w:lang w:val="fr-CA"/>
        </w:rPr>
        <w:t xml:space="preserve"> Karl Heinrich </w:t>
      </w:r>
      <w:proofErr w:type="spellStart"/>
      <w:r w:rsidR="00DB2223" w:rsidRPr="00AB0A76">
        <w:rPr>
          <w:sz w:val="28"/>
          <w:szCs w:val="28"/>
          <w:lang w:val="fr-CA"/>
        </w:rPr>
        <w:t>Ulrichs</w:t>
      </w:r>
      <w:proofErr w:type="spellEnd"/>
      <w:r w:rsidR="00730D3E" w:rsidRPr="00AB0A76">
        <w:rPr>
          <w:sz w:val="28"/>
          <w:szCs w:val="28"/>
          <w:lang w:val="fr-CA"/>
        </w:rPr>
        <w:t>, p</w:t>
      </w:r>
      <w:r w:rsidR="008264F5" w:rsidRPr="00AB0A76">
        <w:rPr>
          <w:sz w:val="28"/>
          <w:szCs w:val="28"/>
          <w:lang w:val="fr-CA"/>
        </w:rPr>
        <w:t>récurseur du militantisme homosexuel</w:t>
      </w:r>
      <w:r w:rsidR="00DB2223" w:rsidRPr="00AB0A76">
        <w:rPr>
          <w:sz w:val="28"/>
          <w:szCs w:val="28"/>
          <w:lang w:val="fr-CA"/>
        </w:rPr>
        <w:t xml:space="preserve">. </w:t>
      </w:r>
      <w:r w:rsidR="001E5E32" w:rsidRPr="00AB0A76">
        <w:rPr>
          <w:sz w:val="28"/>
          <w:szCs w:val="28"/>
          <w:lang w:val="fr-CA"/>
        </w:rPr>
        <w:t>Le terme « homosexuel » est utilisé publiquement pour la première fois e</w:t>
      </w:r>
      <w:r w:rsidR="00DB2223" w:rsidRPr="00AB0A76">
        <w:rPr>
          <w:sz w:val="28"/>
          <w:szCs w:val="28"/>
          <w:lang w:val="fr-CA"/>
        </w:rPr>
        <w:t xml:space="preserve">n 1869 </w:t>
      </w:r>
      <w:r w:rsidR="001E5E32" w:rsidRPr="00AB0A76">
        <w:rPr>
          <w:sz w:val="28"/>
          <w:szCs w:val="28"/>
          <w:lang w:val="fr-CA"/>
        </w:rPr>
        <w:t xml:space="preserve">dans une pétition contre la loi allemande criminalisant la </w:t>
      </w:r>
      <w:r w:rsidR="008264F5" w:rsidRPr="00AB0A76">
        <w:rPr>
          <w:sz w:val="28"/>
          <w:szCs w:val="28"/>
          <w:lang w:val="fr-CA"/>
        </w:rPr>
        <w:t>« </w:t>
      </w:r>
      <w:r w:rsidR="00DB2223" w:rsidRPr="00AB0A76">
        <w:rPr>
          <w:sz w:val="28"/>
          <w:szCs w:val="28"/>
          <w:lang w:val="fr-CA"/>
        </w:rPr>
        <w:t>fornication</w:t>
      </w:r>
      <w:r w:rsidR="008264F5" w:rsidRPr="00AB0A76">
        <w:rPr>
          <w:sz w:val="28"/>
          <w:szCs w:val="28"/>
          <w:lang w:val="fr-CA"/>
        </w:rPr>
        <w:t xml:space="preserve"> contre</w:t>
      </w:r>
      <w:r w:rsidR="007A4064">
        <w:rPr>
          <w:sz w:val="28"/>
          <w:szCs w:val="28"/>
          <w:lang w:val="fr-CA"/>
        </w:rPr>
        <w:t xml:space="preserve"> </w:t>
      </w:r>
      <w:r w:rsidR="008264F5" w:rsidRPr="00AB0A76">
        <w:rPr>
          <w:sz w:val="28"/>
          <w:szCs w:val="28"/>
          <w:lang w:val="fr-CA"/>
        </w:rPr>
        <w:t>nature »</w:t>
      </w:r>
      <w:r w:rsidR="00DB2223" w:rsidRPr="00AB0A76">
        <w:rPr>
          <w:sz w:val="28"/>
          <w:szCs w:val="28"/>
          <w:lang w:val="fr-CA"/>
        </w:rPr>
        <w:t xml:space="preserve">. </w:t>
      </w:r>
      <w:r w:rsidR="008264F5" w:rsidRPr="00AB0A76">
        <w:rPr>
          <w:sz w:val="28"/>
          <w:szCs w:val="28"/>
          <w:lang w:val="fr-CA"/>
        </w:rPr>
        <w:t>Il est ensuite repris par la communauté médicale pour nommer et conda</w:t>
      </w:r>
      <w:r w:rsidR="00DB2223" w:rsidRPr="00AB0A76">
        <w:rPr>
          <w:sz w:val="28"/>
          <w:szCs w:val="28"/>
          <w:lang w:val="fr-CA"/>
        </w:rPr>
        <w:t>mn</w:t>
      </w:r>
      <w:r w:rsidR="008264F5" w:rsidRPr="00AB0A76">
        <w:rPr>
          <w:sz w:val="28"/>
          <w:szCs w:val="28"/>
          <w:lang w:val="fr-CA"/>
        </w:rPr>
        <w:t>er</w:t>
      </w:r>
      <w:r w:rsidR="00D662A5" w:rsidRPr="00AB0A76">
        <w:rPr>
          <w:sz w:val="28"/>
          <w:szCs w:val="28"/>
          <w:lang w:val="fr-CA"/>
        </w:rPr>
        <w:t xml:space="preserve"> ce groupe composé principalement d’hommes</w:t>
      </w:r>
      <w:r w:rsidR="008264F5" w:rsidRPr="00AB0A76">
        <w:rPr>
          <w:sz w:val="28"/>
          <w:szCs w:val="28"/>
          <w:lang w:val="fr-CA"/>
        </w:rPr>
        <w:t>, et</w:t>
      </w:r>
      <w:r w:rsidR="00DB2223" w:rsidRPr="00AB0A76">
        <w:rPr>
          <w:sz w:val="28"/>
          <w:szCs w:val="28"/>
          <w:lang w:val="fr-CA"/>
        </w:rPr>
        <w:t xml:space="preserve"> </w:t>
      </w:r>
      <w:r w:rsidR="008264F5" w:rsidRPr="00AB0A76">
        <w:rPr>
          <w:sz w:val="28"/>
          <w:szCs w:val="28"/>
          <w:lang w:val="fr-CA"/>
        </w:rPr>
        <w:t>pour faire valoir leurs droits de propriété sur</w:t>
      </w:r>
      <w:r w:rsidR="00D662A5" w:rsidRPr="00AB0A76">
        <w:rPr>
          <w:sz w:val="28"/>
          <w:szCs w:val="28"/>
          <w:lang w:val="fr-CA"/>
        </w:rPr>
        <w:t xml:space="preserve"> eux</w:t>
      </w:r>
      <w:r w:rsidR="00DB2223" w:rsidRPr="00AB0A76">
        <w:rPr>
          <w:sz w:val="28"/>
          <w:szCs w:val="28"/>
          <w:lang w:val="fr-CA"/>
        </w:rPr>
        <w:t xml:space="preserve">. </w:t>
      </w:r>
      <w:r w:rsidR="00D662A5" w:rsidRPr="00AB0A76">
        <w:rPr>
          <w:sz w:val="28"/>
          <w:szCs w:val="28"/>
          <w:lang w:val="fr-CA"/>
        </w:rPr>
        <w:t>« Hétérosexuel » et « homosexuel » sont des termes que l’on commence à utiliser pour faire un classement social des genres et de l’érotisme</w:t>
      </w:r>
      <w:r w:rsidR="00DB2223" w:rsidRPr="00AB0A76">
        <w:rPr>
          <w:sz w:val="28"/>
          <w:szCs w:val="28"/>
          <w:lang w:val="fr-CA"/>
        </w:rPr>
        <w:t xml:space="preserve">. </w:t>
      </w:r>
      <w:r w:rsidR="00EE4AB8" w:rsidRPr="00AB0A76">
        <w:rPr>
          <w:sz w:val="28"/>
          <w:szCs w:val="28"/>
          <w:lang w:val="fr-CA"/>
        </w:rPr>
        <w:t xml:space="preserve">C’est ainsi que les « normes » en matière de sexualité sont établies et que les « pervers » sont </w:t>
      </w:r>
      <w:r w:rsidR="003A7981" w:rsidRPr="00AB0A76">
        <w:rPr>
          <w:sz w:val="28"/>
          <w:szCs w:val="28"/>
          <w:lang w:val="fr-CA"/>
        </w:rPr>
        <w:t>définis</w:t>
      </w:r>
      <w:r w:rsidR="00A834BD" w:rsidRPr="00AB0A76">
        <w:rPr>
          <w:sz w:val="28"/>
          <w:szCs w:val="28"/>
          <w:lang w:val="fr-CA"/>
        </w:rPr>
        <w:t>.</w:t>
      </w:r>
    </w:p>
    <w:p w14:paraId="07D3EDCA" w14:textId="4322E8CA" w:rsidR="00DB2223" w:rsidRDefault="00B667C7" w:rsidP="004D28F3">
      <w:pPr>
        <w:numPr>
          <w:ilvl w:val="0"/>
          <w:numId w:val="19"/>
        </w:numPr>
        <w:rPr>
          <w:sz w:val="28"/>
          <w:szCs w:val="28"/>
          <w:lang w:val="fr-CA"/>
        </w:rPr>
      </w:pPr>
      <w:r w:rsidRPr="00AB0A76">
        <w:rPr>
          <w:sz w:val="28"/>
          <w:szCs w:val="28"/>
          <w:lang w:val="fr-CA"/>
        </w:rPr>
        <w:t>1903</w:t>
      </w:r>
      <w:r w:rsidR="00FB3EE6">
        <w:rPr>
          <w:sz w:val="28"/>
          <w:szCs w:val="28"/>
          <w:lang w:val="fr-CA"/>
        </w:rPr>
        <w:t> :</w:t>
      </w:r>
      <w:r w:rsidR="00DB2F6A">
        <w:rPr>
          <w:sz w:val="28"/>
          <w:szCs w:val="28"/>
          <w:lang w:val="fr-CA"/>
        </w:rPr>
        <w:t xml:space="preserve"> P</w:t>
      </w:r>
      <w:r w:rsidR="008264F5" w:rsidRPr="00AB0A76">
        <w:rPr>
          <w:sz w:val="28"/>
          <w:szCs w:val="28"/>
          <w:lang w:val="fr-CA"/>
        </w:rPr>
        <w:t>remière descente répertoriée dans un sauna gai, à</w:t>
      </w:r>
      <w:r w:rsidR="00DB2F6A">
        <w:rPr>
          <w:sz w:val="28"/>
          <w:szCs w:val="28"/>
          <w:lang w:val="fr-CA"/>
        </w:rPr>
        <w:t xml:space="preserve"> New </w:t>
      </w:r>
      <w:r w:rsidRPr="00AB0A76">
        <w:rPr>
          <w:sz w:val="28"/>
          <w:szCs w:val="28"/>
          <w:lang w:val="fr-CA"/>
        </w:rPr>
        <w:t>York</w:t>
      </w:r>
    </w:p>
    <w:p w14:paraId="497C30A5" w14:textId="4292D642" w:rsidR="00B667C7" w:rsidRPr="00AB0A76" w:rsidRDefault="00F039B9" w:rsidP="004D28F3">
      <w:pPr>
        <w:numPr>
          <w:ilvl w:val="0"/>
          <w:numId w:val="19"/>
        </w:numPr>
        <w:rPr>
          <w:sz w:val="28"/>
          <w:szCs w:val="28"/>
          <w:lang w:val="fr-CA"/>
        </w:rPr>
      </w:pPr>
      <w:r w:rsidRPr="00AB0A76">
        <w:rPr>
          <w:sz w:val="28"/>
          <w:szCs w:val="28"/>
          <w:lang w:val="fr-CA"/>
        </w:rPr>
        <w:t>1933</w:t>
      </w:r>
      <w:r w:rsidR="00FF1349" w:rsidRPr="00AB0A76">
        <w:rPr>
          <w:sz w:val="28"/>
          <w:szCs w:val="28"/>
          <w:lang w:val="fr-CA"/>
        </w:rPr>
        <w:t xml:space="preserve"> : </w:t>
      </w:r>
      <w:r w:rsidR="00DB2F6A">
        <w:rPr>
          <w:sz w:val="28"/>
          <w:szCs w:val="28"/>
          <w:lang w:val="fr-CA"/>
        </w:rPr>
        <w:t>L</w:t>
      </w:r>
      <w:r w:rsidRPr="00AB0A76">
        <w:rPr>
          <w:sz w:val="28"/>
          <w:szCs w:val="28"/>
          <w:lang w:val="fr-CA"/>
        </w:rPr>
        <w:t>e Parti national-socialiste des travailleurs allemands interdit les organisations homosexuelles et envoie les homosexuels dans les camps de concentration</w:t>
      </w:r>
      <w:r w:rsidR="00B667C7" w:rsidRPr="00AB0A76">
        <w:rPr>
          <w:sz w:val="28"/>
          <w:szCs w:val="28"/>
          <w:lang w:val="fr-CA"/>
        </w:rPr>
        <w:t xml:space="preserve">. </w:t>
      </w:r>
    </w:p>
    <w:p w14:paraId="3C630594" w14:textId="26EAB373" w:rsidR="00B667C7" w:rsidRPr="00AB0A76" w:rsidRDefault="00B667C7" w:rsidP="004D28F3">
      <w:pPr>
        <w:numPr>
          <w:ilvl w:val="0"/>
          <w:numId w:val="19"/>
        </w:numPr>
        <w:rPr>
          <w:sz w:val="28"/>
          <w:szCs w:val="28"/>
          <w:lang w:val="fr-CA"/>
        </w:rPr>
      </w:pPr>
      <w:r w:rsidRPr="00AB0A76">
        <w:rPr>
          <w:sz w:val="28"/>
          <w:szCs w:val="28"/>
          <w:lang w:val="fr-CA"/>
        </w:rPr>
        <w:lastRenderedPageBreak/>
        <w:t>1938</w:t>
      </w:r>
      <w:r w:rsidR="00DB2F6A">
        <w:rPr>
          <w:sz w:val="28"/>
          <w:szCs w:val="28"/>
          <w:lang w:val="fr-CA"/>
        </w:rPr>
        <w:t> : L</w:t>
      </w:r>
      <w:r w:rsidR="00FF1349" w:rsidRPr="00AB0A76">
        <w:rPr>
          <w:sz w:val="28"/>
          <w:szCs w:val="28"/>
          <w:lang w:val="fr-CA"/>
        </w:rPr>
        <w:t>e mot « gai</w:t>
      </w:r>
      <w:r w:rsidR="00F039B9" w:rsidRPr="00AB0A76">
        <w:rPr>
          <w:sz w:val="28"/>
          <w:szCs w:val="28"/>
          <w:lang w:val="fr-CA"/>
        </w:rPr>
        <w:t> » est prononcé pour la première fois au cinéma en référence à l’homosexualité</w:t>
      </w:r>
      <w:r w:rsidR="006516BF" w:rsidRPr="00AB0A76">
        <w:rPr>
          <w:sz w:val="28"/>
          <w:szCs w:val="28"/>
          <w:lang w:val="fr-CA"/>
        </w:rPr>
        <w:t>.</w:t>
      </w:r>
    </w:p>
    <w:p w14:paraId="3DD9DE3A" w14:textId="49705B2E" w:rsidR="008C0920" w:rsidRPr="00AB0A76" w:rsidRDefault="008C0920" w:rsidP="004D28F3">
      <w:pPr>
        <w:numPr>
          <w:ilvl w:val="0"/>
          <w:numId w:val="19"/>
        </w:numPr>
        <w:rPr>
          <w:sz w:val="28"/>
          <w:szCs w:val="28"/>
          <w:lang w:val="fr-CA"/>
        </w:rPr>
      </w:pPr>
      <w:r w:rsidRPr="00AB0A76">
        <w:rPr>
          <w:sz w:val="28"/>
          <w:szCs w:val="28"/>
          <w:lang w:val="fr-CA"/>
        </w:rPr>
        <w:t>1942</w:t>
      </w:r>
      <w:r w:rsidR="00FF1349" w:rsidRPr="00AB0A76">
        <w:rPr>
          <w:sz w:val="28"/>
          <w:szCs w:val="28"/>
          <w:lang w:val="fr-CA"/>
        </w:rPr>
        <w:t xml:space="preserve"> : </w:t>
      </w:r>
      <w:r w:rsidR="00DB2F6A">
        <w:rPr>
          <w:sz w:val="28"/>
          <w:szCs w:val="28"/>
          <w:lang w:val="fr-CA"/>
        </w:rPr>
        <w:t>L</w:t>
      </w:r>
      <w:r w:rsidR="00940F7F" w:rsidRPr="00AB0A76">
        <w:rPr>
          <w:sz w:val="28"/>
          <w:szCs w:val="28"/>
          <w:lang w:val="fr-CA"/>
        </w:rPr>
        <w:t xml:space="preserve">a création de la </w:t>
      </w:r>
      <w:proofErr w:type="spellStart"/>
      <w:r w:rsidRPr="00AB0A76">
        <w:rPr>
          <w:sz w:val="28"/>
          <w:szCs w:val="28"/>
          <w:lang w:val="fr-CA"/>
        </w:rPr>
        <w:t>Women’s</w:t>
      </w:r>
      <w:proofErr w:type="spellEnd"/>
      <w:r w:rsidRPr="00AB0A76">
        <w:rPr>
          <w:sz w:val="28"/>
          <w:szCs w:val="28"/>
          <w:lang w:val="fr-CA"/>
        </w:rPr>
        <w:t xml:space="preserve"> </w:t>
      </w:r>
      <w:proofErr w:type="spellStart"/>
      <w:r w:rsidRPr="00AB0A76">
        <w:rPr>
          <w:sz w:val="28"/>
          <w:szCs w:val="28"/>
          <w:lang w:val="fr-CA"/>
        </w:rPr>
        <w:t>Army</w:t>
      </w:r>
      <w:proofErr w:type="spellEnd"/>
      <w:r w:rsidRPr="00AB0A76">
        <w:rPr>
          <w:sz w:val="28"/>
          <w:szCs w:val="28"/>
          <w:lang w:val="fr-CA"/>
        </w:rPr>
        <w:t xml:space="preserve"> Corps (WAC) </w:t>
      </w:r>
      <w:r w:rsidR="00940F7F" w:rsidRPr="00AB0A76">
        <w:rPr>
          <w:sz w:val="28"/>
          <w:szCs w:val="28"/>
          <w:lang w:val="fr-CA"/>
        </w:rPr>
        <w:t>aux États-Unis donne lieu à des spécula</w:t>
      </w:r>
      <w:r w:rsidR="00B818C6" w:rsidRPr="00AB0A76">
        <w:rPr>
          <w:sz w:val="28"/>
          <w:szCs w:val="28"/>
          <w:lang w:val="fr-CA"/>
        </w:rPr>
        <w:t>tions en matière de sexualité fé</w:t>
      </w:r>
      <w:r w:rsidR="00940F7F" w:rsidRPr="00AB0A76">
        <w:rPr>
          <w:sz w:val="28"/>
          <w:szCs w:val="28"/>
          <w:lang w:val="fr-CA"/>
        </w:rPr>
        <w:t>minine; on parle de violation des normes hétérosexuelles et de la mo</w:t>
      </w:r>
      <w:r w:rsidR="00B818C6" w:rsidRPr="00AB0A76">
        <w:rPr>
          <w:sz w:val="28"/>
          <w:szCs w:val="28"/>
          <w:lang w:val="fr-CA"/>
        </w:rPr>
        <w:t xml:space="preserve">ralité sexuelle. La rumeur veut </w:t>
      </w:r>
      <w:r w:rsidR="00FF1349" w:rsidRPr="00AB0A76">
        <w:rPr>
          <w:sz w:val="28"/>
          <w:szCs w:val="28"/>
          <w:lang w:val="fr-CA"/>
        </w:rPr>
        <w:t>que la</w:t>
      </w:r>
      <w:r w:rsidR="00940F7F" w:rsidRPr="00AB0A76">
        <w:rPr>
          <w:sz w:val="28"/>
          <w:szCs w:val="28"/>
          <w:lang w:val="fr-CA"/>
        </w:rPr>
        <w:t xml:space="preserve"> WAC atti</w:t>
      </w:r>
      <w:r w:rsidR="00B818C6" w:rsidRPr="00AB0A76">
        <w:rPr>
          <w:sz w:val="28"/>
          <w:szCs w:val="28"/>
          <w:lang w:val="fr-CA"/>
        </w:rPr>
        <w:t>re</w:t>
      </w:r>
      <w:r w:rsidR="00940F7F" w:rsidRPr="00AB0A76">
        <w:rPr>
          <w:sz w:val="28"/>
          <w:szCs w:val="28"/>
          <w:lang w:val="fr-CA"/>
        </w:rPr>
        <w:t xml:space="preserve"> dans ses rangs des « déviantes sexuelles »</w:t>
      </w:r>
      <w:r w:rsidRPr="00AB0A76">
        <w:rPr>
          <w:sz w:val="28"/>
          <w:szCs w:val="28"/>
          <w:lang w:val="fr-CA"/>
        </w:rPr>
        <w:t xml:space="preserve">. </w:t>
      </w:r>
      <w:r w:rsidR="007E0E21" w:rsidRPr="00AB0A76">
        <w:rPr>
          <w:sz w:val="28"/>
          <w:szCs w:val="28"/>
          <w:lang w:val="fr-CA"/>
        </w:rPr>
        <w:t>Mais les lesbiennes forment de petits groupes et utilisent des codes pour communiquer entre elles.</w:t>
      </w:r>
      <w:r w:rsidRPr="00AB0A76">
        <w:rPr>
          <w:sz w:val="28"/>
          <w:szCs w:val="28"/>
          <w:lang w:val="fr-CA"/>
        </w:rPr>
        <w:br/>
      </w:r>
      <w:r w:rsidR="007E0E21" w:rsidRPr="00AB0A76">
        <w:rPr>
          <w:sz w:val="28"/>
          <w:szCs w:val="28"/>
          <w:lang w:val="fr-CA"/>
        </w:rPr>
        <w:t>Après la Seconde Guerre,</w:t>
      </w:r>
      <w:r w:rsidRPr="00AB0A76">
        <w:rPr>
          <w:sz w:val="28"/>
          <w:szCs w:val="28"/>
          <w:lang w:val="fr-CA"/>
        </w:rPr>
        <w:t xml:space="preserve"> </w:t>
      </w:r>
      <w:r w:rsidR="007E0E21" w:rsidRPr="00AB0A76">
        <w:rPr>
          <w:sz w:val="28"/>
          <w:szCs w:val="28"/>
          <w:lang w:val="fr-CA"/>
        </w:rPr>
        <w:t>la glorification de la famille nucléaire et du foyer traditionnel n’est pas étrangère au harcèl</w:t>
      </w:r>
      <w:r w:rsidR="00FF1349" w:rsidRPr="00AB0A76">
        <w:rPr>
          <w:sz w:val="28"/>
          <w:szCs w:val="28"/>
          <w:lang w:val="fr-CA"/>
        </w:rPr>
        <w:t>ement dont sont victimes les gai</w:t>
      </w:r>
      <w:r w:rsidR="007E0E21" w:rsidRPr="00AB0A76">
        <w:rPr>
          <w:sz w:val="28"/>
          <w:szCs w:val="28"/>
          <w:lang w:val="fr-CA"/>
        </w:rPr>
        <w:t>s et les lesbiennes</w:t>
      </w:r>
      <w:r w:rsidRPr="00AB0A76">
        <w:rPr>
          <w:sz w:val="28"/>
          <w:szCs w:val="28"/>
          <w:lang w:val="fr-CA"/>
        </w:rPr>
        <w:t>. </w:t>
      </w:r>
      <w:r w:rsidR="007E0E21" w:rsidRPr="00AB0A76">
        <w:rPr>
          <w:sz w:val="28"/>
          <w:szCs w:val="28"/>
          <w:lang w:val="fr-CA"/>
        </w:rPr>
        <w:t>L’homophobie devient une façon de rétablir la domination des hommes et les rôles sexuels traditionnels, qui ont été bouleversés pendant la guerre.</w:t>
      </w:r>
    </w:p>
    <w:p w14:paraId="6A2F1A47" w14:textId="609DAF41" w:rsidR="006A410F" w:rsidRPr="00AB0A76" w:rsidRDefault="007E0E21" w:rsidP="004D28F3">
      <w:pPr>
        <w:numPr>
          <w:ilvl w:val="0"/>
          <w:numId w:val="19"/>
        </w:numPr>
        <w:rPr>
          <w:sz w:val="28"/>
          <w:szCs w:val="28"/>
          <w:lang w:val="fr-CA"/>
        </w:rPr>
      </w:pPr>
      <w:r w:rsidRPr="00AB0A76">
        <w:rPr>
          <w:sz w:val="28"/>
          <w:szCs w:val="28"/>
          <w:lang w:val="fr-CA"/>
        </w:rPr>
        <w:t xml:space="preserve">Années </w:t>
      </w:r>
      <w:r w:rsidR="006A410F" w:rsidRPr="00AB0A76">
        <w:rPr>
          <w:sz w:val="28"/>
          <w:szCs w:val="28"/>
          <w:lang w:val="fr-CA"/>
        </w:rPr>
        <w:t>1950</w:t>
      </w:r>
      <w:r w:rsidRPr="00AB0A76">
        <w:rPr>
          <w:sz w:val="28"/>
          <w:szCs w:val="28"/>
          <w:lang w:val="fr-CA"/>
        </w:rPr>
        <w:t xml:space="preserve"> et </w:t>
      </w:r>
      <w:r w:rsidR="006A410F" w:rsidRPr="00AB0A76">
        <w:rPr>
          <w:sz w:val="28"/>
          <w:szCs w:val="28"/>
          <w:lang w:val="fr-CA"/>
        </w:rPr>
        <w:t>1960</w:t>
      </w:r>
      <w:r w:rsidR="00DB2F6A">
        <w:rPr>
          <w:sz w:val="28"/>
          <w:szCs w:val="28"/>
          <w:lang w:val="fr-CA"/>
        </w:rPr>
        <w:t xml:space="preserve"> : L</w:t>
      </w:r>
      <w:r w:rsidRPr="00AB0A76">
        <w:rPr>
          <w:sz w:val="28"/>
          <w:szCs w:val="28"/>
          <w:lang w:val="fr-CA"/>
        </w:rPr>
        <w:t xml:space="preserve">a GRC </w:t>
      </w:r>
      <w:r w:rsidR="0055370D" w:rsidRPr="00AB0A76">
        <w:rPr>
          <w:sz w:val="28"/>
          <w:szCs w:val="28"/>
          <w:lang w:val="fr-CA"/>
        </w:rPr>
        <w:t xml:space="preserve">tient un </w:t>
      </w:r>
      <w:r w:rsidR="00CA0B8E" w:rsidRPr="00AB0A76">
        <w:rPr>
          <w:sz w:val="28"/>
          <w:szCs w:val="28"/>
          <w:lang w:val="fr-CA"/>
        </w:rPr>
        <w:t>regist</w:t>
      </w:r>
      <w:r w:rsidR="0055370D" w:rsidRPr="00AB0A76">
        <w:rPr>
          <w:sz w:val="28"/>
          <w:szCs w:val="28"/>
          <w:lang w:val="fr-CA"/>
        </w:rPr>
        <w:t>r</w:t>
      </w:r>
      <w:r w:rsidR="00CA0B8E" w:rsidRPr="00AB0A76">
        <w:rPr>
          <w:sz w:val="28"/>
          <w:szCs w:val="28"/>
          <w:lang w:val="fr-CA"/>
        </w:rPr>
        <w:t>e</w:t>
      </w:r>
      <w:r w:rsidR="0055370D" w:rsidRPr="00AB0A76">
        <w:rPr>
          <w:sz w:val="28"/>
          <w:szCs w:val="28"/>
          <w:lang w:val="fr-CA"/>
        </w:rPr>
        <w:t xml:space="preserve"> des person</w:t>
      </w:r>
      <w:r w:rsidR="00FF1349" w:rsidRPr="00AB0A76">
        <w:rPr>
          <w:sz w:val="28"/>
          <w:szCs w:val="28"/>
          <w:lang w:val="fr-CA"/>
        </w:rPr>
        <w:t>nes qui fréquentent les bars gai</w:t>
      </w:r>
      <w:r w:rsidR="0055370D" w:rsidRPr="00AB0A76">
        <w:rPr>
          <w:sz w:val="28"/>
          <w:szCs w:val="28"/>
          <w:lang w:val="fr-CA"/>
        </w:rPr>
        <w:t>s</w:t>
      </w:r>
      <w:r w:rsidR="006A410F" w:rsidRPr="00AB0A76">
        <w:rPr>
          <w:sz w:val="28"/>
          <w:szCs w:val="28"/>
          <w:lang w:val="fr-CA"/>
        </w:rPr>
        <w:t>.</w:t>
      </w:r>
    </w:p>
    <w:p w14:paraId="2C101360" w14:textId="2ABFFA38" w:rsidR="006A410F" w:rsidRPr="00AB0A76" w:rsidRDefault="006A410F" w:rsidP="004D28F3">
      <w:pPr>
        <w:numPr>
          <w:ilvl w:val="0"/>
          <w:numId w:val="19"/>
        </w:numPr>
        <w:rPr>
          <w:sz w:val="28"/>
          <w:szCs w:val="28"/>
          <w:lang w:val="fr-CA"/>
        </w:rPr>
      </w:pPr>
      <w:r w:rsidRPr="00AB0A76">
        <w:rPr>
          <w:sz w:val="28"/>
          <w:szCs w:val="28"/>
          <w:lang w:val="fr-CA"/>
        </w:rPr>
        <w:t xml:space="preserve">1963 </w:t>
      </w:r>
      <w:r w:rsidR="0055370D" w:rsidRPr="00AB0A76">
        <w:rPr>
          <w:sz w:val="28"/>
          <w:szCs w:val="28"/>
          <w:lang w:val="fr-CA"/>
        </w:rPr>
        <w:t xml:space="preserve">: </w:t>
      </w:r>
      <w:r w:rsidR="00DB2F6A">
        <w:rPr>
          <w:sz w:val="28"/>
          <w:szCs w:val="28"/>
          <w:lang w:val="fr-CA"/>
        </w:rPr>
        <w:t>L</w:t>
      </w:r>
      <w:r w:rsidR="00650A05" w:rsidRPr="00AB0A76">
        <w:rPr>
          <w:sz w:val="28"/>
          <w:szCs w:val="28"/>
          <w:lang w:val="fr-CA"/>
        </w:rPr>
        <w:t>’unité A</w:t>
      </w:r>
      <w:r w:rsidRPr="00AB0A76">
        <w:rPr>
          <w:sz w:val="28"/>
          <w:szCs w:val="28"/>
          <w:lang w:val="fr-CA"/>
        </w:rPr>
        <w:t xml:space="preserve">3 </w:t>
      </w:r>
      <w:r w:rsidR="00650A05" w:rsidRPr="00AB0A76">
        <w:rPr>
          <w:sz w:val="28"/>
          <w:szCs w:val="28"/>
          <w:lang w:val="fr-CA"/>
        </w:rPr>
        <w:t>du Service de sécurité et de renseign</w:t>
      </w:r>
      <w:r w:rsidR="00B467CB" w:rsidRPr="00AB0A76">
        <w:rPr>
          <w:sz w:val="28"/>
          <w:szCs w:val="28"/>
          <w:lang w:val="fr-CA"/>
        </w:rPr>
        <w:t>ements de la GRC est chargée d’exclure les homosexuels du gouvernement et des forces de l’ordre</w:t>
      </w:r>
      <w:r w:rsidR="00DB2F6A">
        <w:rPr>
          <w:sz w:val="28"/>
          <w:szCs w:val="28"/>
          <w:lang w:val="fr-CA"/>
        </w:rPr>
        <w:t>.</w:t>
      </w:r>
    </w:p>
    <w:p w14:paraId="7FC40DD5" w14:textId="690526FF" w:rsidR="00B667C7" w:rsidRPr="00AB0A76" w:rsidRDefault="00B667C7" w:rsidP="004D28F3">
      <w:pPr>
        <w:numPr>
          <w:ilvl w:val="0"/>
          <w:numId w:val="19"/>
        </w:numPr>
        <w:rPr>
          <w:sz w:val="28"/>
          <w:szCs w:val="28"/>
          <w:lang w:val="fr-CA"/>
        </w:rPr>
      </w:pPr>
      <w:r w:rsidRPr="00AB0A76">
        <w:rPr>
          <w:sz w:val="28"/>
          <w:szCs w:val="28"/>
          <w:lang w:val="fr-CA"/>
        </w:rPr>
        <w:t xml:space="preserve">1964 </w:t>
      </w:r>
      <w:r w:rsidR="00B467CB" w:rsidRPr="00AB0A76">
        <w:rPr>
          <w:sz w:val="28"/>
          <w:szCs w:val="28"/>
          <w:lang w:val="fr-CA"/>
        </w:rPr>
        <w:t xml:space="preserve">: </w:t>
      </w:r>
      <w:r w:rsidR="00DB2F6A">
        <w:rPr>
          <w:sz w:val="28"/>
          <w:szCs w:val="28"/>
          <w:lang w:val="fr-CA"/>
        </w:rPr>
        <w:t>F</w:t>
      </w:r>
      <w:r w:rsidR="00B818C6" w:rsidRPr="00AB0A76">
        <w:rPr>
          <w:sz w:val="28"/>
          <w:szCs w:val="28"/>
          <w:lang w:val="fr-CA"/>
        </w:rPr>
        <w:t xml:space="preserve">ormation de la première </w:t>
      </w:r>
      <w:r w:rsidR="00E67099" w:rsidRPr="00AB0A76">
        <w:rPr>
          <w:sz w:val="28"/>
          <w:szCs w:val="28"/>
          <w:lang w:val="fr-CA"/>
        </w:rPr>
        <w:t>associati</w:t>
      </w:r>
      <w:r w:rsidR="00FF1349" w:rsidRPr="00AB0A76">
        <w:rPr>
          <w:sz w:val="28"/>
          <w:szCs w:val="28"/>
          <w:lang w:val="fr-CA"/>
        </w:rPr>
        <w:t>on homosexuelle au Canada (ASK)</w:t>
      </w:r>
      <w:r w:rsidR="00E67099" w:rsidRPr="00AB0A76">
        <w:rPr>
          <w:sz w:val="28"/>
          <w:szCs w:val="28"/>
          <w:lang w:val="fr-CA"/>
        </w:rPr>
        <w:t xml:space="preserve"> et publication des deux premiers magazines gais au pays : </w:t>
      </w:r>
      <w:r w:rsidRPr="00AB0A76">
        <w:rPr>
          <w:i/>
          <w:sz w:val="28"/>
          <w:szCs w:val="28"/>
          <w:lang w:val="fr-CA"/>
        </w:rPr>
        <w:t>ASK Newsletter</w:t>
      </w:r>
      <w:r w:rsidR="00E67099" w:rsidRPr="00AB0A76">
        <w:rPr>
          <w:sz w:val="28"/>
          <w:szCs w:val="28"/>
          <w:lang w:val="fr-CA"/>
        </w:rPr>
        <w:t xml:space="preserve"> à Vancouver et </w:t>
      </w:r>
      <w:r w:rsidR="00443349" w:rsidRPr="00AB0A76">
        <w:rPr>
          <w:i/>
          <w:sz w:val="28"/>
          <w:szCs w:val="28"/>
          <w:lang w:val="fr-CA"/>
        </w:rPr>
        <w:t>Gay</w:t>
      </w:r>
      <w:r w:rsidR="00E67099" w:rsidRPr="00AB0A76">
        <w:rPr>
          <w:sz w:val="28"/>
          <w:szCs w:val="28"/>
          <w:lang w:val="fr-CA"/>
        </w:rPr>
        <w:t xml:space="preserve"> à</w:t>
      </w:r>
      <w:r w:rsidR="00443349" w:rsidRPr="00AB0A76">
        <w:rPr>
          <w:sz w:val="28"/>
          <w:szCs w:val="28"/>
          <w:lang w:val="fr-CA"/>
        </w:rPr>
        <w:t xml:space="preserve"> Toronto</w:t>
      </w:r>
    </w:p>
    <w:p w14:paraId="1F539AEB" w14:textId="31921D7F" w:rsidR="00C93E07" w:rsidRPr="00AB0A76" w:rsidRDefault="00C93E07" w:rsidP="004D28F3">
      <w:pPr>
        <w:pStyle w:val="ListParagraph"/>
        <w:numPr>
          <w:ilvl w:val="0"/>
          <w:numId w:val="5"/>
        </w:numPr>
        <w:rPr>
          <w:sz w:val="28"/>
          <w:szCs w:val="28"/>
          <w:lang w:val="fr-CA"/>
        </w:rPr>
      </w:pPr>
      <w:r w:rsidRPr="00AB0A76">
        <w:rPr>
          <w:sz w:val="28"/>
          <w:szCs w:val="28"/>
          <w:lang w:val="fr-CA"/>
        </w:rPr>
        <w:t>1967</w:t>
      </w:r>
      <w:r w:rsidR="00FF1349" w:rsidRPr="00AB0A76">
        <w:rPr>
          <w:sz w:val="28"/>
          <w:szCs w:val="28"/>
          <w:lang w:val="fr-CA"/>
        </w:rPr>
        <w:t xml:space="preserve"> : </w:t>
      </w:r>
      <w:r w:rsidRPr="00AB0A76">
        <w:rPr>
          <w:sz w:val="28"/>
          <w:szCs w:val="28"/>
          <w:lang w:val="fr-CA"/>
        </w:rPr>
        <w:t xml:space="preserve">Pierre Elliot Trudeau, </w:t>
      </w:r>
      <w:r w:rsidR="00CA0B8E" w:rsidRPr="00AB0A76">
        <w:rPr>
          <w:sz w:val="28"/>
          <w:szCs w:val="28"/>
          <w:lang w:val="fr-CA"/>
        </w:rPr>
        <w:t>ministre de la Justice, affirme que « l’État n’a pas sa place dans les chambres à coucher de la nation »</w:t>
      </w:r>
      <w:r w:rsidR="00FF1349" w:rsidRPr="00AB0A76">
        <w:rPr>
          <w:sz w:val="28"/>
          <w:szCs w:val="28"/>
          <w:lang w:val="fr-CA"/>
        </w:rPr>
        <w:t>. Il défendai</w:t>
      </w:r>
      <w:r w:rsidR="00BE4E56" w:rsidRPr="00AB0A76">
        <w:rPr>
          <w:sz w:val="28"/>
          <w:szCs w:val="28"/>
          <w:lang w:val="fr-CA"/>
        </w:rPr>
        <w:t xml:space="preserve">t alors </w:t>
      </w:r>
      <w:r w:rsidR="00CA0B8E" w:rsidRPr="00AB0A76">
        <w:rPr>
          <w:sz w:val="28"/>
          <w:szCs w:val="28"/>
          <w:lang w:val="fr-CA"/>
        </w:rPr>
        <w:t>son projet de loi visant à décriminaliser l’homosexualité</w:t>
      </w:r>
      <w:r w:rsidR="00F608BF" w:rsidRPr="00AB0A76">
        <w:rPr>
          <w:sz w:val="28"/>
          <w:szCs w:val="28"/>
          <w:lang w:val="fr-CA"/>
        </w:rPr>
        <w:t xml:space="preserve">, dans le cadre d’une grande réforme du Code pénal </w:t>
      </w:r>
      <w:r w:rsidR="00BE4E56" w:rsidRPr="00AB0A76">
        <w:rPr>
          <w:sz w:val="28"/>
          <w:szCs w:val="28"/>
          <w:lang w:val="fr-CA"/>
        </w:rPr>
        <w:t>sur des points sens</w:t>
      </w:r>
      <w:r w:rsidR="00F608BF" w:rsidRPr="00AB0A76">
        <w:rPr>
          <w:sz w:val="28"/>
          <w:szCs w:val="28"/>
          <w:lang w:val="fr-CA"/>
        </w:rPr>
        <w:t>ibles comme l’avortement, l’homosexualité, le divorce, etc</w:t>
      </w:r>
      <w:r w:rsidRPr="00AB0A76">
        <w:rPr>
          <w:sz w:val="28"/>
          <w:szCs w:val="28"/>
          <w:lang w:val="fr-CA"/>
        </w:rPr>
        <w:t xml:space="preserve">. </w:t>
      </w:r>
      <w:r w:rsidR="004035D0" w:rsidRPr="00AB0A76">
        <w:rPr>
          <w:sz w:val="28"/>
          <w:szCs w:val="28"/>
          <w:lang w:val="fr-CA"/>
        </w:rPr>
        <w:t>En 1969, son projet de loi omnibus est adopté, décriminalisant ainsi l’homosexualité, permettant la contraception et décriminalisant partiellement l’avortement</w:t>
      </w:r>
      <w:r w:rsidR="001638A5" w:rsidRPr="00AB0A76">
        <w:rPr>
          <w:sz w:val="28"/>
          <w:szCs w:val="28"/>
          <w:lang w:val="fr-CA"/>
        </w:rPr>
        <w:t xml:space="preserve">. Il s’agit d’un important </w:t>
      </w:r>
      <w:r w:rsidR="00E67099" w:rsidRPr="00AB0A76">
        <w:rPr>
          <w:sz w:val="28"/>
          <w:szCs w:val="28"/>
          <w:lang w:val="fr-CA"/>
        </w:rPr>
        <w:t xml:space="preserve">virage sur le plan </w:t>
      </w:r>
      <w:r w:rsidR="00B94CDD" w:rsidRPr="00AB0A76">
        <w:rPr>
          <w:sz w:val="28"/>
          <w:szCs w:val="28"/>
          <w:lang w:val="fr-CA"/>
        </w:rPr>
        <w:t>social</w:t>
      </w:r>
      <w:r w:rsidR="00E67099" w:rsidRPr="00AB0A76">
        <w:rPr>
          <w:sz w:val="28"/>
          <w:szCs w:val="28"/>
          <w:lang w:val="fr-CA"/>
        </w:rPr>
        <w:t xml:space="preserve"> : la sexualité est désormais perçue comme </w:t>
      </w:r>
      <w:r w:rsidR="00E67099" w:rsidRPr="00AB0A76">
        <w:rPr>
          <w:sz w:val="28"/>
          <w:szCs w:val="28"/>
          <w:lang w:val="fr-CA"/>
        </w:rPr>
        <w:lastRenderedPageBreak/>
        <w:t>pouvant avoir un autre but que la reproduction</w:t>
      </w:r>
      <w:r w:rsidR="00B94CDD" w:rsidRPr="00AB0A76">
        <w:rPr>
          <w:sz w:val="28"/>
          <w:szCs w:val="28"/>
          <w:lang w:val="fr-CA"/>
        </w:rPr>
        <w:t xml:space="preserve">. </w:t>
      </w:r>
      <w:r w:rsidR="00B94CDD" w:rsidRPr="00AB0A76">
        <w:rPr>
          <w:sz w:val="28"/>
          <w:szCs w:val="28"/>
          <w:lang w:val="fr-CA"/>
        </w:rPr>
        <w:br/>
      </w:r>
    </w:p>
    <w:p w14:paraId="656AEAA2" w14:textId="55A62B02" w:rsidR="00C93E07" w:rsidRPr="00AB0A76" w:rsidRDefault="00C93E07" w:rsidP="004D28F3">
      <w:pPr>
        <w:pStyle w:val="ListParagraph"/>
        <w:numPr>
          <w:ilvl w:val="0"/>
          <w:numId w:val="5"/>
        </w:numPr>
        <w:rPr>
          <w:sz w:val="28"/>
          <w:szCs w:val="28"/>
          <w:lang w:val="fr-CA"/>
        </w:rPr>
      </w:pPr>
      <w:r w:rsidRPr="00AB0A76">
        <w:rPr>
          <w:sz w:val="28"/>
          <w:szCs w:val="28"/>
          <w:lang w:val="fr-CA"/>
        </w:rPr>
        <w:t>1969</w:t>
      </w:r>
      <w:r w:rsidR="002D2E83">
        <w:rPr>
          <w:sz w:val="28"/>
          <w:szCs w:val="28"/>
          <w:lang w:val="fr-CA"/>
        </w:rPr>
        <w:t> : A</w:t>
      </w:r>
      <w:r w:rsidR="00E67099" w:rsidRPr="00AB0A76">
        <w:rPr>
          <w:sz w:val="28"/>
          <w:szCs w:val="28"/>
          <w:lang w:val="fr-CA"/>
        </w:rPr>
        <w:t xml:space="preserve">u </w:t>
      </w:r>
      <w:proofErr w:type="spellStart"/>
      <w:r w:rsidRPr="00AB0A76">
        <w:rPr>
          <w:sz w:val="28"/>
          <w:szCs w:val="28"/>
          <w:lang w:val="fr-CA"/>
        </w:rPr>
        <w:t>Stonewall</w:t>
      </w:r>
      <w:proofErr w:type="spellEnd"/>
      <w:r w:rsidRPr="00AB0A76">
        <w:rPr>
          <w:sz w:val="28"/>
          <w:szCs w:val="28"/>
          <w:lang w:val="fr-CA"/>
        </w:rPr>
        <w:t xml:space="preserve"> </w:t>
      </w:r>
      <w:r w:rsidR="00E67099" w:rsidRPr="00AB0A76">
        <w:rPr>
          <w:sz w:val="28"/>
          <w:szCs w:val="28"/>
          <w:lang w:val="fr-CA"/>
        </w:rPr>
        <w:t xml:space="preserve">Inn, dans le quartier </w:t>
      </w:r>
      <w:r w:rsidRPr="00AB0A76">
        <w:rPr>
          <w:sz w:val="28"/>
          <w:szCs w:val="28"/>
          <w:lang w:val="fr-CA"/>
        </w:rPr>
        <w:t>Greenwich Village</w:t>
      </w:r>
      <w:r w:rsidR="00B439CF">
        <w:rPr>
          <w:sz w:val="28"/>
          <w:szCs w:val="28"/>
          <w:lang w:val="fr-CA"/>
        </w:rPr>
        <w:t xml:space="preserve"> de</w:t>
      </w:r>
      <w:r w:rsidR="002D2E83">
        <w:rPr>
          <w:sz w:val="28"/>
          <w:szCs w:val="28"/>
          <w:lang w:val="fr-CA"/>
        </w:rPr>
        <w:t xml:space="preserve"> New </w:t>
      </w:r>
      <w:r w:rsidR="00E67099" w:rsidRPr="00AB0A76">
        <w:rPr>
          <w:sz w:val="28"/>
          <w:szCs w:val="28"/>
          <w:lang w:val="fr-CA"/>
        </w:rPr>
        <w:t>York, les policiers font une descente dans un bar gai</w:t>
      </w:r>
      <w:r w:rsidR="004561E0" w:rsidRPr="00AB0A76">
        <w:rPr>
          <w:sz w:val="28"/>
          <w:szCs w:val="28"/>
          <w:lang w:val="fr-CA"/>
        </w:rPr>
        <w:t>, fréquenté principalement par des travestis. Ce raid donne lieu à des manifestations spontanées et violentes; des événements qui marquent le début du mouvement d’émancipation des homosexuels et qui sont précurseurs de ce qu’on connaît aujourd’hui sous le nom de défilés de la fierté</w:t>
      </w:r>
      <w:r w:rsidRPr="00AB0A76">
        <w:rPr>
          <w:sz w:val="28"/>
          <w:szCs w:val="28"/>
          <w:lang w:val="fr-CA"/>
        </w:rPr>
        <w:t xml:space="preserve">. </w:t>
      </w:r>
    </w:p>
    <w:p w14:paraId="51B82AB5" w14:textId="41C388B3" w:rsidR="00443349" w:rsidRPr="00AB0A76" w:rsidRDefault="00443349" w:rsidP="004D28F3">
      <w:pPr>
        <w:pStyle w:val="ListParagraph"/>
        <w:numPr>
          <w:ilvl w:val="0"/>
          <w:numId w:val="5"/>
        </w:numPr>
        <w:rPr>
          <w:sz w:val="28"/>
          <w:szCs w:val="28"/>
          <w:lang w:val="fr-CA"/>
        </w:rPr>
      </w:pPr>
      <w:r w:rsidRPr="00AB0A76">
        <w:rPr>
          <w:sz w:val="28"/>
          <w:szCs w:val="28"/>
          <w:lang w:val="fr-CA"/>
        </w:rPr>
        <w:t>1970</w:t>
      </w:r>
      <w:r w:rsidR="002D2E83">
        <w:rPr>
          <w:sz w:val="28"/>
          <w:szCs w:val="28"/>
          <w:lang w:val="fr-CA"/>
        </w:rPr>
        <w:t> : L</w:t>
      </w:r>
      <w:r w:rsidR="004561E0" w:rsidRPr="00AB0A76">
        <w:rPr>
          <w:sz w:val="28"/>
          <w:szCs w:val="28"/>
          <w:lang w:val="fr-CA"/>
        </w:rPr>
        <w:t xml:space="preserve">a première marche de libération des </w:t>
      </w:r>
      <w:r w:rsidR="00B55B8D" w:rsidRPr="00AB0A76">
        <w:rPr>
          <w:sz w:val="28"/>
          <w:szCs w:val="28"/>
          <w:lang w:val="fr-CA"/>
        </w:rPr>
        <w:t xml:space="preserve">gais </w:t>
      </w:r>
      <w:r w:rsidR="004561E0" w:rsidRPr="00AB0A76">
        <w:rPr>
          <w:sz w:val="28"/>
          <w:szCs w:val="28"/>
          <w:lang w:val="fr-CA"/>
        </w:rPr>
        <w:t>a lieu à New York</w:t>
      </w:r>
      <w:r w:rsidR="00B55B8D" w:rsidRPr="00AB0A76">
        <w:rPr>
          <w:sz w:val="28"/>
          <w:szCs w:val="28"/>
          <w:lang w:val="fr-CA"/>
        </w:rPr>
        <w:t>; c’est le début des célébrations de la fierté gaie.</w:t>
      </w:r>
    </w:p>
    <w:p w14:paraId="214B4423" w14:textId="524F7758" w:rsidR="00443349" w:rsidRPr="00AB0A76" w:rsidRDefault="00443349" w:rsidP="004D28F3">
      <w:pPr>
        <w:pStyle w:val="ListParagraph"/>
        <w:numPr>
          <w:ilvl w:val="0"/>
          <w:numId w:val="5"/>
        </w:numPr>
        <w:rPr>
          <w:sz w:val="28"/>
          <w:szCs w:val="28"/>
          <w:lang w:val="fr-CA"/>
        </w:rPr>
      </w:pPr>
      <w:r w:rsidRPr="00AB0A76">
        <w:rPr>
          <w:sz w:val="28"/>
          <w:szCs w:val="28"/>
          <w:lang w:val="fr-CA"/>
        </w:rPr>
        <w:t>1973</w:t>
      </w:r>
      <w:r w:rsidR="002D2E83">
        <w:rPr>
          <w:sz w:val="28"/>
          <w:szCs w:val="28"/>
          <w:lang w:val="fr-CA"/>
        </w:rPr>
        <w:t> : L</w:t>
      </w:r>
      <w:r w:rsidR="00B55B8D" w:rsidRPr="00AB0A76">
        <w:rPr>
          <w:sz w:val="28"/>
          <w:szCs w:val="28"/>
          <w:lang w:val="fr-CA"/>
        </w:rPr>
        <w:t xml:space="preserve">’homosexualité est retirée du </w:t>
      </w:r>
      <w:r w:rsidR="00B55B8D" w:rsidRPr="00AB0A76">
        <w:rPr>
          <w:bCs/>
          <w:i/>
          <w:iCs/>
          <w:sz w:val="28"/>
          <w:szCs w:val="28"/>
          <w:lang w:val="fr-CA"/>
        </w:rPr>
        <w:t>Manuel diagnostique et statistique des troubles mentaux.</w:t>
      </w:r>
    </w:p>
    <w:p w14:paraId="5F81B925" w14:textId="1F5E036E" w:rsidR="006A410F" w:rsidRPr="00AB0A76" w:rsidRDefault="006A410F" w:rsidP="004D28F3">
      <w:pPr>
        <w:pStyle w:val="ListParagraph"/>
        <w:numPr>
          <w:ilvl w:val="0"/>
          <w:numId w:val="5"/>
        </w:numPr>
        <w:rPr>
          <w:sz w:val="28"/>
          <w:szCs w:val="28"/>
          <w:lang w:val="fr-CA"/>
        </w:rPr>
      </w:pPr>
      <w:r w:rsidRPr="00AB0A76">
        <w:rPr>
          <w:sz w:val="28"/>
          <w:szCs w:val="28"/>
          <w:lang w:val="fr-CA"/>
        </w:rPr>
        <w:t>1976</w:t>
      </w:r>
      <w:r w:rsidR="002D2E83">
        <w:rPr>
          <w:sz w:val="28"/>
          <w:szCs w:val="28"/>
          <w:lang w:val="fr-CA"/>
        </w:rPr>
        <w:t> : À</w:t>
      </w:r>
      <w:r w:rsidR="001E147F" w:rsidRPr="00AB0A76">
        <w:rPr>
          <w:sz w:val="28"/>
          <w:szCs w:val="28"/>
          <w:lang w:val="fr-CA"/>
        </w:rPr>
        <w:t xml:space="preserve"> Montréal, la police multiplie les descentes dans les bars de la rue Stanley, dans le quartier gai, pour « nettoyer » le centre-ville avant la tenue des Jeux olympiques.</w:t>
      </w:r>
    </w:p>
    <w:p w14:paraId="0EA8B6C2" w14:textId="12069F59" w:rsidR="00443349" w:rsidRPr="00AB0A76" w:rsidRDefault="00443349" w:rsidP="004D28F3">
      <w:pPr>
        <w:pStyle w:val="ListParagraph"/>
        <w:numPr>
          <w:ilvl w:val="0"/>
          <w:numId w:val="5"/>
        </w:numPr>
        <w:rPr>
          <w:sz w:val="28"/>
          <w:szCs w:val="28"/>
          <w:lang w:val="fr-CA"/>
        </w:rPr>
      </w:pPr>
      <w:r w:rsidRPr="00AB0A76">
        <w:rPr>
          <w:sz w:val="28"/>
          <w:szCs w:val="28"/>
          <w:lang w:val="fr-CA"/>
        </w:rPr>
        <w:t>1977</w:t>
      </w:r>
      <w:r w:rsidR="002D2E83">
        <w:rPr>
          <w:sz w:val="28"/>
          <w:szCs w:val="28"/>
          <w:lang w:val="fr-CA"/>
        </w:rPr>
        <w:t> : L</w:t>
      </w:r>
      <w:r w:rsidR="001E147F" w:rsidRPr="00AB0A76">
        <w:rPr>
          <w:sz w:val="28"/>
          <w:szCs w:val="28"/>
          <w:lang w:val="fr-CA"/>
        </w:rPr>
        <w:t xml:space="preserve">e militant </w:t>
      </w:r>
      <w:r w:rsidR="006D7CB5" w:rsidRPr="00AB0A76">
        <w:rPr>
          <w:sz w:val="28"/>
          <w:szCs w:val="28"/>
          <w:lang w:val="fr-CA"/>
        </w:rPr>
        <w:t>gai</w:t>
      </w:r>
      <w:r w:rsidRPr="00AB0A76">
        <w:rPr>
          <w:sz w:val="28"/>
          <w:szCs w:val="28"/>
          <w:lang w:val="fr-CA"/>
        </w:rPr>
        <w:t xml:space="preserve"> Harvey Milk </w:t>
      </w:r>
      <w:r w:rsidR="001E147F" w:rsidRPr="00AB0A76">
        <w:rPr>
          <w:sz w:val="28"/>
          <w:szCs w:val="28"/>
          <w:lang w:val="fr-CA"/>
        </w:rPr>
        <w:t xml:space="preserve">est élu au conseil municipal de </w:t>
      </w:r>
      <w:r w:rsidR="002D2E83">
        <w:rPr>
          <w:sz w:val="28"/>
          <w:szCs w:val="28"/>
          <w:lang w:val="fr-CA"/>
        </w:rPr>
        <w:t>San </w:t>
      </w:r>
      <w:r w:rsidRPr="00AB0A76">
        <w:rPr>
          <w:sz w:val="28"/>
          <w:szCs w:val="28"/>
          <w:lang w:val="fr-CA"/>
        </w:rPr>
        <w:t xml:space="preserve">Francisco; </w:t>
      </w:r>
      <w:r w:rsidR="00196E2A" w:rsidRPr="00AB0A76">
        <w:rPr>
          <w:sz w:val="28"/>
          <w:szCs w:val="28"/>
          <w:lang w:val="fr-CA"/>
        </w:rPr>
        <w:t xml:space="preserve">il sera assassiné </w:t>
      </w:r>
      <w:r w:rsidR="002D2E83">
        <w:rPr>
          <w:sz w:val="28"/>
          <w:szCs w:val="28"/>
          <w:lang w:val="fr-CA"/>
        </w:rPr>
        <w:t>l’année suivante</w:t>
      </w:r>
      <w:r w:rsidR="00196E2A" w:rsidRPr="00AB0A76">
        <w:rPr>
          <w:sz w:val="28"/>
          <w:szCs w:val="28"/>
          <w:lang w:val="fr-CA"/>
        </w:rPr>
        <w:t>.</w:t>
      </w:r>
    </w:p>
    <w:p w14:paraId="40F8005C" w14:textId="7E0B41AB" w:rsidR="00E5697B" w:rsidRPr="00AB0A76" w:rsidRDefault="002D2E83" w:rsidP="004D28F3">
      <w:pPr>
        <w:pStyle w:val="ListParagraph"/>
        <w:numPr>
          <w:ilvl w:val="0"/>
          <w:numId w:val="5"/>
        </w:numPr>
        <w:rPr>
          <w:sz w:val="28"/>
          <w:szCs w:val="28"/>
          <w:lang w:val="fr-CA"/>
        </w:rPr>
      </w:pPr>
      <w:r>
        <w:rPr>
          <w:sz w:val="28"/>
          <w:szCs w:val="28"/>
          <w:lang w:val="fr-CA"/>
        </w:rPr>
        <w:t>1981 : L</w:t>
      </w:r>
      <w:r w:rsidR="00E5697B" w:rsidRPr="00AB0A76">
        <w:rPr>
          <w:sz w:val="28"/>
          <w:szCs w:val="28"/>
          <w:lang w:val="fr-CA"/>
        </w:rPr>
        <w:t>e 5 février, près de 300</w:t>
      </w:r>
      <w:r w:rsidR="00196E2A" w:rsidRPr="00AB0A76">
        <w:rPr>
          <w:sz w:val="28"/>
          <w:szCs w:val="28"/>
          <w:lang w:val="fr-CA"/>
        </w:rPr>
        <w:t xml:space="preserve"> gais sont arrêtés lors de descentes dans des saunas de </w:t>
      </w:r>
      <w:r w:rsidR="00B94CDD" w:rsidRPr="00AB0A76">
        <w:rPr>
          <w:sz w:val="28"/>
          <w:szCs w:val="28"/>
          <w:lang w:val="fr-CA"/>
        </w:rPr>
        <w:t>Toronto</w:t>
      </w:r>
      <w:r w:rsidR="00196E2A" w:rsidRPr="00AB0A76">
        <w:rPr>
          <w:sz w:val="28"/>
          <w:szCs w:val="28"/>
          <w:lang w:val="fr-CA"/>
        </w:rPr>
        <w:t xml:space="preserve">. Le lendemain, </w:t>
      </w:r>
      <w:r w:rsidR="00B94CDD" w:rsidRPr="00AB0A76">
        <w:rPr>
          <w:sz w:val="28"/>
          <w:szCs w:val="28"/>
          <w:lang w:val="fr-CA"/>
        </w:rPr>
        <w:t>3</w:t>
      </w:r>
      <w:r w:rsidR="00196E2A" w:rsidRPr="00AB0A76">
        <w:rPr>
          <w:sz w:val="28"/>
          <w:szCs w:val="28"/>
          <w:lang w:val="fr-CA"/>
        </w:rPr>
        <w:t> </w:t>
      </w:r>
      <w:r w:rsidR="00B94CDD" w:rsidRPr="00AB0A76">
        <w:rPr>
          <w:sz w:val="28"/>
          <w:szCs w:val="28"/>
          <w:lang w:val="fr-CA"/>
        </w:rPr>
        <w:t>000</w:t>
      </w:r>
      <w:r w:rsidR="00196E2A" w:rsidRPr="00AB0A76">
        <w:rPr>
          <w:sz w:val="28"/>
          <w:szCs w:val="28"/>
          <w:lang w:val="fr-CA"/>
        </w:rPr>
        <w:t xml:space="preserve"> personnes convergent vers les rues </w:t>
      </w:r>
      <w:proofErr w:type="spellStart"/>
      <w:r w:rsidR="00196E2A" w:rsidRPr="00AB0A76">
        <w:rPr>
          <w:sz w:val="28"/>
          <w:szCs w:val="28"/>
          <w:lang w:val="fr-CA"/>
        </w:rPr>
        <w:t>Yonge</w:t>
      </w:r>
      <w:proofErr w:type="spellEnd"/>
      <w:r w:rsidR="00196E2A" w:rsidRPr="00AB0A76">
        <w:rPr>
          <w:sz w:val="28"/>
          <w:szCs w:val="28"/>
          <w:lang w:val="fr-CA"/>
        </w:rPr>
        <w:t xml:space="preserve"> et </w:t>
      </w:r>
      <w:r w:rsidR="00B94CDD" w:rsidRPr="00AB0A76">
        <w:rPr>
          <w:sz w:val="28"/>
          <w:szCs w:val="28"/>
          <w:lang w:val="fr-CA"/>
        </w:rPr>
        <w:t xml:space="preserve">Wellesley </w:t>
      </w:r>
      <w:r w:rsidR="00196E2A" w:rsidRPr="00AB0A76">
        <w:rPr>
          <w:sz w:val="28"/>
          <w:szCs w:val="28"/>
          <w:lang w:val="fr-CA"/>
        </w:rPr>
        <w:t>pour manifester contre ces descentes</w:t>
      </w:r>
      <w:r w:rsidR="00B94CDD" w:rsidRPr="00AB0A76">
        <w:rPr>
          <w:sz w:val="28"/>
          <w:szCs w:val="28"/>
          <w:lang w:val="fr-CA"/>
        </w:rPr>
        <w:t xml:space="preserve">. </w:t>
      </w:r>
      <w:r w:rsidR="00E5697B" w:rsidRPr="00AB0A76">
        <w:rPr>
          <w:sz w:val="28"/>
          <w:szCs w:val="28"/>
          <w:lang w:val="fr-CA"/>
        </w:rPr>
        <w:t>Les personnes arrêtées subissent de mauvais traitements de la part des autorités, qui affirment que ces descentes sont le résultat de six mois d’opération d’infiltration en lien avec des allégations de prostitution et d’actes indécent</w:t>
      </w:r>
      <w:r w:rsidR="00B94CDD" w:rsidRPr="00AB0A76">
        <w:rPr>
          <w:sz w:val="28"/>
          <w:szCs w:val="28"/>
          <w:lang w:val="fr-CA"/>
        </w:rPr>
        <w:t xml:space="preserve">s. </w:t>
      </w:r>
      <w:r w:rsidR="00E5697B" w:rsidRPr="00AB0A76">
        <w:rPr>
          <w:sz w:val="28"/>
          <w:szCs w:val="28"/>
          <w:lang w:val="fr-CA"/>
        </w:rPr>
        <w:t xml:space="preserve">Ces événements constituent un </w:t>
      </w:r>
      <w:r w:rsidR="00DD6CF8" w:rsidRPr="00AB0A76">
        <w:rPr>
          <w:sz w:val="28"/>
          <w:szCs w:val="28"/>
          <w:lang w:val="fr-CA"/>
        </w:rPr>
        <w:t>moment décisif</w:t>
      </w:r>
      <w:r w:rsidR="00E5697B" w:rsidRPr="00AB0A76">
        <w:rPr>
          <w:sz w:val="28"/>
          <w:szCs w:val="28"/>
          <w:lang w:val="fr-CA"/>
        </w:rPr>
        <w:t xml:space="preserve"> pour la communauté gaie de Toronto</w:t>
      </w:r>
      <w:r w:rsidR="00B667C7" w:rsidRPr="00AB0A76">
        <w:rPr>
          <w:sz w:val="28"/>
          <w:szCs w:val="28"/>
          <w:lang w:val="fr-CA"/>
        </w:rPr>
        <w:t xml:space="preserve">. </w:t>
      </w:r>
    </w:p>
    <w:p w14:paraId="065A05DC" w14:textId="58B162BA" w:rsidR="00C93E07" w:rsidRPr="00AB0A76" w:rsidRDefault="00C93E07" w:rsidP="004D28F3">
      <w:pPr>
        <w:pStyle w:val="ListParagraph"/>
        <w:numPr>
          <w:ilvl w:val="0"/>
          <w:numId w:val="5"/>
        </w:numPr>
        <w:rPr>
          <w:sz w:val="28"/>
          <w:szCs w:val="28"/>
          <w:lang w:val="fr-CA"/>
        </w:rPr>
      </w:pPr>
      <w:r w:rsidRPr="00AB0A76">
        <w:rPr>
          <w:sz w:val="28"/>
          <w:szCs w:val="28"/>
          <w:lang w:val="fr-CA"/>
        </w:rPr>
        <w:t>1982</w:t>
      </w:r>
      <w:r w:rsidR="002D2E83">
        <w:rPr>
          <w:sz w:val="28"/>
          <w:szCs w:val="28"/>
          <w:lang w:val="fr-CA"/>
        </w:rPr>
        <w:t> : L</w:t>
      </w:r>
      <w:r w:rsidR="00CC58DA" w:rsidRPr="00AB0A76">
        <w:rPr>
          <w:sz w:val="28"/>
          <w:szCs w:val="28"/>
          <w:lang w:val="fr-CA"/>
        </w:rPr>
        <w:t xml:space="preserve">a </w:t>
      </w:r>
      <w:r w:rsidRPr="00AB0A76">
        <w:rPr>
          <w:i/>
          <w:sz w:val="28"/>
          <w:szCs w:val="28"/>
          <w:lang w:val="fr-CA"/>
        </w:rPr>
        <w:t>Charte</w:t>
      </w:r>
      <w:r w:rsidR="00CC58DA" w:rsidRPr="00AB0A76">
        <w:rPr>
          <w:i/>
          <w:sz w:val="28"/>
          <w:szCs w:val="28"/>
          <w:lang w:val="fr-CA"/>
        </w:rPr>
        <w:t xml:space="preserve"> canadienne des droits et libertés</w:t>
      </w:r>
      <w:r w:rsidR="00CC58DA" w:rsidRPr="00AB0A76">
        <w:rPr>
          <w:sz w:val="28"/>
          <w:szCs w:val="28"/>
          <w:lang w:val="fr-CA"/>
        </w:rPr>
        <w:t xml:space="preserve"> entre en vigueur et enchâsse dans</w:t>
      </w:r>
      <w:r w:rsidR="006D7CB5" w:rsidRPr="00AB0A76">
        <w:rPr>
          <w:sz w:val="28"/>
          <w:szCs w:val="28"/>
          <w:lang w:val="fr-CA"/>
        </w:rPr>
        <w:t xml:space="preserve"> la </w:t>
      </w:r>
      <w:r w:rsidR="006D7CB5" w:rsidRPr="00AB0A76">
        <w:rPr>
          <w:i/>
          <w:sz w:val="28"/>
          <w:szCs w:val="28"/>
          <w:lang w:val="fr-CA"/>
        </w:rPr>
        <w:t>Constitution</w:t>
      </w:r>
      <w:r w:rsidR="006D7CB5" w:rsidRPr="00AB0A76">
        <w:rPr>
          <w:sz w:val="28"/>
          <w:szCs w:val="28"/>
          <w:lang w:val="fr-CA"/>
        </w:rPr>
        <w:t xml:space="preserve"> les droits et </w:t>
      </w:r>
      <w:r w:rsidR="00CC58DA" w:rsidRPr="00AB0A76">
        <w:rPr>
          <w:sz w:val="28"/>
          <w:szCs w:val="28"/>
          <w:lang w:val="fr-CA"/>
        </w:rPr>
        <w:t>libertés des Canadiennes et des Canadiens. L’article </w:t>
      </w:r>
      <w:r w:rsidRPr="00AB0A76">
        <w:rPr>
          <w:sz w:val="28"/>
          <w:szCs w:val="28"/>
          <w:lang w:val="fr-CA"/>
        </w:rPr>
        <w:t>15</w:t>
      </w:r>
      <w:r w:rsidR="00CC58DA" w:rsidRPr="00AB0A76">
        <w:rPr>
          <w:sz w:val="28"/>
          <w:szCs w:val="28"/>
          <w:lang w:val="fr-CA"/>
        </w:rPr>
        <w:t xml:space="preserve"> de la </w:t>
      </w:r>
      <w:r w:rsidR="00CC58DA" w:rsidRPr="00054F04">
        <w:rPr>
          <w:sz w:val="28"/>
          <w:szCs w:val="28"/>
          <w:lang w:val="fr-CA"/>
        </w:rPr>
        <w:t>Charte</w:t>
      </w:r>
      <w:r w:rsidR="002D2E83">
        <w:rPr>
          <w:sz w:val="28"/>
          <w:szCs w:val="28"/>
          <w:lang w:val="fr-CA"/>
        </w:rPr>
        <w:t xml:space="preserve">, </w:t>
      </w:r>
      <w:r w:rsidR="002D2E83" w:rsidRPr="00AB0A76">
        <w:rPr>
          <w:sz w:val="28"/>
          <w:szCs w:val="28"/>
          <w:lang w:val="fr-CA"/>
        </w:rPr>
        <w:t>qui garantit le droit à l’égalité</w:t>
      </w:r>
      <w:r w:rsidR="002D2E83">
        <w:rPr>
          <w:sz w:val="28"/>
          <w:szCs w:val="28"/>
          <w:lang w:val="fr-CA"/>
        </w:rPr>
        <w:t>,</w:t>
      </w:r>
      <w:r w:rsidR="00CC58DA" w:rsidRPr="00AB0A76">
        <w:rPr>
          <w:i/>
          <w:sz w:val="28"/>
          <w:szCs w:val="28"/>
          <w:lang w:val="fr-CA"/>
        </w:rPr>
        <w:t xml:space="preserve"> </w:t>
      </w:r>
      <w:r w:rsidR="00CC58DA" w:rsidRPr="00AB0A76">
        <w:rPr>
          <w:sz w:val="28"/>
          <w:szCs w:val="28"/>
          <w:lang w:val="fr-CA"/>
        </w:rPr>
        <w:t>prend effet trois ans plus tard. Les droits consacrés comprennent l’égalité raciale et l’égalité des sexes, et protègent contre la discrimination fondée sur les déficiences mentales ou physiques</w:t>
      </w:r>
      <w:r w:rsidRPr="00AB0A76">
        <w:rPr>
          <w:sz w:val="28"/>
          <w:szCs w:val="28"/>
          <w:lang w:val="fr-CA"/>
        </w:rPr>
        <w:t xml:space="preserve">. </w:t>
      </w:r>
      <w:r w:rsidR="00383958" w:rsidRPr="00AB0A76">
        <w:rPr>
          <w:sz w:val="28"/>
          <w:szCs w:val="28"/>
          <w:lang w:val="fr-CA"/>
        </w:rPr>
        <w:t xml:space="preserve">Les motifs de distinction illicite énumérés dans la </w:t>
      </w:r>
      <w:r w:rsidR="00383958" w:rsidRPr="00AB0A76">
        <w:rPr>
          <w:i/>
          <w:sz w:val="28"/>
          <w:szCs w:val="28"/>
          <w:lang w:val="fr-CA"/>
        </w:rPr>
        <w:t>Loi canadienne sur les droits de la personne</w:t>
      </w:r>
      <w:r w:rsidR="00383958" w:rsidRPr="00AB0A76">
        <w:rPr>
          <w:sz w:val="28"/>
          <w:szCs w:val="28"/>
          <w:lang w:val="fr-CA"/>
        </w:rPr>
        <w:t xml:space="preserve"> </w:t>
      </w:r>
      <w:r w:rsidRPr="00AB0A76">
        <w:rPr>
          <w:sz w:val="28"/>
          <w:szCs w:val="28"/>
          <w:lang w:val="fr-CA"/>
        </w:rPr>
        <w:t>(race, sex</w:t>
      </w:r>
      <w:r w:rsidR="00383958" w:rsidRPr="00AB0A76">
        <w:rPr>
          <w:sz w:val="28"/>
          <w:szCs w:val="28"/>
          <w:lang w:val="fr-CA"/>
        </w:rPr>
        <w:t>e</w:t>
      </w:r>
      <w:r w:rsidRPr="00AB0A76">
        <w:rPr>
          <w:sz w:val="28"/>
          <w:szCs w:val="28"/>
          <w:lang w:val="fr-CA"/>
        </w:rPr>
        <w:t xml:space="preserve">, etc.) </w:t>
      </w:r>
      <w:r w:rsidR="00383958" w:rsidRPr="00AB0A76">
        <w:rPr>
          <w:sz w:val="28"/>
          <w:szCs w:val="28"/>
          <w:lang w:val="fr-CA"/>
        </w:rPr>
        <w:t xml:space="preserve">ne </w:t>
      </w:r>
      <w:r w:rsidR="00383958" w:rsidRPr="00AB0A76">
        <w:rPr>
          <w:sz w:val="28"/>
          <w:szCs w:val="28"/>
          <w:lang w:val="fr-CA"/>
        </w:rPr>
        <w:lastRenderedPageBreak/>
        <w:t>constituent pas une liste exhaustive</w:t>
      </w:r>
      <w:r w:rsidRPr="00AB0A76">
        <w:rPr>
          <w:sz w:val="28"/>
          <w:szCs w:val="28"/>
          <w:lang w:val="fr-CA"/>
        </w:rPr>
        <w:t xml:space="preserve">. </w:t>
      </w:r>
      <w:r w:rsidR="00383958" w:rsidRPr="00AB0A76">
        <w:rPr>
          <w:sz w:val="28"/>
          <w:szCs w:val="28"/>
          <w:lang w:val="fr-CA"/>
        </w:rPr>
        <w:t xml:space="preserve">Les motifs « sexe », « déficience » et « orientation sexuelle » ont été interprétés de manière à inclure la </w:t>
      </w:r>
      <w:proofErr w:type="spellStart"/>
      <w:r w:rsidR="00383958" w:rsidRPr="00AB0A76">
        <w:rPr>
          <w:sz w:val="28"/>
          <w:szCs w:val="28"/>
          <w:lang w:val="fr-CA"/>
        </w:rPr>
        <w:t>transexualité</w:t>
      </w:r>
      <w:proofErr w:type="spellEnd"/>
      <w:r w:rsidR="00383958" w:rsidRPr="00AB0A76">
        <w:rPr>
          <w:sz w:val="28"/>
          <w:szCs w:val="28"/>
          <w:lang w:val="fr-CA"/>
        </w:rPr>
        <w:t xml:space="preserve"> ainsi que le </w:t>
      </w:r>
      <w:r w:rsidRPr="00AB0A76">
        <w:rPr>
          <w:sz w:val="28"/>
          <w:szCs w:val="28"/>
          <w:lang w:val="fr-CA"/>
        </w:rPr>
        <w:t>V</w:t>
      </w:r>
      <w:r w:rsidR="00383958" w:rsidRPr="00AB0A76">
        <w:rPr>
          <w:sz w:val="28"/>
          <w:szCs w:val="28"/>
          <w:lang w:val="fr-CA"/>
        </w:rPr>
        <w:t>IH</w:t>
      </w:r>
      <w:r w:rsidRPr="00AB0A76">
        <w:rPr>
          <w:sz w:val="28"/>
          <w:szCs w:val="28"/>
          <w:lang w:val="fr-CA"/>
        </w:rPr>
        <w:t>/</w:t>
      </w:r>
      <w:r w:rsidR="00383958" w:rsidRPr="00AB0A76">
        <w:rPr>
          <w:sz w:val="28"/>
          <w:szCs w:val="28"/>
          <w:lang w:val="fr-CA"/>
        </w:rPr>
        <w:t>sida.</w:t>
      </w:r>
      <w:r w:rsidRPr="00AB0A76">
        <w:rPr>
          <w:sz w:val="28"/>
          <w:szCs w:val="28"/>
          <w:lang w:val="fr-CA"/>
        </w:rPr>
        <w:br/>
      </w:r>
      <w:r w:rsidR="00383958" w:rsidRPr="00AB0A76">
        <w:rPr>
          <w:sz w:val="28"/>
          <w:szCs w:val="28"/>
          <w:lang w:val="fr-CA"/>
        </w:rPr>
        <w:t>Depuis l’entrée en vigue</w:t>
      </w:r>
      <w:r w:rsidR="00427DAE" w:rsidRPr="00AB0A76">
        <w:rPr>
          <w:sz w:val="28"/>
          <w:szCs w:val="28"/>
          <w:lang w:val="fr-CA"/>
        </w:rPr>
        <w:t>u</w:t>
      </w:r>
      <w:r w:rsidR="00383958" w:rsidRPr="00AB0A76">
        <w:rPr>
          <w:sz w:val="28"/>
          <w:szCs w:val="28"/>
          <w:lang w:val="fr-CA"/>
        </w:rPr>
        <w:t xml:space="preserve">r de l’article 15 de la </w:t>
      </w:r>
      <w:r w:rsidR="00383958" w:rsidRPr="00054F04">
        <w:rPr>
          <w:sz w:val="28"/>
          <w:szCs w:val="28"/>
          <w:lang w:val="fr-CA"/>
        </w:rPr>
        <w:t>Charte</w:t>
      </w:r>
      <w:r w:rsidR="00383958" w:rsidRPr="00AB0A76">
        <w:rPr>
          <w:sz w:val="28"/>
          <w:szCs w:val="28"/>
          <w:lang w:val="fr-CA"/>
        </w:rPr>
        <w:t xml:space="preserve">, les gais et les lesbiennes </w:t>
      </w:r>
      <w:r w:rsidR="00427DAE" w:rsidRPr="00AB0A76">
        <w:rPr>
          <w:sz w:val="28"/>
          <w:szCs w:val="28"/>
          <w:lang w:val="fr-CA"/>
        </w:rPr>
        <w:t>ont réalisé de nombreux gains</w:t>
      </w:r>
      <w:r w:rsidR="0085365B">
        <w:rPr>
          <w:sz w:val="28"/>
          <w:szCs w:val="28"/>
          <w:lang w:val="fr-CA"/>
        </w:rPr>
        <w:t xml:space="preserve"> sanctionnés par les tribunaux, et ce, </w:t>
      </w:r>
      <w:r w:rsidR="00427DAE" w:rsidRPr="00AB0A76">
        <w:rPr>
          <w:sz w:val="28"/>
          <w:szCs w:val="28"/>
          <w:lang w:val="fr-CA"/>
        </w:rPr>
        <w:t>dans plusieurs domaines dont l’</w:t>
      </w:r>
      <w:r w:rsidRPr="00AB0A76">
        <w:rPr>
          <w:sz w:val="28"/>
          <w:szCs w:val="28"/>
          <w:lang w:val="fr-CA"/>
        </w:rPr>
        <w:t xml:space="preserve">immigration, </w:t>
      </w:r>
      <w:r w:rsidR="00427DAE" w:rsidRPr="00AB0A76">
        <w:rPr>
          <w:sz w:val="28"/>
          <w:szCs w:val="28"/>
          <w:lang w:val="fr-CA"/>
        </w:rPr>
        <w:t>le logement</w:t>
      </w:r>
      <w:r w:rsidRPr="00AB0A76">
        <w:rPr>
          <w:sz w:val="28"/>
          <w:szCs w:val="28"/>
          <w:lang w:val="fr-CA"/>
        </w:rPr>
        <w:t xml:space="preserve">, </w:t>
      </w:r>
      <w:r w:rsidR="00427DAE" w:rsidRPr="00AB0A76">
        <w:rPr>
          <w:sz w:val="28"/>
          <w:szCs w:val="28"/>
          <w:lang w:val="fr-CA"/>
        </w:rPr>
        <w:t>l’</w:t>
      </w:r>
      <w:r w:rsidRPr="00AB0A76">
        <w:rPr>
          <w:sz w:val="28"/>
          <w:szCs w:val="28"/>
          <w:lang w:val="fr-CA"/>
        </w:rPr>
        <w:t>emplo</w:t>
      </w:r>
      <w:r w:rsidR="00427DAE" w:rsidRPr="00AB0A76">
        <w:rPr>
          <w:sz w:val="28"/>
          <w:szCs w:val="28"/>
          <w:lang w:val="fr-CA"/>
        </w:rPr>
        <w:t>i</w:t>
      </w:r>
      <w:r w:rsidRPr="00AB0A76">
        <w:rPr>
          <w:sz w:val="28"/>
          <w:szCs w:val="28"/>
          <w:lang w:val="fr-CA"/>
        </w:rPr>
        <w:t xml:space="preserve">, </w:t>
      </w:r>
      <w:r w:rsidR="00427DAE" w:rsidRPr="00AB0A76">
        <w:rPr>
          <w:sz w:val="28"/>
          <w:szCs w:val="28"/>
          <w:lang w:val="fr-CA"/>
        </w:rPr>
        <w:t>les prestations de santé</w:t>
      </w:r>
      <w:r w:rsidRPr="00AB0A76">
        <w:rPr>
          <w:sz w:val="28"/>
          <w:szCs w:val="28"/>
          <w:lang w:val="fr-CA"/>
        </w:rPr>
        <w:t xml:space="preserve">, </w:t>
      </w:r>
      <w:r w:rsidR="00427DAE" w:rsidRPr="00AB0A76">
        <w:rPr>
          <w:sz w:val="28"/>
          <w:szCs w:val="28"/>
          <w:lang w:val="fr-CA"/>
        </w:rPr>
        <w:t>l’</w:t>
      </w:r>
      <w:r w:rsidRPr="00AB0A76">
        <w:rPr>
          <w:sz w:val="28"/>
          <w:szCs w:val="28"/>
          <w:lang w:val="fr-CA"/>
        </w:rPr>
        <w:t xml:space="preserve">adoption, </w:t>
      </w:r>
      <w:r w:rsidR="00427DAE" w:rsidRPr="00AB0A76">
        <w:rPr>
          <w:sz w:val="28"/>
          <w:szCs w:val="28"/>
          <w:lang w:val="fr-CA"/>
        </w:rPr>
        <w:t xml:space="preserve">les régimes de retraite, les finances, les </w:t>
      </w:r>
      <w:r w:rsidRPr="00AB0A76">
        <w:rPr>
          <w:sz w:val="28"/>
          <w:szCs w:val="28"/>
          <w:lang w:val="fr-CA"/>
        </w:rPr>
        <w:t>crimes</w:t>
      </w:r>
      <w:r w:rsidR="00427DAE" w:rsidRPr="00AB0A76">
        <w:rPr>
          <w:sz w:val="28"/>
          <w:szCs w:val="28"/>
          <w:lang w:val="fr-CA"/>
        </w:rPr>
        <w:t xml:space="preserve"> haineux et</w:t>
      </w:r>
      <w:r w:rsidRPr="00AB0A76">
        <w:rPr>
          <w:sz w:val="28"/>
          <w:szCs w:val="28"/>
          <w:lang w:val="fr-CA"/>
        </w:rPr>
        <w:t>,</w:t>
      </w:r>
      <w:r w:rsidR="00427DAE" w:rsidRPr="00AB0A76">
        <w:rPr>
          <w:sz w:val="28"/>
          <w:szCs w:val="28"/>
          <w:lang w:val="fr-CA"/>
        </w:rPr>
        <w:t xml:space="preserve"> plus récemment, le mariage</w:t>
      </w:r>
      <w:r w:rsidRPr="00AB0A76">
        <w:rPr>
          <w:sz w:val="28"/>
          <w:szCs w:val="28"/>
          <w:lang w:val="fr-CA"/>
        </w:rPr>
        <w:t>.</w:t>
      </w:r>
    </w:p>
    <w:p w14:paraId="469F8C22" w14:textId="08B5184F" w:rsidR="001113BD" w:rsidRPr="00AB0A76" w:rsidRDefault="001113BD" w:rsidP="004D28F3">
      <w:pPr>
        <w:pStyle w:val="ListParagraph"/>
        <w:numPr>
          <w:ilvl w:val="0"/>
          <w:numId w:val="5"/>
        </w:numPr>
        <w:rPr>
          <w:sz w:val="28"/>
          <w:szCs w:val="28"/>
          <w:lang w:val="fr-CA"/>
        </w:rPr>
      </w:pPr>
      <w:r w:rsidRPr="00AB0A76">
        <w:rPr>
          <w:sz w:val="28"/>
          <w:szCs w:val="28"/>
          <w:lang w:val="fr-CA"/>
        </w:rPr>
        <w:t>1988</w:t>
      </w:r>
      <w:r w:rsidR="006D7CB5" w:rsidRPr="00AB0A76">
        <w:rPr>
          <w:sz w:val="28"/>
          <w:szCs w:val="28"/>
          <w:lang w:val="fr-CA"/>
        </w:rPr>
        <w:t xml:space="preserve"> : </w:t>
      </w:r>
      <w:r w:rsidRPr="00AB0A76">
        <w:rPr>
          <w:sz w:val="28"/>
          <w:szCs w:val="28"/>
          <w:lang w:val="fr-CA"/>
        </w:rPr>
        <w:t xml:space="preserve">Svend Robinson, </w:t>
      </w:r>
      <w:r w:rsidR="00427DAE" w:rsidRPr="00AB0A76">
        <w:rPr>
          <w:sz w:val="28"/>
          <w:szCs w:val="28"/>
          <w:lang w:val="fr-CA"/>
        </w:rPr>
        <w:t>du N</w:t>
      </w:r>
      <w:r w:rsidRPr="00AB0A76">
        <w:rPr>
          <w:sz w:val="28"/>
          <w:szCs w:val="28"/>
          <w:lang w:val="fr-CA"/>
        </w:rPr>
        <w:t>P</w:t>
      </w:r>
      <w:r w:rsidR="00427DAE" w:rsidRPr="00AB0A76">
        <w:rPr>
          <w:sz w:val="28"/>
          <w:szCs w:val="28"/>
          <w:lang w:val="fr-CA"/>
        </w:rPr>
        <w:t>D</w:t>
      </w:r>
      <w:r w:rsidRPr="00AB0A76">
        <w:rPr>
          <w:sz w:val="28"/>
          <w:szCs w:val="28"/>
          <w:lang w:val="fr-CA"/>
        </w:rPr>
        <w:t xml:space="preserve">, </w:t>
      </w:r>
      <w:r w:rsidR="00427DAE" w:rsidRPr="00AB0A76">
        <w:rPr>
          <w:sz w:val="28"/>
          <w:szCs w:val="28"/>
          <w:lang w:val="fr-CA"/>
        </w:rPr>
        <w:t>est le premier parlementaire canadien à se déclarer ouvertement homosexuel.</w:t>
      </w:r>
    </w:p>
    <w:p w14:paraId="71CFCB91" w14:textId="40080782" w:rsidR="008508F0" w:rsidRPr="00AB0A76" w:rsidRDefault="00427DAE" w:rsidP="008508F0">
      <w:pPr>
        <w:pStyle w:val="ListParagraph"/>
        <w:numPr>
          <w:ilvl w:val="0"/>
          <w:numId w:val="5"/>
        </w:numPr>
        <w:rPr>
          <w:sz w:val="28"/>
          <w:szCs w:val="28"/>
          <w:lang w:val="fr-CA"/>
        </w:rPr>
      </w:pPr>
      <w:r w:rsidRPr="00AB0A76">
        <w:rPr>
          <w:sz w:val="28"/>
          <w:szCs w:val="28"/>
          <w:lang w:val="fr-CA"/>
        </w:rPr>
        <w:t xml:space="preserve">Années </w:t>
      </w:r>
      <w:r w:rsidR="008508F0" w:rsidRPr="00AB0A76">
        <w:rPr>
          <w:sz w:val="28"/>
          <w:szCs w:val="28"/>
          <w:lang w:val="fr-CA"/>
        </w:rPr>
        <w:t>1990</w:t>
      </w:r>
      <w:r w:rsidRPr="00AB0A76">
        <w:rPr>
          <w:sz w:val="28"/>
          <w:szCs w:val="28"/>
          <w:lang w:val="fr-CA"/>
        </w:rPr>
        <w:t xml:space="preserve"> et 2000</w:t>
      </w:r>
      <w:r w:rsidR="002D2E83">
        <w:rPr>
          <w:sz w:val="28"/>
          <w:szCs w:val="28"/>
          <w:lang w:val="fr-CA"/>
        </w:rPr>
        <w:t> : L</w:t>
      </w:r>
      <w:r w:rsidR="00576A41" w:rsidRPr="00AB0A76">
        <w:rPr>
          <w:sz w:val="28"/>
          <w:szCs w:val="28"/>
          <w:lang w:val="fr-CA"/>
        </w:rPr>
        <w:t>es défilés annuels de la fierté deviennent des moteurs économiques dans plusieurs grands centres urbains.</w:t>
      </w:r>
    </w:p>
    <w:p w14:paraId="76F430CF" w14:textId="05179058" w:rsidR="0023140C" w:rsidRPr="00AB0A76" w:rsidRDefault="00AD317B" w:rsidP="007806F6">
      <w:pPr>
        <w:pStyle w:val="ListParagraph"/>
        <w:numPr>
          <w:ilvl w:val="0"/>
          <w:numId w:val="5"/>
        </w:numPr>
        <w:rPr>
          <w:sz w:val="28"/>
          <w:szCs w:val="28"/>
          <w:lang w:val="fr-CA"/>
        </w:rPr>
      </w:pPr>
      <w:r w:rsidRPr="00AB0A76">
        <w:rPr>
          <w:sz w:val="28"/>
          <w:szCs w:val="28"/>
          <w:lang w:val="fr-CA"/>
        </w:rPr>
        <w:t>1992</w:t>
      </w:r>
      <w:r w:rsidR="006D7CB5" w:rsidRPr="00AB0A76">
        <w:rPr>
          <w:sz w:val="28"/>
          <w:szCs w:val="28"/>
          <w:lang w:val="fr-CA"/>
        </w:rPr>
        <w:t xml:space="preserve"> : </w:t>
      </w:r>
      <w:r w:rsidRPr="00AB0A76">
        <w:rPr>
          <w:sz w:val="28"/>
          <w:szCs w:val="28"/>
          <w:lang w:val="fr-CA"/>
        </w:rPr>
        <w:t xml:space="preserve">Chris </w:t>
      </w:r>
      <w:proofErr w:type="spellStart"/>
      <w:r w:rsidRPr="00AB0A76">
        <w:rPr>
          <w:sz w:val="28"/>
          <w:szCs w:val="28"/>
          <w:lang w:val="fr-CA"/>
        </w:rPr>
        <w:t>Morris</w:t>
      </w:r>
      <w:r w:rsidR="0023140C" w:rsidRPr="00AB0A76">
        <w:rPr>
          <w:sz w:val="28"/>
          <w:szCs w:val="28"/>
          <w:lang w:val="fr-CA"/>
        </w:rPr>
        <w:t>s</w:t>
      </w:r>
      <w:r w:rsidRPr="00AB0A76">
        <w:rPr>
          <w:sz w:val="28"/>
          <w:szCs w:val="28"/>
          <w:lang w:val="fr-CA"/>
        </w:rPr>
        <w:t>ey</w:t>
      </w:r>
      <w:proofErr w:type="spellEnd"/>
      <w:r w:rsidRPr="00AB0A76">
        <w:rPr>
          <w:sz w:val="28"/>
          <w:szCs w:val="28"/>
          <w:lang w:val="fr-CA"/>
        </w:rPr>
        <w:t xml:space="preserve"> </w:t>
      </w:r>
      <w:r w:rsidR="0023140C" w:rsidRPr="00AB0A76">
        <w:rPr>
          <w:sz w:val="28"/>
          <w:szCs w:val="28"/>
          <w:lang w:val="fr-CA"/>
        </w:rPr>
        <w:t>intente une poursuite en Cour fédérale contre le gouvernement canadien, qu’elle accuse de discrimination fondée sur l’orientation sexuelle, la famille et le genre</w:t>
      </w:r>
      <w:r w:rsidRPr="00AB0A76">
        <w:rPr>
          <w:sz w:val="28"/>
          <w:szCs w:val="28"/>
          <w:lang w:val="fr-CA"/>
        </w:rPr>
        <w:t xml:space="preserve">. </w:t>
      </w:r>
      <w:r w:rsidR="0089766C" w:rsidRPr="00AB0A76">
        <w:rPr>
          <w:sz w:val="28"/>
          <w:szCs w:val="28"/>
          <w:lang w:val="fr-CA"/>
        </w:rPr>
        <w:t xml:space="preserve">Après de nombreux pourparlers, sa conjointe </w:t>
      </w:r>
      <w:r w:rsidRPr="00AB0A76">
        <w:rPr>
          <w:sz w:val="28"/>
          <w:szCs w:val="28"/>
          <w:lang w:val="fr-CA"/>
        </w:rPr>
        <w:t>Bridget</w:t>
      </w:r>
      <w:r w:rsidR="0089766C" w:rsidRPr="00AB0A76">
        <w:rPr>
          <w:sz w:val="28"/>
          <w:szCs w:val="28"/>
          <w:lang w:val="fr-CA"/>
        </w:rPr>
        <w:t xml:space="preserve"> obtient le statut de résidente permanente du </w:t>
      </w:r>
      <w:r w:rsidRPr="00AB0A76">
        <w:rPr>
          <w:sz w:val="28"/>
          <w:szCs w:val="28"/>
          <w:lang w:val="fr-CA"/>
        </w:rPr>
        <w:t xml:space="preserve">Canada. </w:t>
      </w:r>
      <w:r w:rsidR="0089766C" w:rsidRPr="00AB0A76">
        <w:rPr>
          <w:sz w:val="28"/>
          <w:szCs w:val="28"/>
          <w:lang w:val="fr-CA"/>
        </w:rPr>
        <w:t>Cette affaire ne s’est pas rendue en cour. Chris et Bridget remportent leur bataille, mais aucun changement n’est toutefois apporté à la législation</w:t>
      </w:r>
      <w:r w:rsidRPr="00AB0A76">
        <w:rPr>
          <w:sz w:val="28"/>
          <w:szCs w:val="28"/>
          <w:lang w:val="fr-CA"/>
        </w:rPr>
        <w:t xml:space="preserve">. </w:t>
      </w:r>
      <w:r w:rsidR="0089766C" w:rsidRPr="00AB0A76">
        <w:rPr>
          <w:sz w:val="28"/>
          <w:szCs w:val="28"/>
          <w:lang w:val="fr-CA"/>
        </w:rPr>
        <w:t>La publicité entourant cette affaire rassemble d’autres Canadiens et Canadiennes qui vivent les mêmes difficultés</w:t>
      </w:r>
      <w:r w:rsidRPr="00AB0A76">
        <w:rPr>
          <w:sz w:val="28"/>
          <w:szCs w:val="28"/>
          <w:lang w:val="fr-CA"/>
        </w:rPr>
        <w:t xml:space="preserve">. </w:t>
      </w:r>
      <w:r w:rsidR="0089766C" w:rsidRPr="00AB0A76">
        <w:rPr>
          <w:sz w:val="28"/>
          <w:szCs w:val="28"/>
          <w:lang w:val="fr-CA"/>
        </w:rPr>
        <w:t xml:space="preserve">C’est ainsi qu’ils fondent le groupe </w:t>
      </w:r>
      <w:r w:rsidRPr="00AB0A76">
        <w:rPr>
          <w:sz w:val="28"/>
          <w:szCs w:val="28"/>
          <w:lang w:val="fr-CA"/>
        </w:rPr>
        <w:t>LEGIT</w:t>
      </w:r>
      <w:r w:rsidR="0089766C" w:rsidRPr="00AB0A76">
        <w:rPr>
          <w:sz w:val="28"/>
          <w:szCs w:val="28"/>
          <w:lang w:val="fr-CA"/>
        </w:rPr>
        <w:t> </w:t>
      </w:r>
      <w:r w:rsidRPr="00AB0A76">
        <w:rPr>
          <w:sz w:val="28"/>
          <w:szCs w:val="28"/>
          <w:lang w:val="fr-CA"/>
        </w:rPr>
        <w:t xml:space="preserve">: </w:t>
      </w:r>
      <w:r w:rsidR="0089766C" w:rsidRPr="00AB0A76">
        <w:rPr>
          <w:sz w:val="28"/>
          <w:szCs w:val="28"/>
          <w:lang w:val="fr-CA"/>
        </w:rPr>
        <w:t>Immigration au Canada pour les couples de même sexe</w:t>
      </w:r>
      <w:r w:rsidRPr="00AB0A76">
        <w:rPr>
          <w:sz w:val="28"/>
          <w:szCs w:val="28"/>
          <w:lang w:val="fr-CA"/>
        </w:rPr>
        <w:t xml:space="preserve">. </w:t>
      </w:r>
      <w:r w:rsidR="0089766C" w:rsidRPr="00AB0A76">
        <w:rPr>
          <w:sz w:val="28"/>
          <w:szCs w:val="28"/>
          <w:lang w:val="fr-CA"/>
        </w:rPr>
        <w:t>E</w:t>
      </w:r>
      <w:r w:rsidRPr="00AB0A76">
        <w:rPr>
          <w:sz w:val="28"/>
          <w:szCs w:val="28"/>
          <w:lang w:val="fr-CA"/>
        </w:rPr>
        <w:t>n 2002, a</w:t>
      </w:r>
      <w:r w:rsidR="0089766C" w:rsidRPr="00AB0A76">
        <w:rPr>
          <w:sz w:val="28"/>
          <w:szCs w:val="28"/>
          <w:lang w:val="fr-CA"/>
        </w:rPr>
        <w:t xml:space="preserve">près 10 ans de lutte acharnée, </w:t>
      </w:r>
      <w:r w:rsidR="007806F6" w:rsidRPr="00AB0A76">
        <w:rPr>
          <w:sz w:val="28"/>
          <w:szCs w:val="28"/>
          <w:lang w:val="fr-CA"/>
        </w:rPr>
        <w:t>la loi est changée pour inclure dans la catégorie « famille » les conjoints de même sexe.</w:t>
      </w:r>
    </w:p>
    <w:p w14:paraId="13444275" w14:textId="7DFAC5E7" w:rsidR="00AD317B" w:rsidRPr="00AB0A76" w:rsidRDefault="00AD317B" w:rsidP="00AD317B">
      <w:pPr>
        <w:pStyle w:val="ListParagraph"/>
        <w:numPr>
          <w:ilvl w:val="0"/>
          <w:numId w:val="5"/>
        </w:numPr>
        <w:rPr>
          <w:sz w:val="28"/>
          <w:szCs w:val="28"/>
          <w:lang w:val="fr-CA"/>
        </w:rPr>
      </w:pPr>
      <w:r w:rsidRPr="00AB0A76">
        <w:rPr>
          <w:sz w:val="28"/>
          <w:szCs w:val="28"/>
          <w:lang w:val="fr-CA"/>
        </w:rPr>
        <w:t>1992</w:t>
      </w:r>
      <w:r w:rsidR="002D2E83">
        <w:rPr>
          <w:sz w:val="28"/>
          <w:szCs w:val="28"/>
          <w:lang w:val="fr-CA"/>
        </w:rPr>
        <w:t> : L</w:t>
      </w:r>
      <w:r w:rsidR="007806F6" w:rsidRPr="00AB0A76">
        <w:rPr>
          <w:sz w:val="28"/>
          <w:szCs w:val="28"/>
          <w:lang w:val="fr-CA"/>
        </w:rPr>
        <w:t xml:space="preserve">e ministère de la Défense nationale </w:t>
      </w:r>
      <w:r w:rsidRPr="00AB0A76">
        <w:rPr>
          <w:sz w:val="28"/>
          <w:szCs w:val="28"/>
          <w:lang w:val="fr-CA"/>
        </w:rPr>
        <w:t>abandon</w:t>
      </w:r>
      <w:r w:rsidR="007806F6" w:rsidRPr="00AB0A76">
        <w:rPr>
          <w:sz w:val="28"/>
          <w:szCs w:val="28"/>
          <w:lang w:val="fr-CA"/>
        </w:rPr>
        <w:t xml:space="preserve">ne sa politique contre l’homosexualité dans les Forces canadiennes. Cela survient après que </w:t>
      </w:r>
      <w:r w:rsidRPr="00AB0A76">
        <w:rPr>
          <w:sz w:val="28"/>
          <w:szCs w:val="28"/>
          <w:lang w:val="fr-CA"/>
        </w:rPr>
        <w:t xml:space="preserve">Michelle Douglas, </w:t>
      </w:r>
      <w:r w:rsidR="007806F6" w:rsidRPr="00AB0A76">
        <w:rPr>
          <w:sz w:val="28"/>
          <w:szCs w:val="28"/>
          <w:lang w:val="fr-CA"/>
        </w:rPr>
        <w:t>militaire expulsée en 1989 en raison de son homosexualité, ait décidé d’entamer une poursuite judiciaire</w:t>
      </w:r>
      <w:r w:rsidRPr="00AB0A76">
        <w:rPr>
          <w:sz w:val="28"/>
          <w:szCs w:val="28"/>
          <w:lang w:val="fr-CA"/>
        </w:rPr>
        <w:t>.</w:t>
      </w:r>
    </w:p>
    <w:p w14:paraId="189FF5E0" w14:textId="0029B088" w:rsidR="00E5697B" w:rsidRPr="00AB0A76" w:rsidRDefault="00E5697B" w:rsidP="004D28F3">
      <w:pPr>
        <w:pStyle w:val="ListParagraph"/>
        <w:numPr>
          <w:ilvl w:val="0"/>
          <w:numId w:val="5"/>
        </w:numPr>
        <w:rPr>
          <w:sz w:val="28"/>
          <w:szCs w:val="28"/>
          <w:lang w:val="fr-CA"/>
        </w:rPr>
      </w:pPr>
      <w:r w:rsidRPr="002D2E83">
        <w:rPr>
          <w:sz w:val="28"/>
          <w:szCs w:val="28"/>
          <w:lang w:val="fr-CA"/>
        </w:rPr>
        <w:t>1993</w:t>
      </w:r>
      <w:r w:rsidR="006D7CB5" w:rsidRPr="002D2E83">
        <w:rPr>
          <w:sz w:val="28"/>
          <w:szCs w:val="28"/>
          <w:lang w:val="fr-CA"/>
        </w:rPr>
        <w:t xml:space="preserve"> : </w:t>
      </w:r>
      <w:r w:rsidRPr="002D2E83">
        <w:rPr>
          <w:sz w:val="28"/>
          <w:szCs w:val="28"/>
          <w:lang w:val="fr-CA"/>
        </w:rPr>
        <w:t xml:space="preserve">Pink Triangle </w:t>
      </w:r>
      <w:proofErr w:type="spellStart"/>
      <w:r w:rsidRPr="002D2E83">
        <w:rPr>
          <w:sz w:val="28"/>
          <w:szCs w:val="28"/>
          <w:lang w:val="fr-CA"/>
        </w:rPr>
        <w:t>Press</w:t>
      </w:r>
      <w:proofErr w:type="spellEnd"/>
      <w:r w:rsidRPr="002D2E83">
        <w:rPr>
          <w:sz w:val="28"/>
          <w:szCs w:val="28"/>
          <w:lang w:val="fr-CA"/>
        </w:rPr>
        <w:t xml:space="preserve"> lance</w:t>
      </w:r>
      <w:r w:rsidR="002D2E83" w:rsidRPr="002D2E83">
        <w:rPr>
          <w:sz w:val="28"/>
          <w:szCs w:val="28"/>
          <w:lang w:val="fr-CA"/>
        </w:rPr>
        <w:t xml:space="preserve"> les journaux</w:t>
      </w:r>
      <w:r w:rsidRPr="002D2E83">
        <w:rPr>
          <w:sz w:val="28"/>
          <w:szCs w:val="28"/>
          <w:lang w:val="fr-CA"/>
        </w:rPr>
        <w:t xml:space="preserve"> </w:t>
      </w:r>
      <w:r w:rsidRPr="002D2E83">
        <w:rPr>
          <w:i/>
          <w:sz w:val="28"/>
          <w:szCs w:val="28"/>
          <w:lang w:val="fr-CA"/>
        </w:rPr>
        <w:t xml:space="preserve">Capital </w:t>
      </w:r>
      <w:proofErr w:type="spellStart"/>
      <w:r w:rsidRPr="002D2E83">
        <w:rPr>
          <w:i/>
          <w:sz w:val="28"/>
          <w:szCs w:val="28"/>
          <w:lang w:val="fr-CA"/>
        </w:rPr>
        <w:t>Xtra</w:t>
      </w:r>
      <w:proofErr w:type="spellEnd"/>
      <w:r w:rsidR="002D2E83" w:rsidRPr="002D2E83">
        <w:rPr>
          <w:i/>
          <w:sz w:val="28"/>
          <w:szCs w:val="28"/>
          <w:lang w:val="fr-CA"/>
        </w:rPr>
        <w:t>!</w:t>
      </w:r>
      <w:r w:rsidRPr="002D2E83">
        <w:rPr>
          <w:sz w:val="28"/>
          <w:szCs w:val="28"/>
          <w:lang w:val="fr-CA"/>
        </w:rPr>
        <w:t xml:space="preserve"> </w:t>
      </w:r>
      <w:r w:rsidRPr="00AB0A76">
        <w:rPr>
          <w:sz w:val="28"/>
          <w:szCs w:val="28"/>
          <w:lang w:val="fr-CA"/>
        </w:rPr>
        <w:t xml:space="preserve">(Ottawa) et </w:t>
      </w:r>
      <w:proofErr w:type="spellStart"/>
      <w:r w:rsidRPr="002D2E83">
        <w:rPr>
          <w:i/>
          <w:sz w:val="28"/>
          <w:szCs w:val="28"/>
          <w:lang w:val="fr-CA"/>
        </w:rPr>
        <w:t>Xtra</w:t>
      </w:r>
      <w:proofErr w:type="spellEnd"/>
      <w:r w:rsidRPr="002D2E83">
        <w:rPr>
          <w:i/>
          <w:sz w:val="28"/>
          <w:szCs w:val="28"/>
          <w:lang w:val="fr-CA"/>
        </w:rPr>
        <w:t>! West</w:t>
      </w:r>
      <w:r w:rsidRPr="00AB0A76">
        <w:rPr>
          <w:sz w:val="28"/>
          <w:szCs w:val="28"/>
          <w:lang w:val="fr-CA"/>
        </w:rPr>
        <w:t xml:space="preserve"> (Vancouver)</w:t>
      </w:r>
      <w:r w:rsidR="002001DB">
        <w:rPr>
          <w:sz w:val="28"/>
          <w:szCs w:val="28"/>
          <w:lang w:val="fr-CA"/>
        </w:rPr>
        <w:t>.</w:t>
      </w:r>
    </w:p>
    <w:p w14:paraId="79475B1E" w14:textId="1AF164EF" w:rsidR="00AD317B" w:rsidRPr="00AB0A76" w:rsidRDefault="002D2E83" w:rsidP="00FB3DD0">
      <w:pPr>
        <w:pStyle w:val="ListParagraph"/>
        <w:numPr>
          <w:ilvl w:val="0"/>
          <w:numId w:val="5"/>
        </w:numPr>
        <w:rPr>
          <w:rFonts w:eastAsia="Times New Roman"/>
          <w:sz w:val="28"/>
          <w:szCs w:val="28"/>
          <w:lang w:val="fr-CA" w:eastAsia="fr-CA"/>
        </w:rPr>
      </w:pPr>
      <w:r>
        <w:rPr>
          <w:sz w:val="28"/>
          <w:szCs w:val="28"/>
          <w:lang w:val="fr-CA"/>
        </w:rPr>
        <w:t>1995 : L</w:t>
      </w:r>
      <w:r w:rsidR="00511FE7" w:rsidRPr="00AB0A76">
        <w:rPr>
          <w:sz w:val="28"/>
          <w:szCs w:val="28"/>
          <w:lang w:val="fr-CA"/>
        </w:rPr>
        <w:t>’</w:t>
      </w:r>
      <w:r w:rsidR="008E02AE" w:rsidRPr="00AB0A76">
        <w:rPr>
          <w:sz w:val="28"/>
          <w:szCs w:val="28"/>
          <w:lang w:val="fr-CA"/>
        </w:rPr>
        <w:t xml:space="preserve">Ontario </w:t>
      </w:r>
      <w:r w:rsidR="00AD317B" w:rsidRPr="00AB0A76">
        <w:rPr>
          <w:sz w:val="28"/>
          <w:szCs w:val="28"/>
          <w:lang w:val="fr-CA"/>
        </w:rPr>
        <w:t>devie</w:t>
      </w:r>
      <w:r w:rsidR="00511FE7" w:rsidRPr="00AB0A76">
        <w:rPr>
          <w:sz w:val="28"/>
          <w:szCs w:val="28"/>
          <w:lang w:val="fr-CA"/>
        </w:rPr>
        <w:t>nt la première province canadienne à autoriser légalement les couples de même sexe à adopter des enfants.</w:t>
      </w:r>
    </w:p>
    <w:p w14:paraId="09C8FED9" w14:textId="0F8F109C" w:rsidR="00964895" w:rsidRPr="00AB0A76" w:rsidRDefault="006D7CB5" w:rsidP="00AD317B">
      <w:pPr>
        <w:pStyle w:val="ListParagraph"/>
        <w:numPr>
          <w:ilvl w:val="0"/>
          <w:numId w:val="5"/>
        </w:numPr>
        <w:rPr>
          <w:rFonts w:eastAsia="Times New Roman"/>
          <w:sz w:val="28"/>
          <w:szCs w:val="28"/>
          <w:lang w:val="fr-CA" w:eastAsia="fr-CA"/>
        </w:rPr>
      </w:pPr>
      <w:r w:rsidRPr="00AB0A76">
        <w:rPr>
          <w:sz w:val="28"/>
          <w:szCs w:val="28"/>
          <w:lang w:val="fr-CA"/>
        </w:rPr>
        <w:lastRenderedPageBreak/>
        <w:t xml:space="preserve">1995 : </w:t>
      </w:r>
      <w:r w:rsidR="00D06816" w:rsidRPr="00AB0A76">
        <w:rPr>
          <w:sz w:val="28"/>
          <w:szCs w:val="28"/>
          <w:lang w:val="fr-CA"/>
        </w:rPr>
        <w:t>Egan c</w:t>
      </w:r>
      <w:r w:rsidR="00C93E07" w:rsidRPr="00AB0A76">
        <w:rPr>
          <w:sz w:val="28"/>
          <w:szCs w:val="28"/>
          <w:lang w:val="fr-CA"/>
        </w:rPr>
        <w:t xml:space="preserve">. </w:t>
      </w:r>
      <w:r w:rsidR="00443349" w:rsidRPr="00AB0A76">
        <w:rPr>
          <w:sz w:val="28"/>
          <w:szCs w:val="28"/>
          <w:lang w:val="fr-CA"/>
        </w:rPr>
        <w:t>Canada</w:t>
      </w:r>
      <w:r w:rsidRPr="00AB0A76">
        <w:rPr>
          <w:sz w:val="28"/>
          <w:szCs w:val="28"/>
          <w:lang w:val="fr-CA"/>
        </w:rPr>
        <w:t xml:space="preserve"> – C</w:t>
      </w:r>
      <w:r w:rsidR="008258BA" w:rsidRPr="00AB0A76">
        <w:rPr>
          <w:sz w:val="28"/>
          <w:szCs w:val="28"/>
          <w:lang w:val="fr-CA"/>
        </w:rPr>
        <w:t xml:space="preserve">ette affaire, qui met en cause </w:t>
      </w:r>
      <w:r w:rsidR="00D06816" w:rsidRPr="00AB0A76">
        <w:rPr>
          <w:sz w:val="28"/>
          <w:szCs w:val="28"/>
          <w:lang w:val="fr-CA"/>
        </w:rPr>
        <w:t xml:space="preserve">deux partenaires de longue date </w:t>
      </w:r>
      <w:r w:rsidR="000F0CC7" w:rsidRPr="00AB0A76">
        <w:rPr>
          <w:sz w:val="28"/>
          <w:szCs w:val="28"/>
          <w:lang w:val="fr-CA"/>
        </w:rPr>
        <w:t xml:space="preserve">(James Egan </w:t>
      </w:r>
      <w:r w:rsidR="00D06816" w:rsidRPr="00AB0A76">
        <w:rPr>
          <w:sz w:val="28"/>
          <w:szCs w:val="28"/>
          <w:lang w:val="fr-CA"/>
        </w:rPr>
        <w:t xml:space="preserve">et </w:t>
      </w:r>
      <w:r w:rsidR="008258BA" w:rsidRPr="00AB0A76">
        <w:rPr>
          <w:sz w:val="28"/>
          <w:szCs w:val="28"/>
          <w:lang w:val="fr-CA"/>
        </w:rPr>
        <w:t xml:space="preserve">John Norris </w:t>
      </w:r>
      <w:proofErr w:type="spellStart"/>
      <w:r w:rsidR="008258BA" w:rsidRPr="00AB0A76">
        <w:rPr>
          <w:sz w:val="28"/>
          <w:szCs w:val="28"/>
          <w:lang w:val="fr-CA"/>
        </w:rPr>
        <w:t>Nesbit</w:t>
      </w:r>
      <w:proofErr w:type="spellEnd"/>
      <w:r w:rsidR="008258BA" w:rsidRPr="00AB0A76">
        <w:rPr>
          <w:sz w:val="28"/>
          <w:szCs w:val="28"/>
          <w:lang w:val="fr-CA"/>
        </w:rPr>
        <w:t xml:space="preserve">), porte sur le versement de l’allocation de conjoint des prestations de Sécurité de la vieillesse. La Cour suprême reconnaît que l’orientation sexuelle, même si elle </w:t>
      </w:r>
      <w:r w:rsidR="008258BA" w:rsidRPr="00AB0A76">
        <w:rPr>
          <w:rFonts w:eastAsia="Times New Roman"/>
          <w:sz w:val="28"/>
          <w:szCs w:val="28"/>
          <w:lang w:val="fr-CA" w:eastAsia="fr-CA"/>
        </w:rPr>
        <w:t>n'est pas inscrite dans la liste des motifs de distinction illicite, constitue un motif analogue sur lequel on peut fonder une plainte pour distinction illicite.</w:t>
      </w:r>
    </w:p>
    <w:p w14:paraId="7EE58CFD" w14:textId="4781E95F" w:rsidR="005D0899" w:rsidRPr="00AB0A76" w:rsidRDefault="006D7CB5" w:rsidP="005D0899">
      <w:pPr>
        <w:pStyle w:val="ListParagraph"/>
        <w:numPr>
          <w:ilvl w:val="0"/>
          <w:numId w:val="5"/>
        </w:numPr>
        <w:rPr>
          <w:sz w:val="28"/>
          <w:szCs w:val="28"/>
          <w:lang w:val="fr-CA"/>
        </w:rPr>
      </w:pPr>
      <w:r w:rsidRPr="00AB0A76">
        <w:rPr>
          <w:sz w:val="28"/>
          <w:szCs w:val="28"/>
          <w:lang w:val="fr-CA"/>
        </w:rPr>
        <w:t xml:space="preserve">1998 : </w:t>
      </w:r>
      <w:proofErr w:type="spellStart"/>
      <w:r w:rsidR="005D0899" w:rsidRPr="00AB0A76">
        <w:rPr>
          <w:sz w:val="28"/>
          <w:szCs w:val="28"/>
          <w:lang w:val="fr-CA"/>
        </w:rPr>
        <w:t>V</w:t>
      </w:r>
      <w:r w:rsidR="000320BF" w:rsidRPr="00AB0A76">
        <w:rPr>
          <w:sz w:val="28"/>
          <w:szCs w:val="28"/>
          <w:lang w:val="fr-CA"/>
        </w:rPr>
        <w:t>riend</w:t>
      </w:r>
      <w:proofErr w:type="spellEnd"/>
      <w:r w:rsidR="000320BF" w:rsidRPr="00AB0A76">
        <w:rPr>
          <w:sz w:val="28"/>
          <w:szCs w:val="28"/>
          <w:lang w:val="fr-CA"/>
        </w:rPr>
        <w:t xml:space="preserve"> c. Alberta – Un enseignant congédié en raison de son orientation sexuelle a gain de cause. La Cour suprême lui donne raison en décidant que l’omission de l’orientation sexuelle dans </w:t>
      </w:r>
      <w:proofErr w:type="gramStart"/>
      <w:r w:rsidR="000320BF" w:rsidRPr="00AB0A76">
        <w:rPr>
          <w:sz w:val="28"/>
          <w:szCs w:val="28"/>
          <w:lang w:val="fr-CA"/>
        </w:rPr>
        <w:t xml:space="preserve">la </w:t>
      </w:r>
      <w:r w:rsidR="005D0899" w:rsidRPr="00AB0A76">
        <w:rPr>
          <w:i/>
          <w:sz w:val="28"/>
          <w:szCs w:val="28"/>
          <w:lang w:val="fr-CA"/>
        </w:rPr>
        <w:t>Alberta</w:t>
      </w:r>
      <w:proofErr w:type="gramEnd"/>
      <w:r w:rsidR="005D0899" w:rsidRPr="00AB0A76">
        <w:rPr>
          <w:i/>
          <w:sz w:val="28"/>
          <w:szCs w:val="28"/>
          <w:lang w:val="fr-CA"/>
        </w:rPr>
        <w:t xml:space="preserve"> </w:t>
      </w:r>
      <w:proofErr w:type="spellStart"/>
      <w:r w:rsidR="005D0899" w:rsidRPr="00AB0A76">
        <w:rPr>
          <w:i/>
          <w:sz w:val="28"/>
          <w:szCs w:val="28"/>
          <w:lang w:val="fr-CA"/>
        </w:rPr>
        <w:t>Human</w:t>
      </w:r>
      <w:proofErr w:type="spellEnd"/>
      <w:r w:rsidR="005D0899" w:rsidRPr="00AB0A76">
        <w:rPr>
          <w:i/>
          <w:sz w:val="28"/>
          <w:szCs w:val="28"/>
          <w:lang w:val="fr-CA"/>
        </w:rPr>
        <w:t xml:space="preserve"> </w:t>
      </w:r>
      <w:proofErr w:type="spellStart"/>
      <w:r w:rsidR="005D0899" w:rsidRPr="00AB0A76">
        <w:rPr>
          <w:i/>
          <w:sz w:val="28"/>
          <w:szCs w:val="28"/>
          <w:lang w:val="fr-CA"/>
        </w:rPr>
        <w:t>Rights</w:t>
      </w:r>
      <w:proofErr w:type="spellEnd"/>
      <w:r w:rsidR="005D0899" w:rsidRPr="00AB0A76">
        <w:rPr>
          <w:i/>
          <w:sz w:val="28"/>
          <w:szCs w:val="28"/>
          <w:lang w:val="fr-CA"/>
        </w:rPr>
        <w:t xml:space="preserve"> </w:t>
      </w:r>
      <w:proofErr w:type="spellStart"/>
      <w:r w:rsidR="005D0899" w:rsidRPr="00AB0A76">
        <w:rPr>
          <w:i/>
          <w:sz w:val="28"/>
          <w:szCs w:val="28"/>
          <w:lang w:val="fr-CA"/>
        </w:rPr>
        <w:t>Act</w:t>
      </w:r>
      <w:proofErr w:type="spellEnd"/>
      <w:r w:rsidR="005D0899" w:rsidRPr="00AB0A76">
        <w:rPr>
          <w:sz w:val="28"/>
          <w:szCs w:val="28"/>
          <w:lang w:val="fr-CA"/>
        </w:rPr>
        <w:t xml:space="preserve"> </w:t>
      </w:r>
      <w:r w:rsidR="000320BF" w:rsidRPr="00AB0A76">
        <w:rPr>
          <w:sz w:val="28"/>
          <w:szCs w:val="28"/>
          <w:lang w:val="fr-CA"/>
        </w:rPr>
        <w:t xml:space="preserve">en tant que motif de distinction illicite enfreint la </w:t>
      </w:r>
      <w:r w:rsidR="000320BF" w:rsidRPr="00AB0A76">
        <w:rPr>
          <w:i/>
          <w:sz w:val="28"/>
          <w:szCs w:val="28"/>
          <w:lang w:val="fr-CA"/>
        </w:rPr>
        <w:t>Charte</w:t>
      </w:r>
      <w:r w:rsidR="005D0899" w:rsidRPr="00AB0A76">
        <w:rPr>
          <w:sz w:val="28"/>
          <w:szCs w:val="28"/>
          <w:lang w:val="fr-CA"/>
        </w:rPr>
        <w:t>.</w:t>
      </w:r>
    </w:p>
    <w:p w14:paraId="475ED506" w14:textId="79A794FC" w:rsidR="000F0CC7" w:rsidRPr="00AB0A76" w:rsidRDefault="000F0CC7" w:rsidP="004D28F3">
      <w:pPr>
        <w:pStyle w:val="ListParagraph"/>
        <w:numPr>
          <w:ilvl w:val="0"/>
          <w:numId w:val="5"/>
        </w:numPr>
        <w:rPr>
          <w:sz w:val="28"/>
          <w:szCs w:val="28"/>
          <w:lang w:val="fr-CA"/>
        </w:rPr>
      </w:pPr>
      <w:r w:rsidRPr="00AB0A76">
        <w:rPr>
          <w:sz w:val="28"/>
          <w:szCs w:val="28"/>
          <w:lang w:val="fr-CA"/>
        </w:rPr>
        <w:t>1998</w:t>
      </w:r>
      <w:r w:rsidR="006D7CB5" w:rsidRPr="00AB0A76">
        <w:rPr>
          <w:sz w:val="28"/>
          <w:szCs w:val="28"/>
          <w:lang w:val="fr-CA"/>
        </w:rPr>
        <w:t xml:space="preserve"> : </w:t>
      </w:r>
      <w:r w:rsidRPr="00AB0A76">
        <w:rPr>
          <w:sz w:val="28"/>
          <w:szCs w:val="28"/>
          <w:lang w:val="fr-CA"/>
        </w:rPr>
        <w:t>Glen Murray</w:t>
      </w:r>
      <w:r w:rsidR="000320BF" w:rsidRPr="00AB0A76">
        <w:rPr>
          <w:sz w:val="28"/>
          <w:szCs w:val="28"/>
          <w:lang w:val="fr-CA"/>
        </w:rPr>
        <w:t xml:space="preserve"> est élu maire de Winnipeg; il devient le premier maire ouvertement gai en Amérique du Nord.</w:t>
      </w:r>
    </w:p>
    <w:p w14:paraId="0F4CE35C" w14:textId="0BD22783" w:rsidR="00F71DA1" w:rsidRPr="00AB0A76" w:rsidRDefault="006D7CB5" w:rsidP="00AD6A51">
      <w:pPr>
        <w:pStyle w:val="ListParagraph"/>
        <w:numPr>
          <w:ilvl w:val="0"/>
          <w:numId w:val="5"/>
        </w:numPr>
        <w:rPr>
          <w:sz w:val="28"/>
          <w:szCs w:val="28"/>
          <w:lang w:val="fr-CA"/>
        </w:rPr>
      </w:pPr>
      <w:r w:rsidRPr="00AB0A76">
        <w:rPr>
          <w:sz w:val="28"/>
          <w:szCs w:val="28"/>
          <w:lang w:val="fr-CA"/>
        </w:rPr>
        <w:t xml:space="preserve">2000 : </w:t>
      </w:r>
      <w:proofErr w:type="spellStart"/>
      <w:r w:rsidR="000320BF" w:rsidRPr="00054F04">
        <w:rPr>
          <w:i/>
          <w:sz w:val="28"/>
          <w:szCs w:val="28"/>
          <w:lang w:val="fr-CA"/>
        </w:rPr>
        <w:t>Little</w:t>
      </w:r>
      <w:proofErr w:type="spellEnd"/>
      <w:r w:rsidR="000320BF" w:rsidRPr="00054F04">
        <w:rPr>
          <w:i/>
          <w:sz w:val="28"/>
          <w:szCs w:val="28"/>
          <w:lang w:val="fr-CA"/>
        </w:rPr>
        <w:t xml:space="preserve"> </w:t>
      </w:r>
      <w:proofErr w:type="spellStart"/>
      <w:r w:rsidR="000320BF" w:rsidRPr="00054F04">
        <w:rPr>
          <w:i/>
          <w:sz w:val="28"/>
          <w:szCs w:val="28"/>
          <w:lang w:val="fr-CA"/>
        </w:rPr>
        <w:t>Sisters</w:t>
      </w:r>
      <w:proofErr w:type="spellEnd"/>
      <w:r w:rsidR="000320BF" w:rsidRPr="00054F04">
        <w:rPr>
          <w:i/>
          <w:sz w:val="28"/>
          <w:szCs w:val="28"/>
          <w:lang w:val="fr-CA"/>
        </w:rPr>
        <w:t xml:space="preserve"> Book </w:t>
      </w:r>
      <w:r w:rsidR="00F71DA1" w:rsidRPr="00054F04">
        <w:rPr>
          <w:i/>
          <w:sz w:val="28"/>
          <w:szCs w:val="28"/>
          <w:lang w:val="fr-CA"/>
        </w:rPr>
        <w:t xml:space="preserve">and Art Emporium </w:t>
      </w:r>
      <w:r w:rsidR="000320BF" w:rsidRPr="00054F04">
        <w:rPr>
          <w:i/>
          <w:sz w:val="28"/>
          <w:szCs w:val="28"/>
          <w:lang w:val="fr-CA"/>
        </w:rPr>
        <w:t>c</w:t>
      </w:r>
      <w:r w:rsidR="00C93E07" w:rsidRPr="00054F04">
        <w:rPr>
          <w:i/>
          <w:sz w:val="28"/>
          <w:szCs w:val="28"/>
          <w:lang w:val="fr-CA"/>
        </w:rPr>
        <w:t>. Canada</w:t>
      </w:r>
      <w:r w:rsidRPr="00AB0A76">
        <w:rPr>
          <w:sz w:val="28"/>
          <w:szCs w:val="28"/>
          <w:lang w:val="fr-CA"/>
        </w:rPr>
        <w:t xml:space="preserve"> </w:t>
      </w:r>
      <w:r w:rsidR="00C93E07" w:rsidRPr="00AB0A76">
        <w:rPr>
          <w:sz w:val="28"/>
          <w:szCs w:val="28"/>
          <w:lang w:val="fr-CA"/>
        </w:rPr>
        <w:t xml:space="preserve">– </w:t>
      </w:r>
      <w:r w:rsidR="00F71DA1" w:rsidRPr="00AB0A76">
        <w:rPr>
          <w:sz w:val="28"/>
          <w:szCs w:val="28"/>
          <w:lang w:val="fr-CA"/>
        </w:rPr>
        <w:t>L’Agence des service</w:t>
      </w:r>
      <w:r w:rsidR="00AD6A51" w:rsidRPr="00AB0A76">
        <w:rPr>
          <w:sz w:val="28"/>
          <w:szCs w:val="28"/>
          <w:lang w:val="fr-CA"/>
        </w:rPr>
        <w:t>s frontaliers du Canada refuse à</w:t>
      </w:r>
      <w:r w:rsidR="00F71DA1" w:rsidRPr="00AB0A76">
        <w:rPr>
          <w:sz w:val="28"/>
          <w:szCs w:val="28"/>
          <w:lang w:val="fr-CA"/>
        </w:rPr>
        <w:t xml:space="preserve"> </w:t>
      </w:r>
      <w:r w:rsidR="00AD6A51" w:rsidRPr="00AB0A76">
        <w:rPr>
          <w:sz w:val="28"/>
          <w:szCs w:val="28"/>
          <w:lang w:val="fr-CA"/>
        </w:rPr>
        <w:t xml:space="preserve">une </w:t>
      </w:r>
      <w:r w:rsidR="00F71DA1" w:rsidRPr="00AB0A76">
        <w:rPr>
          <w:sz w:val="28"/>
          <w:szCs w:val="28"/>
          <w:lang w:val="fr-CA"/>
        </w:rPr>
        <w:t xml:space="preserve">librairie </w:t>
      </w:r>
      <w:r w:rsidR="00AD6A51" w:rsidRPr="00AB0A76">
        <w:rPr>
          <w:sz w:val="28"/>
          <w:szCs w:val="28"/>
          <w:lang w:val="fr-CA"/>
        </w:rPr>
        <w:t xml:space="preserve">GLBT </w:t>
      </w:r>
      <w:r w:rsidR="00F71DA1" w:rsidRPr="00AB0A76">
        <w:rPr>
          <w:sz w:val="28"/>
          <w:szCs w:val="28"/>
          <w:lang w:val="fr-CA"/>
        </w:rPr>
        <w:t>d’importer des publications qualifiées de « matériel obscène »</w:t>
      </w:r>
      <w:r w:rsidR="00AD6A51" w:rsidRPr="00AB0A76">
        <w:rPr>
          <w:sz w:val="28"/>
          <w:szCs w:val="28"/>
          <w:lang w:val="fr-CA"/>
        </w:rPr>
        <w:t>. La librairie, qui plaide en Cour suprême l’application discriminatoire de la loi (</w:t>
      </w:r>
      <w:r w:rsidR="000320BF" w:rsidRPr="00AB0A76">
        <w:rPr>
          <w:sz w:val="28"/>
          <w:szCs w:val="28"/>
          <w:lang w:val="fr-CA"/>
        </w:rPr>
        <w:t xml:space="preserve">article </w:t>
      </w:r>
      <w:r w:rsidR="000B5F4A" w:rsidRPr="00AB0A76">
        <w:rPr>
          <w:sz w:val="28"/>
          <w:szCs w:val="28"/>
          <w:lang w:val="fr-CA"/>
        </w:rPr>
        <w:t xml:space="preserve">1 </w:t>
      </w:r>
      <w:r w:rsidR="000320BF" w:rsidRPr="00AB0A76">
        <w:rPr>
          <w:sz w:val="28"/>
          <w:szCs w:val="28"/>
          <w:lang w:val="fr-CA"/>
        </w:rPr>
        <w:t xml:space="preserve">de la </w:t>
      </w:r>
      <w:r w:rsidR="000320BF" w:rsidRPr="00AB0A76">
        <w:rPr>
          <w:i/>
          <w:sz w:val="28"/>
          <w:szCs w:val="28"/>
          <w:lang w:val="fr-CA"/>
        </w:rPr>
        <w:t>Charte</w:t>
      </w:r>
      <w:r w:rsidR="000B5F4A" w:rsidRPr="00AB0A76">
        <w:rPr>
          <w:sz w:val="28"/>
          <w:szCs w:val="28"/>
          <w:lang w:val="fr-CA"/>
        </w:rPr>
        <w:t>)</w:t>
      </w:r>
      <w:r w:rsidR="00AD6A51" w:rsidRPr="00AB0A76">
        <w:rPr>
          <w:sz w:val="28"/>
          <w:szCs w:val="28"/>
          <w:lang w:val="fr-CA"/>
        </w:rPr>
        <w:t xml:space="preserve">, a gain de cause. </w:t>
      </w:r>
    </w:p>
    <w:p w14:paraId="70E692A0" w14:textId="28C5DDFE" w:rsidR="008E02AE" w:rsidRPr="00AB0A76" w:rsidRDefault="008E02AE" w:rsidP="004D28F3">
      <w:pPr>
        <w:pStyle w:val="ListParagraph"/>
        <w:numPr>
          <w:ilvl w:val="0"/>
          <w:numId w:val="5"/>
        </w:numPr>
        <w:rPr>
          <w:sz w:val="28"/>
          <w:szCs w:val="28"/>
          <w:lang w:val="fr-CA"/>
        </w:rPr>
      </w:pPr>
      <w:r w:rsidRPr="00AB0A76">
        <w:rPr>
          <w:sz w:val="28"/>
          <w:szCs w:val="28"/>
          <w:lang w:val="fr-CA"/>
        </w:rPr>
        <w:t>2</w:t>
      </w:r>
      <w:r w:rsidR="00CA00DE" w:rsidRPr="00AB0A76">
        <w:rPr>
          <w:sz w:val="28"/>
          <w:szCs w:val="28"/>
          <w:lang w:val="fr-CA"/>
        </w:rPr>
        <w:t>002</w:t>
      </w:r>
      <w:r w:rsidR="002D2E83">
        <w:rPr>
          <w:sz w:val="28"/>
          <w:szCs w:val="28"/>
          <w:lang w:val="fr-CA"/>
        </w:rPr>
        <w:t> : L</w:t>
      </w:r>
      <w:r w:rsidR="00CA00DE" w:rsidRPr="00AB0A76">
        <w:rPr>
          <w:sz w:val="28"/>
          <w:szCs w:val="28"/>
          <w:lang w:val="fr-CA"/>
        </w:rPr>
        <w:t xml:space="preserve">e </w:t>
      </w:r>
      <w:r w:rsidR="00CA00DE" w:rsidRPr="00AB0A76">
        <w:rPr>
          <w:i/>
          <w:sz w:val="28"/>
          <w:szCs w:val="28"/>
          <w:lang w:val="fr-CA"/>
        </w:rPr>
        <w:t>Règlement sur l’immigration et la protection des réfugiés</w:t>
      </w:r>
      <w:r w:rsidR="00CA00DE" w:rsidRPr="00AB0A76">
        <w:rPr>
          <w:sz w:val="28"/>
          <w:szCs w:val="28"/>
          <w:lang w:val="fr-CA"/>
        </w:rPr>
        <w:t xml:space="preserve"> autorise le parrainage pour les couples de même sexe.</w:t>
      </w:r>
    </w:p>
    <w:p w14:paraId="5893EE4C" w14:textId="03688CE3" w:rsidR="00C93E07" w:rsidRPr="00AB0A76" w:rsidRDefault="00C93E07" w:rsidP="004D28F3">
      <w:pPr>
        <w:pStyle w:val="ListParagraph"/>
        <w:numPr>
          <w:ilvl w:val="0"/>
          <w:numId w:val="5"/>
        </w:numPr>
        <w:rPr>
          <w:sz w:val="28"/>
          <w:szCs w:val="28"/>
          <w:lang w:val="fr-CA"/>
        </w:rPr>
      </w:pPr>
      <w:r w:rsidRPr="00AB0A76">
        <w:rPr>
          <w:sz w:val="28"/>
          <w:szCs w:val="28"/>
          <w:lang w:val="fr-CA"/>
        </w:rPr>
        <w:t>2005</w:t>
      </w:r>
      <w:r w:rsidR="002D2E83">
        <w:rPr>
          <w:sz w:val="28"/>
          <w:szCs w:val="28"/>
          <w:lang w:val="fr-CA"/>
        </w:rPr>
        <w:t> : L</w:t>
      </w:r>
      <w:r w:rsidR="00AD6A51" w:rsidRPr="00AB0A76">
        <w:rPr>
          <w:sz w:val="28"/>
          <w:szCs w:val="28"/>
          <w:lang w:val="fr-CA"/>
        </w:rPr>
        <w:t xml:space="preserve">e député néodémocrate </w:t>
      </w:r>
      <w:r w:rsidRPr="00AB0A76">
        <w:rPr>
          <w:sz w:val="28"/>
          <w:szCs w:val="28"/>
          <w:lang w:val="fr-CA"/>
        </w:rPr>
        <w:t xml:space="preserve">Bill </w:t>
      </w:r>
      <w:proofErr w:type="spellStart"/>
      <w:r w:rsidRPr="00AB0A76">
        <w:rPr>
          <w:sz w:val="28"/>
          <w:szCs w:val="28"/>
          <w:lang w:val="fr-CA"/>
        </w:rPr>
        <w:t>Siksay</w:t>
      </w:r>
      <w:proofErr w:type="spellEnd"/>
      <w:r w:rsidRPr="00AB0A76">
        <w:rPr>
          <w:sz w:val="28"/>
          <w:szCs w:val="28"/>
          <w:lang w:val="fr-CA"/>
        </w:rPr>
        <w:t xml:space="preserve"> </w:t>
      </w:r>
      <w:r w:rsidR="00AD6A51" w:rsidRPr="00AB0A76">
        <w:rPr>
          <w:sz w:val="28"/>
          <w:szCs w:val="28"/>
          <w:lang w:val="fr-CA"/>
        </w:rPr>
        <w:t xml:space="preserve">présente un projet de loi à la Chambre des communes </w:t>
      </w:r>
      <w:r w:rsidR="00AA59D8" w:rsidRPr="00AB0A76">
        <w:rPr>
          <w:sz w:val="28"/>
          <w:szCs w:val="28"/>
          <w:lang w:val="fr-CA"/>
        </w:rPr>
        <w:t xml:space="preserve">pour ajouter l’identité et l’expression sexuelles comme motifs illicites de distinction au sens de la </w:t>
      </w:r>
      <w:r w:rsidR="00AA59D8" w:rsidRPr="00AB0A76">
        <w:rPr>
          <w:i/>
          <w:sz w:val="28"/>
          <w:szCs w:val="28"/>
          <w:lang w:val="fr-CA"/>
        </w:rPr>
        <w:t>Loi canadienne sur les droits de la personne</w:t>
      </w:r>
      <w:r w:rsidRPr="00AB0A76">
        <w:rPr>
          <w:sz w:val="28"/>
          <w:szCs w:val="28"/>
          <w:lang w:val="fr-CA"/>
        </w:rPr>
        <w:t xml:space="preserve">. </w:t>
      </w:r>
      <w:r w:rsidR="00AA59D8" w:rsidRPr="00AB0A76">
        <w:rPr>
          <w:sz w:val="28"/>
          <w:szCs w:val="28"/>
          <w:lang w:val="fr-CA"/>
        </w:rPr>
        <w:t xml:space="preserve">Il présente le projet de loi de nouveau en </w:t>
      </w:r>
      <w:r w:rsidRPr="00AB0A76">
        <w:rPr>
          <w:sz w:val="28"/>
          <w:szCs w:val="28"/>
          <w:lang w:val="fr-CA"/>
        </w:rPr>
        <w:t>2006</w:t>
      </w:r>
      <w:r w:rsidR="00AA59D8" w:rsidRPr="00AB0A76">
        <w:rPr>
          <w:sz w:val="28"/>
          <w:szCs w:val="28"/>
          <w:lang w:val="fr-CA"/>
        </w:rPr>
        <w:t xml:space="preserve">, puis en 2009, cette fois en y incluant des dispositions visant à ajouter l’identité et l’expression sexuelles aux sections du </w:t>
      </w:r>
      <w:r w:rsidR="00AA59D8" w:rsidRPr="00AB0A76">
        <w:rPr>
          <w:i/>
          <w:sz w:val="28"/>
          <w:szCs w:val="28"/>
          <w:lang w:val="fr-CA"/>
        </w:rPr>
        <w:t>Code criminel</w:t>
      </w:r>
      <w:r w:rsidR="00AA59D8" w:rsidRPr="00AB0A76">
        <w:rPr>
          <w:sz w:val="28"/>
          <w:szCs w:val="28"/>
          <w:lang w:val="fr-CA"/>
        </w:rPr>
        <w:t xml:space="preserve"> ayant rapport aux crimes haineux</w:t>
      </w:r>
      <w:r w:rsidRPr="00AB0A76">
        <w:rPr>
          <w:sz w:val="28"/>
          <w:szCs w:val="28"/>
          <w:lang w:val="fr-CA"/>
        </w:rPr>
        <w:t xml:space="preserve">. </w:t>
      </w:r>
      <w:r w:rsidR="00AA59D8" w:rsidRPr="00AB0A76">
        <w:rPr>
          <w:sz w:val="28"/>
          <w:szCs w:val="28"/>
          <w:lang w:val="fr-CA"/>
        </w:rPr>
        <w:t xml:space="preserve">En février 2011, il est adopté en troisième lecture </w:t>
      </w:r>
      <w:r w:rsidR="00E82BE2" w:rsidRPr="00AB0A76">
        <w:rPr>
          <w:sz w:val="28"/>
          <w:szCs w:val="28"/>
          <w:lang w:val="fr-CA"/>
        </w:rPr>
        <w:t xml:space="preserve">à la Chambre </w:t>
      </w:r>
      <w:r w:rsidR="00AA59D8" w:rsidRPr="00AB0A76">
        <w:rPr>
          <w:sz w:val="28"/>
          <w:szCs w:val="28"/>
          <w:lang w:val="fr-CA"/>
        </w:rPr>
        <w:t>avec l’appui de tous les partis</w:t>
      </w:r>
      <w:r w:rsidR="00BB7527" w:rsidRPr="00AB0A76">
        <w:rPr>
          <w:sz w:val="28"/>
          <w:szCs w:val="28"/>
          <w:lang w:val="fr-CA"/>
        </w:rPr>
        <w:t>, mais le Parlement est dissout avant que l</w:t>
      </w:r>
      <w:r w:rsidR="00323953" w:rsidRPr="00AB0A76">
        <w:rPr>
          <w:sz w:val="28"/>
          <w:szCs w:val="28"/>
          <w:lang w:val="fr-CA"/>
        </w:rPr>
        <w:t>e Sénat puisse se prononcer</w:t>
      </w:r>
      <w:r w:rsidRPr="00AB0A76">
        <w:rPr>
          <w:sz w:val="28"/>
          <w:szCs w:val="28"/>
          <w:lang w:val="fr-CA"/>
        </w:rPr>
        <w:t xml:space="preserve">. </w:t>
      </w:r>
      <w:r w:rsidR="00323953" w:rsidRPr="00AB0A76">
        <w:rPr>
          <w:sz w:val="28"/>
          <w:szCs w:val="28"/>
          <w:lang w:val="fr-CA"/>
        </w:rPr>
        <w:t>Plus tard en 2011, le NPD présente le projet de loi C</w:t>
      </w:r>
      <w:r w:rsidR="00323953" w:rsidRPr="00AB0A76">
        <w:rPr>
          <w:sz w:val="28"/>
          <w:szCs w:val="28"/>
          <w:lang w:val="fr-CA"/>
        </w:rPr>
        <w:noBreakHyphen/>
      </w:r>
      <w:r w:rsidRPr="00AB0A76">
        <w:rPr>
          <w:sz w:val="28"/>
          <w:szCs w:val="28"/>
          <w:lang w:val="fr-CA"/>
        </w:rPr>
        <w:t xml:space="preserve">279 </w:t>
      </w:r>
      <w:r w:rsidR="00323953" w:rsidRPr="00AB0A76">
        <w:rPr>
          <w:sz w:val="28"/>
          <w:szCs w:val="28"/>
          <w:lang w:val="fr-CA"/>
        </w:rPr>
        <w:t>à la 41</w:t>
      </w:r>
      <w:r w:rsidR="00323953" w:rsidRPr="00AB0A76">
        <w:rPr>
          <w:sz w:val="28"/>
          <w:szCs w:val="28"/>
          <w:vertAlign w:val="superscript"/>
          <w:lang w:val="fr-CA"/>
        </w:rPr>
        <w:t>e</w:t>
      </w:r>
      <w:r w:rsidR="00323953" w:rsidRPr="00AB0A76">
        <w:rPr>
          <w:sz w:val="28"/>
          <w:szCs w:val="28"/>
          <w:lang w:val="fr-CA"/>
        </w:rPr>
        <w:t xml:space="preserve"> législature du Canada</w:t>
      </w:r>
      <w:r w:rsidRPr="00AB0A76">
        <w:rPr>
          <w:sz w:val="28"/>
          <w:szCs w:val="28"/>
          <w:lang w:val="fr-CA"/>
        </w:rPr>
        <w:t xml:space="preserve">. </w:t>
      </w:r>
      <w:r w:rsidR="00323953" w:rsidRPr="00AB0A76">
        <w:rPr>
          <w:sz w:val="28"/>
          <w:szCs w:val="28"/>
          <w:lang w:val="fr-CA"/>
        </w:rPr>
        <w:t>En mars 2013, il est adopté en troisième lecture par la Chambre des communes</w:t>
      </w:r>
      <w:r w:rsidR="000B5F4A" w:rsidRPr="00AB0A76">
        <w:rPr>
          <w:sz w:val="28"/>
          <w:szCs w:val="28"/>
          <w:lang w:val="fr-CA"/>
        </w:rPr>
        <w:t>.</w:t>
      </w:r>
    </w:p>
    <w:p w14:paraId="3E29C249" w14:textId="3AA2D7C6" w:rsidR="009424B3" w:rsidRPr="00AB0A76" w:rsidRDefault="009424B3" w:rsidP="004D28F3">
      <w:pPr>
        <w:pStyle w:val="ListParagraph"/>
        <w:numPr>
          <w:ilvl w:val="0"/>
          <w:numId w:val="5"/>
        </w:numPr>
        <w:rPr>
          <w:sz w:val="28"/>
          <w:szCs w:val="28"/>
          <w:lang w:val="fr-CA"/>
        </w:rPr>
      </w:pPr>
      <w:r w:rsidRPr="00AB0A76">
        <w:rPr>
          <w:sz w:val="28"/>
          <w:szCs w:val="28"/>
          <w:lang w:val="fr-CA"/>
        </w:rPr>
        <w:lastRenderedPageBreak/>
        <w:t>2005</w:t>
      </w:r>
      <w:r w:rsidR="002D2E83">
        <w:rPr>
          <w:sz w:val="28"/>
          <w:szCs w:val="28"/>
          <w:lang w:val="fr-CA"/>
        </w:rPr>
        <w:t> : L</w:t>
      </w:r>
      <w:r w:rsidR="00323953" w:rsidRPr="00AB0A76">
        <w:rPr>
          <w:sz w:val="28"/>
          <w:szCs w:val="28"/>
          <w:lang w:val="fr-CA"/>
        </w:rPr>
        <w:t xml:space="preserve">e </w:t>
      </w:r>
      <w:r w:rsidRPr="00AB0A76">
        <w:rPr>
          <w:sz w:val="28"/>
          <w:szCs w:val="28"/>
          <w:lang w:val="fr-CA"/>
        </w:rPr>
        <w:t xml:space="preserve">Canada </w:t>
      </w:r>
      <w:r w:rsidR="00323953" w:rsidRPr="00AB0A76">
        <w:rPr>
          <w:sz w:val="28"/>
          <w:szCs w:val="28"/>
          <w:lang w:val="fr-CA"/>
        </w:rPr>
        <w:t xml:space="preserve">devient le quatrième pays au monde à </w:t>
      </w:r>
      <w:r w:rsidR="00C455C8" w:rsidRPr="00AB0A76">
        <w:rPr>
          <w:sz w:val="28"/>
          <w:szCs w:val="28"/>
          <w:lang w:val="fr-CA"/>
        </w:rPr>
        <w:t>légaliser le mariage entre conjoints de même sexe.</w:t>
      </w:r>
    </w:p>
    <w:p w14:paraId="630F3AD7" w14:textId="034AFF40" w:rsidR="001113BD" w:rsidRPr="00AB0A76" w:rsidRDefault="001113BD" w:rsidP="004D28F3">
      <w:pPr>
        <w:pStyle w:val="ListParagraph"/>
        <w:numPr>
          <w:ilvl w:val="0"/>
          <w:numId w:val="5"/>
        </w:numPr>
        <w:rPr>
          <w:sz w:val="28"/>
          <w:szCs w:val="28"/>
          <w:lang w:val="fr-CA"/>
        </w:rPr>
      </w:pPr>
      <w:r w:rsidRPr="00AB0A76">
        <w:rPr>
          <w:sz w:val="28"/>
          <w:szCs w:val="28"/>
          <w:lang w:val="fr-CA"/>
        </w:rPr>
        <w:t>2005</w:t>
      </w:r>
      <w:r w:rsidR="006D7CB5" w:rsidRPr="00AB0A76">
        <w:rPr>
          <w:sz w:val="28"/>
          <w:szCs w:val="28"/>
          <w:lang w:val="fr-CA"/>
        </w:rPr>
        <w:t xml:space="preserve"> : </w:t>
      </w:r>
      <w:r w:rsidRPr="00AB0A76">
        <w:rPr>
          <w:sz w:val="28"/>
          <w:szCs w:val="28"/>
          <w:lang w:val="fr-CA"/>
        </w:rPr>
        <w:t>André Boisclair</w:t>
      </w:r>
      <w:r w:rsidR="00D662A5" w:rsidRPr="00AB0A76">
        <w:rPr>
          <w:sz w:val="28"/>
          <w:szCs w:val="28"/>
          <w:lang w:val="fr-CA"/>
        </w:rPr>
        <w:t xml:space="preserve"> devient le premier homme ouvertement gai à se faire élire à la direction d’un parti politique (le Parti québé</w:t>
      </w:r>
      <w:r w:rsidRPr="00AB0A76">
        <w:rPr>
          <w:sz w:val="28"/>
          <w:szCs w:val="28"/>
          <w:lang w:val="fr-CA"/>
        </w:rPr>
        <w:t>cois)</w:t>
      </w:r>
      <w:r w:rsidR="00D662A5" w:rsidRPr="00AB0A76">
        <w:rPr>
          <w:sz w:val="28"/>
          <w:szCs w:val="28"/>
          <w:lang w:val="fr-CA"/>
        </w:rPr>
        <w:t>.</w:t>
      </w:r>
    </w:p>
    <w:p w14:paraId="5A513F84" w14:textId="06C8DC2B" w:rsidR="00C93E07" w:rsidRPr="00AB0A76" w:rsidRDefault="00C93E07" w:rsidP="004D28F3">
      <w:pPr>
        <w:pStyle w:val="ListParagraph"/>
        <w:numPr>
          <w:ilvl w:val="0"/>
          <w:numId w:val="5"/>
        </w:numPr>
        <w:rPr>
          <w:sz w:val="28"/>
          <w:szCs w:val="28"/>
          <w:lang w:val="fr-CA"/>
        </w:rPr>
      </w:pPr>
      <w:r w:rsidRPr="00AB0A76">
        <w:rPr>
          <w:sz w:val="28"/>
          <w:szCs w:val="28"/>
          <w:lang w:val="fr-CA"/>
        </w:rPr>
        <w:t>2013</w:t>
      </w:r>
      <w:r w:rsidR="006D7CB5" w:rsidRPr="00AB0A76">
        <w:rPr>
          <w:sz w:val="28"/>
          <w:szCs w:val="28"/>
          <w:lang w:val="fr-CA"/>
        </w:rPr>
        <w:t xml:space="preserve"> : </w:t>
      </w:r>
      <w:r w:rsidRPr="00AB0A76">
        <w:rPr>
          <w:sz w:val="28"/>
          <w:szCs w:val="28"/>
          <w:lang w:val="fr-CA"/>
        </w:rPr>
        <w:t>Kathleen Wynne</w:t>
      </w:r>
      <w:r w:rsidR="00D662A5" w:rsidRPr="00AB0A76">
        <w:rPr>
          <w:sz w:val="28"/>
          <w:szCs w:val="28"/>
          <w:lang w:val="fr-CA"/>
        </w:rPr>
        <w:t xml:space="preserve"> est élue première ministre de l’Ontario, devenant ainsi la première dirigeante ouvertement homosexuelle.</w:t>
      </w:r>
    </w:p>
    <w:p w14:paraId="79FE9CFE" w14:textId="7688A4DF" w:rsidR="004C6CAD" w:rsidRPr="00AB0A76" w:rsidRDefault="004C6CAD" w:rsidP="002D2E83">
      <w:pPr>
        <w:pStyle w:val="ListParagraph"/>
        <w:numPr>
          <w:ilvl w:val="0"/>
          <w:numId w:val="5"/>
        </w:numPr>
        <w:spacing w:after="0"/>
        <w:rPr>
          <w:sz w:val="28"/>
          <w:szCs w:val="28"/>
          <w:lang w:val="fr-CA"/>
        </w:rPr>
      </w:pPr>
      <w:r w:rsidRPr="00AB0A76">
        <w:rPr>
          <w:sz w:val="28"/>
          <w:szCs w:val="28"/>
          <w:lang w:val="fr-CA"/>
        </w:rPr>
        <w:t>2013</w:t>
      </w:r>
      <w:r w:rsidR="002D2E83">
        <w:rPr>
          <w:sz w:val="28"/>
          <w:szCs w:val="28"/>
          <w:lang w:val="fr-CA"/>
        </w:rPr>
        <w:t> : L</w:t>
      </w:r>
      <w:r w:rsidR="001651A8" w:rsidRPr="00AB0A76">
        <w:rPr>
          <w:sz w:val="28"/>
          <w:szCs w:val="28"/>
          <w:lang w:val="fr-CA"/>
        </w:rPr>
        <w:t xml:space="preserve">a </w:t>
      </w:r>
      <w:r w:rsidR="001651A8" w:rsidRPr="00AB0A76">
        <w:rPr>
          <w:i/>
          <w:sz w:val="28"/>
          <w:szCs w:val="28"/>
          <w:lang w:val="fr-CA"/>
        </w:rPr>
        <w:t>Loi sur l’immigration et la protection des réfugiés</w:t>
      </w:r>
      <w:r w:rsidR="001651A8" w:rsidRPr="00AB0A76">
        <w:rPr>
          <w:sz w:val="28"/>
          <w:szCs w:val="28"/>
          <w:lang w:val="fr-CA"/>
        </w:rPr>
        <w:t xml:space="preserve"> est modifiée; il est maintenant plus difficile </w:t>
      </w:r>
      <w:r w:rsidR="00AD0717" w:rsidRPr="00AB0A76">
        <w:rPr>
          <w:sz w:val="28"/>
          <w:szCs w:val="28"/>
          <w:lang w:val="fr-CA"/>
        </w:rPr>
        <w:t xml:space="preserve">d’obtenir le droit d’asile pour certains </w:t>
      </w:r>
      <w:r w:rsidR="009E1EF2" w:rsidRPr="00AB0A76">
        <w:rPr>
          <w:sz w:val="28"/>
          <w:szCs w:val="28"/>
          <w:lang w:val="fr-CA"/>
        </w:rPr>
        <w:t>GLBT</w:t>
      </w:r>
      <w:r w:rsidR="00AD0717" w:rsidRPr="00AB0A76">
        <w:rPr>
          <w:sz w:val="28"/>
          <w:szCs w:val="28"/>
          <w:lang w:val="fr-CA"/>
        </w:rPr>
        <w:t xml:space="preserve"> qui demandent le statut de réfugiés même s’ils viennent de pays jugés « s</w:t>
      </w:r>
      <w:r w:rsidR="00F80DCD" w:rsidRPr="00AB0A76">
        <w:rPr>
          <w:sz w:val="28"/>
          <w:szCs w:val="28"/>
          <w:lang w:val="fr-CA"/>
        </w:rPr>
        <w:t>ûrs</w:t>
      </w:r>
      <w:r w:rsidR="00AD0717" w:rsidRPr="00AB0A76">
        <w:rPr>
          <w:sz w:val="28"/>
          <w:szCs w:val="28"/>
          <w:lang w:val="fr-CA"/>
        </w:rPr>
        <w:t> » par le gouvernement</w:t>
      </w:r>
      <w:r w:rsidR="009E1EF2" w:rsidRPr="00AB0A76">
        <w:rPr>
          <w:sz w:val="28"/>
          <w:szCs w:val="28"/>
          <w:lang w:val="fr-CA"/>
        </w:rPr>
        <w:t xml:space="preserve">. </w:t>
      </w:r>
    </w:p>
    <w:p w14:paraId="37D9A7A6" w14:textId="140360AE" w:rsidR="002C3F36" w:rsidRPr="00AB0A76" w:rsidRDefault="00C93E07" w:rsidP="00D71F4C">
      <w:pPr>
        <w:rPr>
          <w:sz w:val="28"/>
          <w:szCs w:val="28"/>
          <w:lang w:val="fr-CA"/>
        </w:rPr>
      </w:pPr>
      <w:r w:rsidRPr="00AB0A76">
        <w:rPr>
          <w:sz w:val="28"/>
          <w:szCs w:val="28"/>
          <w:lang w:val="fr-CA"/>
        </w:rPr>
        <w:br/>
      </w:r>
      <w:r w:rsidR="0087574D" w:rsidRPr="00AB0A76">
        <w:rPr>
          <w:sz w:val="28"/>
          <w:szCs w:val="28"/>
          <w:lang w:val="fr-CA"/>
        </w:rPr>
        <w:t>Posez la question suivante </w:t>
      </w:r>
      <w:r w:rsidR="002C3F36" w:rsidRPr="00AB0A76">
        <w:rPr>
          <w:sz w:val="28"/>
          <w:szCs w:val="28"/>
          <w:lang w:val="fr-CA"/>
        </w:rPr>
        <w:t>:</w:t>
      </w:r>
    </w:p>
    <w:p w14:paraId="34014A05" w14:textId="6CDE5C06" w:rsidR="002C3F36" w:rsidRPr="00AB0A76" w:rsidRDefault="001638A5" w:rsidP="00E1519F">
      <w:pPr>
        <w:ind w:left="720"/>
        <w:rPr>
          <w:b/>
          <w:i/>
          <w:sz w:val="28"/>
          <w:szCs w:val="28"/>
          <w:lang w:val="fr-CA"/>
        </w:rPr>
      </w:pPr>
      <w:r w:rsidRPr="00AB0A76">
        <w:rPr>
          <w:b/>
          <w:i/>
          <w:sz w:val="28"/>
          <w:szCs w:val="28"/>
          <w:lang w:val="fr-CA"/>
        </w:rPr>
        <w:t>Quels sont les gains réalisés par l’AFPC et d’autres syndicats grâce à la négociation co</w:t>
      </w:r>
      <w:r w:rsidR="009D5BE5" w:rsidRPr="00AB0A76">
        <w:rPr>
          <w:b/>
          <w:i/>
          <w:sz w:val="28"/>
          <w:szCs w:val="28"/>
          <w:lang w:val="fr-CA"/>
        </w:rPr>
        <w:t>ntractuelle</w:t>
      </w:r>
      <w:r w:rsidRPr="00AB0A76">
        <w:rPr>
          <w:b/>
          <w:i/>
          <w:sz w:val="28"/>
          <w:szCs w:val="28"/>
          <w:lang w:val="fr-CA"/>
        </w:rPr>
        <w:t>, entre autres</w:t>
      </w:r>
      <w:r w:rsidR="002C3F36" w:rsidRPr="00AB0A76">
        <w:rPr>
          <w:b/>
          <w:i/>
          <w:sz w:val="28"/>
          <w:szCs w:val="28"/>
          <w:lang w:val="fr-CA"/>
        </w:rPr>
        <w:t>?</w:t>
      </w:r>
    </w:p>
    <w:p w14:paraId="30817CEE" w14:textId="42DCAFF5" w:rsidR="00D71F4C" w:rsidRPr="00AB0A76" w:rsidRDefault="002D4ACD" w:rsidP="00D71F4C">
      <w:pPr>
        <w:rPr>
          <w:sz w:val="28"/>
          <w:szCs w:val="28"/>
          <w:lang w:val="fr-CA"/>
        </w:rPr>
      </w:pPr>
      <w:r w:rsidRPr="00AB0A76">
        <w:rPr>
          <w:sz w:val="28"/>
          <w:szCs w:val="28"/>
          <w:lang w:val="fr-CA"/>
        </w:rPr>
        <w:t>Réponses possibles</w:t>
      </w:r>
    </w:p>
    <w:p w14:paraId="72A28B80" w14:textId="26267B10" w:rsidR="00D71F4C" w:rsidRPr="00AB0A76" w:rsidRDefault="0087574D" w:rsidP="004D28F3">
      <w:pPr>
        <w:pStyle w:val="ListParagraph"/>
        <w:numPr>
          <w:ilvl w:val="0"/>
          <w:numId w:val="13"/>
        </w:numPr>
        <w:rPr>
          <w:sz w:val="28"/>
          <w:szCs w:val="28"/>
          <w:lang w:val="fr-CA"/>
        </w:rPr>
      </w:pPr>
      <w:r w:rsidRPr="00AB0A76">
        <w:rPr>
          <w:sz w:val="28"/>
          <w:szCs w:val="28"/>
          <w:lang w:val="fr-CA"/>
        </w:rPr>
        <w:t>Les gains pour les GLB réalisés aux tables de négociation</w:t>
      </w:r>
    </w:p>
    <w:p w14:paraId="60CEB3EB" w14:textId="3EF014BD" w:rsidR="00D71F4C" w:rsidRPr="00AB0A76" w:rsidRDefault="0087574D" w:rsidP="004D28F3">
      <w:pPr>
        <w:pStyle w:val="ListParagraph"/>
        <w:numPr>
          <w:ilvl w:val="0"/>
          <w:numId w:val="13"/>
        </w:numPr>
        <w:rPr>
          <w:sz w:val="28"/>
          <w:szCs w:val="28"/>
          <w:lang w:val="fr-CA"/>
        </w:rPr>
      </w:pPr>
      <w:r w:rsidRPr="00AB0A76">
        <w:rPr>
          <w:sz w:val="28"/>
          <w:szCs w:val="28"/>
          <w:lang w:val="fr-CA"/>
        </w:rPr>
        <w:t>Des dispositions dans les conventions collectives qui protègent nos membres lesbiennes, gais, bisexuels et transgenres et leur famille, et qui leur donnent un accès égal à tous les avantages</w:t>
      </w:r>
    </w:p>
    <w:p w14:paraId="74D9397A" w14:textId="7CE6B341" w:rsidR="00D71F4C" w:rsidRPr="00AB0A76" w:rsidRDefault="0087574D" w:rsidP="004D28F3">
      <w:pPr>
        <w:pStyle w:val="ListParagraph"/>
        <w:numPr>
          <w:ilvl w:val="0"/>
          <w:numId w:val="13"/>
        </w:numPr>
        <w:rPr>
          <w:sz w:val="28"/>
          <w:szCs w:val="28"/>
          <w:lang w:val="fr-CA"/>
        </w:rPr>
      </w:pPr>
      <w:r w:rsidRPr="00AB0A76">
        <w:rPr>
          <w:sz w:val="28"/>
          <w:szCs w:val="28"/>
          <w:lang w:val="fr-CA"/>
        </w:rPr>
        <w:t xml:space="preserve">Des conférences et des ateliers pour faire </w:t>
      </w:r>
      <w:r w:rsidR="00B65DDE" w:rsidRPr="00AB0A76">
        <w:rPr>
          <w:sz w:val="28"/>
          <w:szCs w:val="28"/>
          <w:lang w:val="fr-CA"/>
        </w:rPr>
        <w:t>progresser</w:t>
      </w:r>
      <w:r w:rsidRPr="00AB0A76">
        <w:rPr>
          <w:sz w:val="28"/>
          <w:szCs w:val="28"/>
          <w:lang w:val="fr-CA"/>
        </w:rPr>
        <w:t xml:space="preserve"> les questions qui préoccupent nos membres GLB et pour établir des stratégies </w:t>
      </w:r>
      <w:r w:rsidR="00B65DDE" w:rsidRPr="00AB0A76">
        <w:rPr>
          <w:sz w:val="28"/>
          <w:szCs w:val="28"/>
          <w:lang w:val="fr-CA"/>
        </w:rPr>
        <w:t>afin de poursuivre la lutte pour l’égalité</w:t>
      </w:r>
    </w:p>
    <w:p w14:paraId="4C7EE7DE" w14:textId="3AF8FBF5" w:rsidR="00D71F4C" w:rsidRPr="00AB0A76" w:rsidRDefault="00B65DDE" w:rsidP="004D28F3">
      <w:pPr>
        <w:pStyle w:val="ListParagraph"/>
        <w:numPr>
          <w:ilvl w:val="0"/>
          <w:numId w:val="13"/>
        </w:numPr>
        <w:rPr>
          <w:sz w:val="28"/>
          <w:szCs w:val="28"/>
          <w:lang w:val="fr-CA"/>
        </w:rPr>
      </w:pPr>
      <w:r w:rsidRPr="00AB0A76">
        <w:rPr>
          <w:sz w:val="28"/>
          <w:szCs w:val="28"/>
          <w:lang w:val="fr-CA"/>
        </w:rPr>
        <w:t>Des pressions sur les gouvernements et des campagnes pour obtenir des changements</w:t>
      </w:r>
      <w:r w:rsidR="00D71F4C" w:rsidRPr="00AB0A76">
        <w:rPr>
          <w:sz w:val="28"/>
          <w:szCs w:val="28"/>
          <w:lang w:val="fr-CA"/>
        </w:rPr>
        <w:t xml:space="preserve"> </w:t>
      </w:r>
      <w:r w:rsidRPr="00AB0A76">
        <w:rPr>
          <w:sz w:val="28"/>
          <w:szCs w:val="28"/>
          <w:lang w:val="fr-CA"/>
        </w:rPr>
        <w:t>aux lois sur les droits de la personn</w:t>
      </w:r>
      <w:r w:rsidR="009D5BE5" w:rsidRPr="00AB0A76">
        <w:rPr>
          <w:sz w:val="28"/>
          <w:szCs w:val="28"/>
          <w:lang w:val="fr-CA"/>
        </w:rPr>
        <w:t>e ainsi que</w:t>
      </w:r>
      <w:r w:rsidRPr="00AB0A76">
        <w:rPr>
          <w:sz w:val="28"/>
          <w:szCs w:val="28"/>
          <w:lang w:val="fr-CA"/>
        </w:rPr>
        <w:t xml:space="preserve"> le droit égal au mariage</w:t>
      </w:r>
      <w:r w:rsidR="009D5BE5" w:rsidRPr="00AB0A76">
        <w:rPr>
          <w:sz w:val="28"/>
          <w:szCs w:val="28"/>
          <w:lang w:val="fr-CA"/>
        </w:rPr>
        <w:t xml:space="preserve"> et aux avantages</w:t>
      </w:r>
    </w:p>
    <w:p w14:paraId="3B9214E1" w14:textId="693D9C74" w:rsidR="00D71F4C" w:rsidRPr="00AB0A76" w:rsidRDefault="00B65DDE" w:rsidP="004D28F3">
      <w:pPr>
        <w:pStyle w:val="ListParagraph"/>
        <w:numPr>
          <w:ilvl w:val="0"/>
          <w:numId w:val="13"/>
        </w:numPr>
        <w:rPr>
          <w:sz w:val="28"/>
          <w:szCs w:val="28"/>
          <w:lang w:val="fr-CA"/>
        </w:rPr>
      </w:pPr>
      <w:r w:rsidRPr="00AB0A76">
        <w:rPr>
          <w:sz w:val="28"/>
          <w:szCs w:val="28"/>
          <w:lang w:val="fr-CA"/>
        </w:rPr>
        <w:t>La formation de comités de la fierté dans les régions</w:t>
      </w:r>
    </w:p>
    <w:p w14:paraId="6E37BE6C" w14:textId="77A8A9BE" w:rsidR="00D71F4C" w:rsidRPr="00AB0A76" w:rsidRDefault="00B65DDE" w:rsidP="004D28F3">
      <w:pPr>
        <w:pStyle w:val="ListParagraph"/>
        <w:numPr>
          <w:ilvl w:val="0"/>
          <w:numId w:val="13"/>
        </w:numPr>
        <w:rPr>
          <w:sz w:val="28"/>
          <w:szCs w:val="28"/>
          <w:lang w:val="fr-CA"/>
        </w:rPr>
      </w:pPr>
      <w:r w:rsidRPr="00AB0A76">
        <w:rPr>
          <w:sz w:val="28"/>
          <w:szCs w:val="28"/>
          <w:lang w:val="fr-CA"/>
        </w:rPr>
        <w:t>La Conférence nationale Fierté</w:t>
      </w:r>
    </w:p>
    <w:p w14:paraId="3AC7B1F0" w14:textId="4208A035" w:rsidR="00D71F4C" w:rsidRPr="00AB0A76" w:rsidRDefault="00B30224" w:rsidP="00B65DDE">
      <w:pPr>
        <w:pStyle w:val="ListParagraph"/>
        <w:numPr>
          <w:ilvl w:val="0"/>
          <w:numId w:val="13"/>
        </w:numPr>
        <w:rPr>
          <w:sz w:val="28"/>
          <w:szCs w:val="28"/>
          <w:lang w:val="fr-CA"/>
        </w:rPr>
      </w:pPr>
      <w:r w:rsidRPr="00AB0A76">
        <w:rPr>
          <w:sz w:val="28"/>
          <w:szCs w:val="28"/>
          <w:lang w:val="fr-CA"/>
        </w:rPr>
        <w:t>La p</w:t>
      </w:r>
      <w:r w:rsidR="00B65DDE" w:rsidRPr="00AB0A76">
        <w:rPr>
          <w:sz w:val="28"/>
          <w:szCs w:val="28"/>
          <w:lang w:val="fr-CA"/>
        </w:rPr>
        <w:t>articipation à des événements régionaux de la fierté gaie (demandez aux participants des exemples près de chez eux)</w:t>
      </w:r>
    </w:p>
    <w:p w14:paraId="1A0218C9" w14:textId="59244985" w:rsidR="002C3F36" w:rsidRPr="00AB0A76" w:rsidRDefault="009D5BE5" w:rsidP="002C3F36">
      <w:pPr>
        <w:pStyle w:val="ListParagraph"/>
        <w:numPr>
          <w:ilvl w:val="0"/>
          <w:numId w:val="4"/>
        </w:numPr>
        <w:rPr>
          <w:sz w:val="28"/>
          <w:szCs w:val="28"/>
          <w:lang w:val="fr-CA"/>
        </w:rPr>
      </w:pPr>
      <w:r w:rsidRPr="00AB0A76">
        <w:rPr>
          <w:sz w:val="28"/>
          <w:szCs w:val="28"/>
          <w:lang w:val="fr-CA"/>
        </w:rPr>
        <w:t>La protection contre la discrimination dans les processus d’embauche et de promotion</w:t>
      </w:r>
    </w:p>
    <w:p w14:paraId="5D7D8D44" w14:textId="2006812C" w:rsidR="002C3F36" w:rsidRPr="00AB0A76" w:rsidRDefault="009D5BE5" w:rsidP="002C3F36">
      <w:pPr>
        <w:pStyle w:val="ListParagraph"/>
        <w:numPr>
          <w:ilvl w:val="0"/>
          <w:numId w:val="4"/>
        </w:numPr>
        <w:rPr>
          <w:sz w:val="28"/>
          <w:szCs w:val="28"/>
          <w:lang w:val="fr-CA"/>
        </w:rPr>
      </w:pPr>
      <w:r w:rsidRPr="00AB0A76">
        <w:rPr>
          <w:sz w:val="28"/>
          <w:szCs w:val="28"/>
          <w:lang w:val="fr-CA"/>
        </w:rPr>
        <w:lastRenderedPageBreak/>
        <w:t>L’accès égal aux avantages pour les conjoints de même sexe et leurs enfants</w:t>
      </w:r>
    </w:p>
    <w:p w14:paraId="34A15706" w14:textId="53CC16D6" w:rsidR="002C3F36" w:rsidRPr="00AB0A76" w:rsidRDefault="009D5BE5" w:rsidP="002C3F36">
      <w:pPr>
        <w:pStyle w:val="ListParagraph"/>
        <w:numPr>
          <w:ilvl w:val="0"/>
          <w:numId w:val="4"/>
        </w:numPr>
        <w:rPr>
          <w:sz w:val="28"/>
          <w:szCs w:val="28"/>
          <w:lang w:val="fr-CA"/>
        </w:rPr>
      </w:pPr>
      <w:r w:rsidRPr="00AB0A76">
        <w:rPr>
          <w:sz w:val="28"/>
          <w:szCs w:val="28"/>
          <w:lang w:val="fr-CA"/>
        </w:rPr>
        <w:t>Le droit d’obtenir les mêmes congés (de deuil, familiaux et parentaux)</w:t>
      </w:r>
      <w:r w:rsidR="002C3F36" w:rsidRPr="00AB0A76">
        <w:rPr>
          <w:sz w:val="28"/>
          <w:szCs w:val="28"/>
          <w:lang w:val="fr-CA"/>
        </w:rPr>
        <w:t xml:space="preserve"> </w:t>
      </w:r>
      <w:r w:rsidRPr="00AB0A76">
        <w:rPr>
          <w:sz w:val="28"/>
          <w:szCs w:val="28"/>
          <w:lang w:val="fr-CA"/>
        </w:rPr>
        <w:t>que les autres travailleurs</w:t>
      </w:r>
    </w:p>
    <w:p w14:paraId="2C945B8B" w14:textId="41A3D84E" w:rsidR="002C3F36" w:rsidRPr="00AB0A76" w:rsidRDefault="009D5BE5" w:rsidP="002C3F36">
      <w:pPr>
        <w:pStyle w:val="ListParagraph"/>
        <w:numPr>
          <w:ilvl w:val="0"/>
          <w:numId w:val="4"/>
        </w:numPr>
        <w:rPr>
          <w:sz w:val="28"/>
          <w:szCs w:val="28"/>
          <w:lang w:val="fr-CA"/>
        </w:rPr>
      </w:pPr>
      <w:r w:rsidRPr="00AB0A76">
        <w:rPr>
          <w:sz w:val="28"/>
          <w:szCs w:val="28"/>
          <w:lang w:val="fr-CA"/>
        </w:rPr>
        <w:t>Le droit aux prestations de retraite pour les conjoints de même sexe</w:t>
      </w:r>
    </w:p>
    <w:p w14:paraId="5288BF95" w14:textId="78118E67" w:rsidR="002C3F36" w:rsidRPr="00AB0A76" w:rsidRDefault="009D5BE5" w:rsidP="002C3F36">
      <w:pPr>
        <w:pStyle w:val="ListParagraph"/>
        <w:numPr>
          <w:ilvl w:val="0"/>
          <w:numId w:val="4"/>
        </w:numPr>
        <w:rPr>
          <w:sz w:val="28"/>
          <w:szCs w:val="28"/>
          <w:lang w:val="fr-CA"/>
        </w:rPr>
      </w:pPr>
      <w:r w:rsidRPr="00AB0A76">
        <w:rPr>
          <w:sz w:val="28"/>
          <w:szCs w:val="28"/>
          <w:lang w:val="fr-CA"/>
        </w:rPr>
        <w:t>Le droit de travailler dans un environnement sécuritaire et exempt de harcèlement</w:t>
      </w:r>
    </w:p>
    <w:p w14:paraId="632A9A08" w14:textId="07B09417" w:rsidR="002C3F36" w:rsidRPr="00AB0A76" w:rsidRDefault="00B65DDE" w:rsidP="002C3F36">
      <w:pPr>
        <w:pStyle w:val="ListParagraph"/>
        <w:numPr>
          <w:ilvl w:val="0"/>
          <w:numId w:val="4"/>
        </w:numPr>
        <w:rPr>
          <w:sz w:val="28"/>
          <w:szCs w:val="28"/>
          <w:lang w:val="fr-CA"/>
        </w:rPr>
      </w:pPr>
      <w:r w:rsidRPr="00AB0A76">
        <w:rPr>
          <w:sz w:val="28"/>
          <w:szCs w:val="28"/>
          <w:lang w:val="fr-CA"/>
        </w:rPr>
        <w:t>La reconnaissance légale du mariage entre conjoints de même sexe</w:t>
      </w:r>
    </w:p>
    <w:p w14:paraId="3F97845D" w14:textId="4DBBA188" w:rsidR="0063574B" w:rsidRPr="00AB0A76" w:rsidRDefault="00B65DDE" w:rsidP="00D71F4C">
      <w:pPr>
        <w:rPr>
          <w:sz w:val="28"/>
          <w:szCs w:val="28"/>
          <w:lang w:val="fr-CA"/>
        </w:rPr>
      </w:pPr>
      <w:r w:rsidRPr="00AB0A76">
        <w:rPr>
          <w:sz w:val="28"/>
          <w:szCs w:val="28"/>
          <w:lang w:val="fr-CA"/>
        </w:rPr>
        <w:t>Précisez que les syndicats ont joué un rôle de chef de file dans toutes ces luttes</w:t>
      </w:r>
      <w:r w:rsidR="00E1519F" w:rsidRPr="00AB0A76">
        <w:rPr>
          <w:sz w:val="28"/>
          <w:szCs w:val="28"/>
          <w:lang w:val="fr-CA"/>
        </w:rPr>
        <w:t xml:space="preserve">. </w:t>
      </w:r>
      <w:r w:rsidR="00FB3DD0" w:rsidRPr="00AB0A76">
        <w:rPr>
          <w:sz w:val="28"/>
          <w:szCs w:val="28"/>
          <w:lang w:val="fr-CA"/>
        </w:rPr>
        <w:t xml:space="preserve">Les nombreux gains réalisés nous démontrent qu’à bien des égards, l’égalité formelle a été atteinte. </w:t>
      </w:r>
      <w:r w:rsidR="00F16036" w:rsidRPr="00AB0A76">
        <w:rPr>
          <w:sz w:val="28"/>
          <w:szCs w:val="28"/>
          <w:lang w:val="fr-CA"/>
        </w:rPr>
        <w:t>Mais pour parvenir à l’égalité réelle, il reste encore beaucoup de travail à accomplir</w:t>
      </w:r>
      <w:r w:rsidR="00964895" w:rsidRPr="00AB0A76">
        <w:rPr>
          <w:sz w:val="28"/>
          <w:szCs w:val="28"/>
          <w:lang w:val="fr-CA"/>
        </w:rPr>
        <w:t xml:space="preserve">. </w:t>
      </w:r>
    </w:p>
    <w:p w14:paraId="32BDB921" w14:textId="20241831" w:rsidR="006D383A" w:rsidRPr="00AB0A76" w:rsidRDefault="00B775B7" w:rsidP="00EF54C5">
      <w:pPr>
        <w:rPr>
          <w:sz w:val="28"/>
          <w:szCs w:val="28"/>
          <w:lang w:val="fr-CA"/>
        </w:rPr>
      </w:pPr>
      <w:r w:rsidRPr="00AB0A76">
        <w:rPr>
          <w:sz w:val="28"/>
          <w:szCs w:val="28"/>
          <w:lang w:val="fr-CA"/>
        </w:rPr>
        <w:t>Plusieurs mythes et préjugés demeurent au sujet des communautés GLB</w:t>
      </w:r>
      <w:r w:rsidR="00964895" w:rsidRPr="00AB0A76">
        <w:rPr>
          <w:sz w:val="28"/>
          <w:szCs w:val="28"/>
          <w:lang w:val="fr-CA"/>
        </w:rPr>
        <w:t xml:space="preserve">. </w:t>
      </w:r>
      <w:r w:rsidRPr="00AB0A76">
        <w:rPr>
          <w:sz w:val="28"/>
          <w:szCs w:val="28"/>
          <w:lang w:val="fr-CA"/>
        </w:rPr>
        <w:t xml:space="preserve">Les syndicats ont joué un rôle important pour </w:t>
      </w:r>
      <w:r w:rsidR="00B30224" w:rsidRPr="00AB0A76">
        <w:rPr>
          <w:sz w:val="28"/>
          <w:szCs w:val="28"/>
          <w:lang w:val="fr-CA"/>
        </w:rPr>
        <w:t xml:space="preserve">elles, </w:t>
      </w:r>
      <w:r w:rsidRPr="00AB0A76">
        <w:rPr>
          <w:sz w:val="28"/>
          <w:szCs w:val="28"/>
          <w:lang w:val="fr-CA"/>
        </w:rPr>
        <w:t>en les défendant à la table de négociation et en y faisant des gains. Leurs efforts ont mené à la modification de plusieurs lois, qui protègent maintenant les GLB</w:t>
      </w:r>
      <w:r w:rsidR="00964895" w:rsidRPr="00AB0A76">
        <w:rPr>
          <w:sz w:val="28"/>
          <w:szCs w:val="28"/>
          <w:lang w:val="fr-CA"/>
        </w:rPr>
        <w:t>.</w:t>
      </w:r>
      <w:r w:rsidR="00964895" w:rsidRPr="00AB0A76">
        <w:rPr>
          <w:sz w:val="28"/>
          <w:szCs w:val="28"/>
          <w:lang w:val="fr-CA"/>
        </w:rPr>
        <w:br/>
      </w:r>
    </w:p>
    <w:p w14:paraId="3373FC8F" w14:textId="1CEDEA67" w:rsidR="00C93E07" w:rsidRPr="00AB0A76" w:rsidRDefault="00C93E07" w:rsidP="004D28F3">
      <w:pPr>
        <w:pStyle w:val="ListParagraph"/>
        <w:numPr>
          <w:ilvl w:val="0"/>
          <w:numId w:val="25"/>
        </w:numPr>
        <w:rPr>
          <w:b/>
          <w:sz w:val="28"/>
          <w:szCs w:val="28"/>
          <w:lang w:val="fr-CA"/>
        </w:rPr>
      </w:pPr>
      <w:r w:rsidRPr="00AB0A76">
        <w:rPr>
          <w:b/>
          <w:sz w:val="28"/>
          <w:szCs w:val="28"/>
          <w:lang w:val="fr-CA"/>
        </w:rPr>
        <w:t>D</w:t>
      </w:r>
      <w:r w:rsidR="00B775B7" w:rsidRPr="00AB0A76">
        <w:rPr>
          <w:b/>
          <w:sz w:val="28"/>
          <w:szCs w:val="28"/>
          <w:lang w:val="fr-CA"/>
        </w:rPr>
        <w:t>ÉFINIR L’HOMOPHOBIE ET L’HÉTÉ</w:t>
      </w:r>
      <w:r w:rsidRPr="00AB0A76">
        <w:rPr>
          <w:b/>
          <w:sz w:val="28"/>
          <w:szCs w:val="28"/>
          <w:lang w:val="fr-CA"/>
        </w:rPr>
        <w:t>ROSEXISM</w:t>
      </w:r>
      <w:r w:rsidR="00B775B7" w:rsidRPr="00AB0A76">
        <w:rPr>
          <w:b/>
          <w:sz w:val="28"/>
          <w:szCs w:val="28"/>
          <w:lang w:val="fr-CA"/>
        </w:rPr>
        <w:t>E</w:t>
      </w:r>
      <w:r w:rsidR="00BB3740" w:rsidRPr="00AB0A76">
        <w:rPr>
          <w:b/>
          <w:sz w:val="28"/>
          <w:szCs w:val="28"/>
          <w:lang w:val="fr-CA"/>
        </w:rPr>
        <w:t xml:space="preserve"> (20</w:t>
      </w:r>
      <w:r w:rsidR="00B775B7" w:rsidRPr="00AB0A76">
        <w:rPr>
          <w:b/>
          <w:sz w:val="28"/>
          <w:szCs w:val="28"/>
          <w:lang w:val="fr-CA"/>
        </w:rPr>
        <w:t> </w:t>
      </w:r>
      <w:r w:rsidR="00BB3740" w:rsidRPr="00AB0A76">
        <w:rPr>
          <w:b/>
          <w:sz w:val="28"/>
          <w:szCs w:val="28"/>
          <w:lang w:val="fr-CA"/>
        </w:rPr>
        <w:t>minutes)</w:t>
      </w:r>
    </w:p>
    <w:p w14:paraId="03ACBE10" w14:textId="7B169E12" w:rsidR="00C93E07" w:rsidRPr="00AB0A76" w:rsidRDefault="00C93E07" w:rsidP="002D4ACD">
      <w:pPr>
        <w:rPr>
          <w:sz w:val="28"/>
          <w:szCs w:val="28"/>
          <w:lang w:val="fr-CA"/>
        </w:rPr>
      </w:pPr>
      <w:r w:rsidRPr="00AB0A76">
        <w:rPr>
          <w:sz w:val="28"/>
          <w:szCs w:val="28"/>
          <w:lang w:val="fr-CA"/>
        </w:rPr>
        <w:t>[</w:t>
      </w:r>
      <w:r w:rsidR="00B775B7" w:rsidRPr="00AB0A76">
        <w:rPr>
          <w:sz w:val="28"/>
          <w:szCs w:val="28"/>
          <w:lang w:val="fr-CA"/>
        </w:rPr>
        <w:t xml:space="preserve">Les participants en ligne </w:t>
      </w:r>
      <w:r w:rsidR="00092FBE" w:rsidRPr="00AB0A76">
        <w:rPr>
          <w:sz w:val="28"/>
          <w:szCs w:val="28"/>
          <w:lang w:val="fr-CA"/>
        </w:rPr>
        <w:t xml:space="preserve">pourraient </w:t>
      </w:r>
      <w:r w:rsidR="001B051A" w:rsidRPr="00AB0A76">
        <w:rPr>
          <w:sz w:val="28"/>
          <w:szCs w:val="28"/>
          <w:lang w:val="fr-CA"/>
        </w:rPr>
        <w:t>proposer leur propre définition, puis la comparer avec la « vraie » définition.</w:t>
      </w:r>
      <w:r w:rsidRPr="00AB0A76">
        <w:rPr>
          <w:sz w:val="28"/>
          <w:szCs w:val="28"/>
          <w:lang w:val="fr-CA"/>
        </w:rPr>
        <w:t>]</w:t>
      </w:r>
    </w:p>
    <w:p w14:paraId="15042390" w14:textId="77777777" w:rsidR="00BB5658" w:rsidRPr="00AB0A76" w:rsidRDefault="00BB5658" w:rsidP="00843985">
      <w:pPr>
        <w:rPr>
          <w:i/>
          <w:sz w:val="28"/>
          <w:szCs w:val="28"/>
          <w:lang w:val="fr-CA"/>
        </w:rPr>
      </w:pPr>
      <w:r w:rsidRPr="00AB0A76">
        <w:rPr>
          <w:i/>
          <w:sz w:val="28"/>
          <w:szCs w:val="28"/>
          <w:highlight w:val="magenta"/>
          <w:lang w:val="fr-CA"/>
        </w:rPr>
        <w:t xml:space="preserve">Insert </w:t>
      </w:r>
      <w:proofErr w:type="spellStart"/>
      <w:r w:rsidRPr="00AB0A76">
        <w:rPr>
          <w:i/>
          <w:sz w:val="28"/>
          <w:szCs w:val="28"/>
          <w:highlight w:val="magenta"/>
          <w:lang w:val="fr-CA"/>
        </w:rPr>
        <w:t>visualization</w:t>
      </w:r>
      <w:proofErr w:type="spellEnd"/>
      <w:r w:rsidRPr="00AB0A76">
        <w:rPr>
          <w:i/>
          <w:sz w:val="28"/>
          <w:szCs w:val="28"/>
          <w:highlight w:val="magenta"/>
          <w:lang w:val="fr-CA"/>
        </w:rPr>
        <w:t xml:space="preserve"> </w:t>
      </w:r>
      <w:proofErr w:type="spellStart"/>
      <w:r w:rsidRPr="00AB0A76">
        <w:rPr>
          <w:i/>
          <w:sz w:val="28"/>
          <w:szCs w:val="28"/>
          <w:highlight w:val="magenta"/>
          <w:lang w:val="fr-CA"/>
        </w:rPr>
        <w:t>exercise</w:t>
      </w:r>
      <w:proofErr w:type="spellEnd"/>
    </w:p>
    <w:p w14:paraId="5AD5042F" w14:textId="539D90C4" w:rsidR="00F14A89" w:rsidRPr="00AB0A76" w:rsidRDefault="00097730" w:rsidP="00843985">
      <w:pPr>
        <w:rPr>
          <w:sz w:val="28"/>
          <w:szCs w:val="28"/>
          <w:lang w:val="fr-CA"/>
        </w:rPr>
      </w:pPr>
      <w:r>
        <w:rPr>
          <w:sz w:val="28"/>
          <w:szCs w:val="28"/>
          <w:lang w:val="fr-CA"/>
        </w:rPr>
        <w:t xml:space="preserve">Dites : </w:t>
      </w:r>
      <w:r w:rsidR="00B775B7" w:rsidRPr="00AB0A76">
        <w:rPr>
          <w:sz w:val="28"/>
          <w:szCs w:val="28"/>
          <w:lang w:val="fr-CA"/>
        </w:rPr>
        <w:t>Pour d</w:t>
      </w:r>
      <w:r w:rsidR="00F16036" w:rsidRPr="00AB0A76">
        <w:rPr>
          <w:sz w:val="28"/>
          <w:szCs w:val="28"/>
          <w:lang w:val="fr-CA"/>
        </w:rPr>
        <w:t>éfend</w:t>
      </w:r>
      <w:r w:rsidR="00B775B7" w:rsidRPr="00AB0A76">
        <w:rPr>
          <w:sz w:val="28"/>
          <w:szCs w:val="28"/>
          <w:lang w:val="fr-CA"/>
        </w:rPr>
        <w:t>r</w:t>
      </w:r>
      <w:r w:rsidR="00F16036" w:rsidRPr="00AB0A76">
        <w:rPr>
          <w:sz w:val="28"/>
          <w:szCs w:val="28"/>
          <w:lang w:val="fr-CA"/>
        </w:rPr>
        <w:t>e</w:t>
      </w:r>
      <w:r w:rsidR="00B775B7" w:rsidRPr="00AB0A76">
        <w:rPr>
          <w:sz w:val="28"/>
          <w:szCs w:val="28"/>
          <w:lang w:val="fr-CA"/>
        </w:rPr>
        <w:t xml:space="preserve"> efficacement nos membres contre l’homophobie et être capable de reconnaître les conséquences de l’</w:t>
      </w:r>
      <w:proofErr w:type="spellStart"/>
      <w:r w:rsidR="00B775B7" w:rsidRPr="00AB0A76">
        <w:rPr>
          <w:sz w:val="28"/>
          <w:szCs w:val="28"/>
          <w:lang w:val="fr-CA"/>
        </w:rPr>
        <w:t>hétérosexisme</w:t>
      </w:r>
      <w:proofErr w:type="spellEnd"/>
      <w:r w:rsidR="00C93E07" w:rsidRPr="00AB0A76">
        <w:rPr>
          <w:sz w:val="28"/>
          <w:szCs w:val="28"/>
          <w:lang w:val="fr-CA"/>
        </w:rPr>
        <w:t xml:space="preserve">, </w:t>
      </w:r>
      <w:r w:rsidR="00B775B7" w:rsidRPr="00AB0A76">
        <w:rPr>
          <w:sz w:val="28"/>
          <w:szCs w:val="28"/>
          <w:lang w:val="fr-CA"/>
        </w:rPr>
        <w:t>il faut d’abord définir ces concepts</w:t>
      </w:r>
      <w:r w:rsidR="00C93E07" w:rsidRPr="00AB0A76">
        <w:rPr>
          <w:sz w:val="28"/>
          <w:szCs w:val="28"/>
          <w:lang w:val="fr-CA"/>
        </w:rPr>
        <w:t xml:space="preserve">. </w:t>
      </w:r>
    </w:p>
    <w:p w14:paraId="390E53BE" w14:textId="016549C7" w:rsidR="00F14A89" w:rsidRPr="00AB0A76" w:rsidRDefault="00B775B7" w:rsidP="00F14A89">
      <w:pPr>
        <w:rPr>
          <w:sz w:val="28"/>
          <w:szCs w:val="28"/>
          <w:lang w:val="fr-CA"/>
        </w:rPr>
      </w:pPr>
      <w:r w:rsidRPr="00AB0A76">
        <w:rPr>
          <w:sz w:val="28"/>
          <w:szCs w:val="28"/>
          <w:lang w:val="fr-CA"/>
        </w:rPr>
        <w:t>En plénière, en groupes de deux ou en petites cellules de travail, discutez des questions suivantes pendant cinq minutes</w:t>
      </w:r>
      <w:r w:rsidR="00097730">
        <w:rPr>
          <w:sz w:val="28"/>
          <w:szCs w:val="28"/>
          <w:lang w:val="fr-CA"/>
        </w:rPr>
        <w:t> :</w:t>
      </w:r>
    </w:p>
    <w:p w14:paraId="69589424" w14:textId="5116E5AC" w:rsidR="00C93E07" w:rsidRPr="00AB0A76" w:rsidRDefault="00B775B7" w:rsidP="00097730">
      <w:pPr>
        <w:ind w:firstLine="720"/>
        <w:rPr>
          <w:b/>
          <w:bCs/>
          <w:i/>
          <w:sz w:val="28"/>
          <w:szCs w:val="28"/>
          <w:lang w:val="fr-CA"/>
        </w:rPr>
      </w:pPr>
      <w:r w:rsidRPr="00AB0A76">
        <w:rPr>
          <w:b/>
          <w:bCs/>
          <w:i/>
          <w:sz w:val="28"/>
          <w:szCs w:val="28"/>
          <w:lang w:val="fr-CA"/>
        </w:rPr>
        <w:t>Que signifie pour vous l’</w:t>
      </w:r>
      <w:r w:rsidR="00B65DDE" w:rsidRPr="00AB0A76">
        <w:rPr>
          <w:b/>
          <w:bCs/>
          <w:i/>
          <w:sz w:val="28"/>
          <w:szCs w:val="28"/>
          <w:lang w:val="fr-CA"/>
        </w:rPr>
        <w:t>« homophobie »</w:t>
      </w:r>
      <w:r w:rsidR="00C93E07" w:rsidRPr="00AB0A76">
        <w:rPr>
          <w:b/>
          <w:bCs/>
          <w:i/>
          <w:sz w:val="28"/>
          <w:szCs w:val="28"/>
          <w:lang w:val="fr-CA"/>
        </w:rPr>
        <w:t>?</w:t>
      </w:r>
    </w:p>
    <w:p w14:paraId="06382A2F" w14:textId="0FDF74C6" w:rsidR="00C93E07" w:rsidRPr="00AB0A76" w:rsidRDefault="00B65DDE" w:rsidP="00097730">
      <w:pPr>
        <w:ind w:firstLine="720"/>
        <w:rPr>
          <w:b/>
          <w:bCs/>
          <w:i/>
          <w:sz w:val="28"/>
          <w:szCs w:val="28"/>
          <w:lang w:val="fr-CA"/>
        </w:rPr>
      </w:pPr>
      <w:r w:rsidRPr="00AB0A76">
        <w:rPr>
          <w:b/>
          <w:bCs/>
          <w:i/>
          <w:sz w:val="28"/>
          <w:szCs w:val="28"/>
          <w:lang w:val="fr-CA"/>
        </w:rPr>
        <w:t>Que signifie pour vous l</w:t>
      </w:r>
      <w:r w:rsidR="00B775B7" w:rsidRPr="00AB0A76">
        <w:rPr>
          <w:b/>
          <w:bCs/>
          <w:i/>
          <w:sz w:val="28"/>
          <w:szCs w:val="28"/>
          <w:lang w:val="fr-CA"/>
        </w:rPr>
        <w:t>’</w:t>
      </w:r>
      <w:r w:rsidRPr="00AB0A76">
        <w:rPr>
          <w:b/>
          <w:bCs/>
          <w:i/>
          <w:sz w:val="28"/>
          <w:szCs w:val="28"/>
          <w:lang w:val="fr-CA"/>
        </w:rPr>
        <w:t>« </w:t>
      </w:r>
      <w:proofErr w:type="spellStart"/>
      <w:r w:rsidRPr="00AB0A76">
        <w:rPr>
          <w:b/>
          <w:bCs/>
          <w:i/>
          <w:sz w:val="28"/>
          <w:szCs w:val="28"/>
          <w:lang w:val="fr-CA"/>
        </w:rPr>
        <w:t>hétérosexisme</w:t>
      </w:r>
      <w:proofErr w:type="spellEnd"/>
      <w:r w:rsidRPr="00AB0A76">
        <w:rPr>
          <w:b/>
          <w:bCs/>
          <w:i/>
          <w:sz w:val="28"/>
          <w:szCs w:val="28"/>
          <w:lang w:val="fr-CA"/>
        </w:rPr>
        <w:t> »</w:t>
      </w:r>
      <w:r w:rsidR="00C93E07" w:rsidRPr="00AB0A76">
        <w:rPr>
          <w:b/>
          <w:bCs/>
          <w:i/>
          <w:sz w:val="28"/>
          <w:szCs w:val="28"/>
          <w:lang w:val="fr-CA"/>
        </w:rPr>
        <w:t>?</w:t>
      </w:r>
    </w:p>
    <w:p w14:paraId="33B6FF47" w14:textId="34C235A2" w:rsidR="00614716" w:rsidRPr="00AB0A76" w:rsidRDefault="00614716" w:rsidP="002D4ACD">
      <w:pPr>
        <w:spacing w:after="0"/>
        <w:rPr>
          <w:sz w:val="28"/>
          <w:szCs w:val="28"/>
          <w:lang w:val="fr-CA"/>
        </w:rPr>
      </w:pPr>
      <w:r w:rsidRPr="00AB0A76">
        <w:rPr>
          <w:sz w:val="28"/>
          <w:szCs w:val="28"/>
          <w:lang w:val="fr-CA"/>
        </w:rPr>
        <w:lastRenderedPageBreak/>
        <w:t>Distribu</w:t>
      </w:r>
      <w:r w:rsidR="00B65DDE" w:rsidRPr="00AB0A76">
        <w:rPr>
          <w:sz w:val="28"/>
          <w:szCs w:val="28"/>
          <w:lang w:val="fr-CA"/>
        </w:rPr>
        <w:t xml:space="preserve">ez le tiré à part </w:t>
      </w:r>
      <w:r w:rsidR="00B5661C" w:rsidRPr="00AB0A76">
        <w:rPr>
          <w:i/>
          <w:sz w:val="28"/>
          <w:szCs w:val="28"/>
          <w:lang w:val="fr-CA"/>
        </w:rPr>
        <w:t>D</w:t>
      </w:r>
      <w:r w:rsidR="00B775B7" w:rsidRPr="00AB0A76">
        <w:rPr>
          <w:i/>
          <w:sz w:val="28"/>
          <w:szCs w:val="28"/>
          <w:lang w:val="fr-CA"/>
        </w:rPr>
        <w:t>éfini</w:t>
      </w:r>
      <w:r w:rsidR="004C2C44" w:rsidRPr="00AB0A76">
        <w:rPr>
          <w:i/>
          <w:sz w:val="28"/>
          <w:szCs w:val="28"/>
          <w:lang w:val="fr-CA"/>
        </w:rPr>
        <w:t xml:space="preserve">tions : homophobie et </w:t>
      </w:r>
      <w:proofErr w:type="spellStart"/>
      <w:r w:rsidR="00B775B7" w:rsidRPr="00AB0A76">
        <w:rPr>
          <w:i/>
          <w:sz w:val="28"/>
          <w:szCs w:val="28"/>
          <w:lang w:val="fr-CA"/>
        </w:rPr>
        <w:t>hété</w:t>
      </w:r>
      <w:r w:rsidR="00B65DDE" w:rsidRPr="00AB0A76">
        <w:rPr>
          <w:i/>
          <w:sz w:val="28"/>
          <w:szCs w:val="28"/>
          <w:lang w:val="fr-CA"/>
        </w:rPr>
        <w:t>rosexism</w:t>
      </w:r>
      <w:r w:rsidR="00B775B7" w:rsidRPr="00AB0A76">
        <w:rPr>
          <w:i/>
          <w:sz w:val="28"/>
          <w:szCs w:val="28"/>
          <w:lang w:val="fr-CA"/>
        </w:rPr>
        <w:t>e</w:t>
      </w:r>
      <w:proofErr w:type="spellEnd"/>
      <w:r w:rsidR="00BB3740" w:rsidRPr="00AB0A76">
        <w:rPr>
          <w:sz w:val="28"/>
          <w:szCs w:val="28"/>
          <w:lang w:val="fr-CA"/>
        </w:rPr>
        <w:t>.</w:t>
      </w:r>
      <w:r w:rsidR="00BB3740" w:rsidRPr="00AB0A76">
        <w:rPr>
          <w:sz w:val="28"/>
          <w:szCs w:val="28"/>
          <w:lang w:val="fr-CA"/>
        </w:rPr>
        <w:br/>
      </w:r>
    </w:p>
    <w:p w14:paraId="0E6C1519" w14:textId="6EC10304" w:rsidR="00C93E07" w:rsidRPr="00AB0A76" w:rsidRDefault="00B775B7" w:rsidP="00843985">
      <w:pPr>
        <w:rPr>
          <w:sz w:val="28"/>
          <w:szCs w:val="28"/>
          <w:lang w:val="fr-CA"/>
        </w:rPr>
      </w:pPr>
      <w:r w:rsidRPr="00AB0A76">
        <w:rPr>
          <w:sz w:val="28"/>
          <w:szCs w:val="28"/>
          <w:lang w:val="fr-CA"/>
        </w:rPr>
        <w:t xml:space="preserve">Ajoutez que ces </w:t>
      </w:r>
      <w:r w:rsidR="007F3384" w:rsidRPr="00AB0A76">
        <w:rPr>
          <w:sz w:val="28"/>
          <w:szCs w:val="28"/>
          <w:lang w:val="fr-CA"/>
        </w:rPr>
        <w:t>dé</w:t>
      </w:r>
      <w:r w:rsidRPr="00AB0A76">
        <w:rPr>
          <w:sz w:val="28"/>
          <w:szCs w:val="28"/>
          <w:lang w:val="fr-CA"/>
        </w:rPr>
        <w:t>finitions nous aideront à comprendre ce que vivent les personnes qui sont victimes d’homophobie</w:t>
      </w:r>
      <w:r w:rsidR="007F3384" w:rsidRPr="00AB0A76">
        <w:rPr>
          <w:sz w:val="28"/>
          <w:szCs w:val="28"/>
          <w:lang w:val="fr-CA"/>
        </w:rPr>
        <w:t xml:space="preserve"> et comment </w:t>
      </w:r>
      <w:r w:rsidR="00092FBE" w:rsidRPr="00AB0A76">
        <w:rPr>
          <w:sz w:val="28"/>
          <w:szCs w:val="28"/>
          <w:lang w:val="fr-CA"/>
        </w:rPr>
        <w:t>elle peut se manifester</w:t>
      </w:r>
      <w:r w:rsidR="00C93E07" w:rsidRPr="00AB0A76">
        <w:rPr>
          <w:sz w:val="28"/>
          <w:szCs w:val="28"/>
          <w:lang w:val="fr-CA"/>
        </w:rPr>
        <w:t xml:space="preserve">. </w:t>
      </w:r>
    </w:p>
    <w:p w14:paraId="33259140" w14:textId="77777777" w:rsidR="002D4ACD" w:rsidRPr="00AB0A76" w:rsidRDefault="007F3384" w:rsidP="002D4ACD">
      <w:pPr>
        <w:spacing w:after="0"/>
        <w:ind w:left="720"/>
        <w:rPr>
          <w:sz w:val="28"/>
          <w:szCs w:val="28"/>
          <w:lang w:val="fr-CA"/>
        </w:rPr>
      </w:pPr>
      <w:r w:rsidRPr="00AB0A76">
        <w:rPr>
          <w:sz w:val="28"/>
          <w:szCs w:val="28"/>
          <w:lang w:val="fr-CA"/>
        </w:rPr>
        <w:t>Homophobie</w:t>
      </w:r>
      <w:r w:rsidR="006F2AA4" w:rsidRPr="00AB0A76">
        <w:rPr>
          <w:sz w:val="28"/>
          <w:szCs w:val="28"/>
          <w:lang w:val="fr-CA"/>
        </w:rPr>
        <w:t xml:space="preserve"> – </w:t>
      </w:r>
      <w:r w:rsidR="003F0385" w:rsidRPr="00AB0A76">
        <w:rPr>
          <w:sz w:val="28"/>
          <w:szCs w:val="28"/>
          <w:lang w:val="fr-CA"/>
        </w:rPr>
        <w:t xml:space="preserve">désigne une peur, une attitude négative, un sentiment </w:t>
      </w:r>
      <w:r w:rsidR="006F2AA4" w:rsidRPr="00AB0A76">
        <w:rPr>
          <w:sz w:val="28"/>
          <w:szCs w:val="28"/>
          <w:lang w:val="fr-CA"/>
        </w:rPr>
        <w:t>(mépris</w:t>
      </w:r>
      <w:r w:rsidR="003F0385" w:rsidRPr="00AB0A76">
        <w:rPr>
          <w:sz w:val="28"/>
          <w:szCs w:val="28"/>
          <w:lang w:val="fr-CA"/>
        </w:rPr>
        <w:t xml:space="preserve"> ou </w:t>
      </w:r>
      <w:r w:rsidR="006F2AA4" w:rsidRPr="00AB0A76">
        <w:rPr>
          <w:sz w:val="28"/>
          <w:szCs w:val="28"/>
          <w:lang w:val="fr-CA"/>
        </w:rPr>
        <w:t>préjugé</w:t>
      </w:r>
      <w:r w:rsidR="003F0385" w:rsidRPr="00AB0A76">
        <w:rPr>
          <w:sz w:val="28"/>
          <w:szCs w:val="28"/>
          <w:lang w:val="fr-CA"/>
        </w:rPr>
        <w:t>s,</w:t>
      </w:r>
      <w:r w:rsidR="006F2AA4" w:rsidRPr="00AB0A76">
        <w:rPr>
          <w:sz w:val="28"/>
          <w:szCs w:val="28"/>
          <w:lang w:val="fr-CA"/>
        </w:rPr>
        <w:t xml:space="preserve"> particulièrement) </w:t>
      </w:r>
      <w:r w:rsidR="00C93E07" w:rsidRPr="00AB0A76">
        <w:rPr>
          <w:sz w:val="28"/>
          <w:szCs w:val="28"/>
          <w:lang w:val="fr-CA"/>
        </w:rPr>
        <w:t>o</w:t>
      </w:r>
      <w:r w:rsidR="003F0385" w:rsidRPr="00AB0A76">
        <w:rPr>
          <w:sz w:val="28"/>
          <w:szCs w:val="28"/>
          <w:lang w:val="fr-CA"/>
        </w:rPr>
        <w:t xml:space="preserve">u une aversion envers les personnes </w:t>
      </w:r>
      <w:r w:rsidR="00092FBE" w:rsidRPr="00AB0A76">
        <w:rPr>
          <w:sz w:val="28"/>
          <w:szCs w:val="28"/>
          <w:lang w:val="fr-CA"/>
        </w:rPr>
        <w:t>GLB</w:t>
      </w:r>
      <w:r w:rsidR="00C93E07" w:rsidRPr="00AB0A76">
        <w:rPr>
          <w:sz w:val="28"/>
          <w:szCs w:val="28"/>
          <w:lang w:val="fr-CA"/>
        </w:rPr>
        <w:t xml:space="preserve">. </w:t>
      </w:r>
      <w:r w:rsidR="003F0385" w:rsidRPr="00AB0A76">
        <w:rPr>
          <w:sz w:val="28"/>
          <w:szCs w:val="28"/>
          <w:lang w:val="fr-CA"/>
        </w:rPr>
        <w:t>Souvent fondée sur une croyance populaire erronée, elle peut se manifester par la haine</w:t>
      </w:r>
      <w:r w:rsidR="00C93E07" w:rsidRPr="00AB0A76">
        <w:rPr>
          <w:sz w:val="28"/>
          <w:szCs w:val="28"/>
          <w:lang w:val="fr-CA"/>
        </w:rPr>
        <w:t xml:space="preserve">, </w:t>
      </w:r>
      <w:r w:rsidR="003F0385" w:rsidRPr="00AB0A76">
        <w:rPr>
          <w:sz w:val="28"/>
          <w:szCs w:val="28"/>
          <w:lang w:val="fr-CA"/>
        </w:rPr>
        <w:t xml:space="preserve">la </w:t>
      </w:r>
      <w:r w:rsidR="00C93E07" w:rsidRPr="00AB0A76">
        <w:rPr>
          <w:sz w:val="28"/>
          <w:szCs w:val="28"/>
          <w:lang w:val="fr-CA"/>
        </w:rPr>
        <w:t>discrimination,</w:t>
      </w:r>
      <w:r w:rsidR="003F0385" w:rsidRPr="00AB0A76">
        <w:rPr>
          <w:sz w:val="28"/>
          <w:szCs w:val="28"/>
          <w:lang w:val="fr-CA"/>
        </w:rPr>
        <w:t xml:space="preserve"> la violence ou le harcèlement</w:t>
      </w:r>
      <w:r w:rsidR="00C93E07" w:rsidRPr="00AB0A76">
        <w:rPr>
          <w:sz w:val="28"/>
          <w:szCs w:val="28"/>
          <w:lang w:val="fr-CA"/>
        </w:rPr>
        <w:t xml:space="preserve">. </w:t>
      </w:r>
      <w:r w:rsidR="00887663" w:rsidRPr="00AB0A76">
        <w:rPr>
          <w:sz w:val="28"/>
          <w:szCs w:val="28"/>
          <w:lang w:val="fr-CA"/>
        </w:rPr>
        <w:t>C’est aussi la peur d’éprouver des sentiments amoureux pour une personne de mêm</w:t>
      </w:r>
      <w:r w:rsidR="003F0385" w:rsidRPr="00AB0A76">
        <w:rPr>
          <w:sz w:val="28"/>
          <w:szCs w:val="28"/>
          <w:lang w:val="fr-CA"/>
        </w:rPr>
        <w:t>e sexe et, de ce fait, l’aversion pour ces sentiments chez les autres</w:t>
      </w:r>
      <w:r w:rsidR="002D4ACD" w:rsidRPr="00AB0A76">
        <w:rPr>
          <w:sz w:val="28"/>
          <w:szCs w:val="28"/>
          <w:lang w:val="fr-CA"/>
        </w:rPr>
        <w:t>.</w:t>
      </w:r>
    </w:p>
    <w:p w14:paraId="08E41559" w14:textId="434221FC" w:rsidR="00212C45" w:rsidRPr="00AB0A76" w:rsidRDefault="003F0385" w:rsidP="002D4ACD">
      <w:pPr>
        <w:spacing w:after="0"/>
        <w:ind w:left="720"/>
        <w:rPr>
          <w:sz w:val="28"/>
          <w:szCs w:val="28"/>
          <w:lang w:val="fr-CA"/>
        </w:rPr>
      </w:pPr>
      <w:r w:rsidRPr="00AB0A76">
        <w:rPr>
          <w:rStyle w:val="citecrochet1"/>
          <w:color w:val="0000FF"/>
          <w:sz w:val="28"/>
          <w:szCs w:val="28"/>
          <w:u w:val="single"/>
          <w:vertAlign w:val="superscript"/>
          <w:lang w:val="fr-CA"/>
          <w:specVanish w:val="0"/>
        </w:rPr>
        <w:t xml:space="preserve"> </w:t>
      </w:r>
      <w:r w:rsidR="00212C45" w:rsidRPr="00AB0A76">
        <w:rPr>
          <w:rStyle w:val="citecrochet1"/>
          <w:color w:val="0000FF"/>
          <w:sz w:val="28"/>
          <w:szCs w:val="28"/>
          <w:u w:val="single"/>
          <w:vertAlign w:val="superscript"/>
          <w:lang w:val="fr-CA"/>
          <w:specVanish w:val="0"/>
        </w:rPr>
        <w:t>[</w:t>
      </w:r>
    </w:p>
    <w:p w14:paraId="10EB83FF" w14:textId="1C7C3939" w:rsidR="006F2AA4" w:rsidRPr="00AB0A76" w:rsidRDefault="00C93E07" w:rsidP="00F16036">
      <w:pPr>
        <w:ind w:left="709"/>
        <w:rPr>
          <w:sz w:val="28"/>
          <w:szCs w:val="28"/>
          <w:lang w:val="fr-CA"/>
        </w:rPr>
      </w:pPr>
      <w:proofErr w:type="spellStart"/>
      <w:r w:rsidRPr="00AB0A76">
        <w:rPr>
          <w:sz w:val="28"/>
          <w:szCs w:val="28"/>
          <w:lang w:val="fr-CA"/>
        </w:rPr>
        <w:t>H</w:t>
      </w:r>
      <w:r w:rsidR="007F3384" w:rsidRPr="00AB0A76">
        <w:rPr>
          <w:sz w:val="28"/>
          <w:szCs w:val="28"/>
          <w:lang w:val="fr-CA"/>
        </w:rPr>
        <w:t>été</w:t>
      </w:r>
      <w:r w:rsidRPr="00AB0A76">
        <w:rPr>
          <w:sz w:val="28"/>
          <w:szCs w:val="28"/>
          <w:lang w:val="fr-CA"/>
        </w:rPr>
        <w:t>rosexism</w:t>
      </w:r>
      <w:r w:rsidR="007F3384" w:rsidRPr="00AB0A76">
        <w:rPr>
          <w:sz w:val="28"/>
          <w:szCs w:val="28"/>
          <w:lang w:val="fr-CA"/>
        </w:rPr>
        <w:t>e</w:t>
      </w:r>
      <w:proofErr w:type="spellEnd"/>
      <w:r w:rsidRPr="00AB0A76">
        <w:rPr>
          <w:sz w:val="28"/>
          <w:szCs w:val="28"/>
          <w:lang w:val="fr-CA"/>
        </w:rPr>
        <w:t xml:space="preserve"> – </w:t>
      </w:r>
      <w:r w:rsidR="0036054B" w:rsidRPr="00AB0A76">
        <w:rPr>
          <w:sz w:val="28"/>
          <w:szCs w:val="28"/>
          <w:lang w:val="fr-CA"/>
        </w:rPr>
        <w:t>affirmation de l’hétér</w:t>
      </w:r>
      <w:r w:rsidR="0013361F">
        <w:rPr>
          <w:sz w:val="28"/>
          <w:szCs w:val="28"/>
          <w:lang w:val="fr-CA"/>
        </w:rPr>
        <w:t xml:space="preserve">osexualité comme norme sociale </w:t>
      </w:r>
      <w:r w:rsidR="0036054B" w:rsidRPr="00AB0A76">
        <w:rPr>
          <w:sz w:val="28"/>
          <w:szCs w:val="28"/>
          <w:lang w:val="fr-CA"/>
        </w:rPr>
        <w:t>et comme étant supérieure aux autres orientations sexuelles. Il tient pour acquis que tout le monde est hétérosexuel</w:t>
      </w:r>
      <w:r w:rsidR="007C4FA2" w:rsidRPr="00AB0A76">
        <w:rPr>
          <w:sz w:val="28"/>
          <w:szCs w:val="28"/>
          <w:lang w:val="fr-CA"/>
        </w:rPr>
        <w:t xml:space="preserve">. </w:t>
      </w:r>
      <w:r w:rsidR="00141035" w:rsidRPr="00AB0A76">
        <w:rPr>
          <w:sz w:val="28"/>
          <w:szCs w:val="28"/>
          <w:lang w:val="fr-CA"/>
        </w:rPr>
        <w:t>Il s’exprime par la croyance que les GLB ne peuvent jouir des mêmes avantages et possibilités que les hétérosexuels</w:t>
      </w:r>
      <w:r w:rsidRPr="00AB0A76">
        <w:rPr>
          <w:sz w:val="28"/>
          <w:szCs w:val="28"/>
          <w:lang w:val="fr-CA"/>
        </w:rPr>
        <w:t xml:space="preserve">. </w:t>
      </w:r>
      <w:r w:rsidR="00141035" w:rsidRPr="00AB0A76">
        <w:rPr>
          <w:sz w:val="28"/>
          <w:szCs w:val="28"/>
          <w:lang w:val="fr-CA"/>
        </w:rPr>
        <w:t>C’est aussi croire qu’un hétérosexuel est plus « normal » qu’un homosexuel</w:t>
      </w:r>
      <w:r w:rsidR="00D53F89" w:rsidRPr="00AB0A76">
        <w:rPr>
          <w:sz w:val="28"/>
          <w:szCs w:val="28"/>
          <w:lang w:val="fr-CA"/>
        </w:rPr>
        <w:t>.</w:t>
      </w:r>
      <w:r w:rsidR="00141035" w:rsidRPr="00AB0A76">
        <w:rPr>
          <w:sz w:val="28"/>
          <w:szCs w:val="28"/>
          <w:lang w:val="fr-CA"/>
        </w:rPr>
        <w:t xml:space="preserve"> </w:t>
      </w:r>
    </w:p>
    <w:p w14:paraId="003A9222" w14:textId="3B5E607A" w:rsidR="00614716" w:rsidRPr="00AB0A76" w:rsidRDefault="00B65DDE" w:rsidP="002D4ACD">
      <w:pPr>
        <w:rPr>
          <w:sz w:val="28"/>
          <w:szCs w:val="28"/>
          <w:lang w:val="fr-CA"/>
        </w:rPr>
      </w:pPr>
      <w:r w:rsidRPr="00AB0A76">
        <w:rPr>
          <w:sz w:val="28"/>
          <w:szCs w:val="28"/>
          <w:lang w:val="fr-CA"/>
        </w:rPr>
        <w:t>Dites :</w:t>
      </w:r>
      <w:r w:rsidR="002D4ACD" w:rsidRPr="00AB0A76">
        <w:rPr>
          <w:sz w:val="28"/>
          <w:szCs w:val="28"/>
          <w:lang w:val="fr-CA"/>
        </w:rPr>
        <w:t xml:space="preserve"> </w:t>
      </w:r>
      <w:r w:rsidRPr="00AB0A76">
        <w:rPr>
          <w:sz w:val="28"/>
          <w:szCs w:val="28"/>
          <w:lang w:val="fr-CA"/>
        </w:rPr>
        <w:t xml:space="preserve">Les personnes GLB se font souvent </w:t>
      </w:r>
      <w:r w:rsidR="00CC1C8D">
        <w:rPr>
          <w:sz w:val="28"/>
          <w:szCs w:val="28"/>
          <w:lang w:val="fr-CA"/>
        </w:rPr>
        <w:t>demander</w:t>
      </w:r>
      <w:r w:rsidR="00092FBE" w:rsidRPr="00AB0A76">
        <w:rPr>
          <w:sz w:val="28"/>
          <w:szCs w:val="28"/>
          <w:lang w:val="fr-CA"/>
        </w:rPr>
        <w:t xml:space="preserve"> « </w:t>
      </w:r>
      <w:r w:rsidRPr="00AB0A76">
        <w:rPr>
          <w:sz w:val="28"/>
          <w:szCs w:val="28"/>
          <w:lang w:val="fr-CA"/>
        </w:rPr>
        <w:t>Quand avez-vous décidé de devenir gai/lesbie</w:t>
      </w:r>
      <w:r w:rsidR="00614716" w:rsidRPr="00AB0A76">
        <w:rPr>
          <w:sz w:val="28"/>
          <w:szCs w:val="28"/>
          <w:lang w:val="fr-CA"/>
        </w:rPr>
        <w:t>n</w:t>
      </w:r>
      <w:r w:rsidRPr="00AB0A76">
        <w:rPr>
          <w:sz w:val="28"/>
          <w:szCs w:val="28"/>
          <w:lang w:val="fr-CA"/>
        </w:rPr>
        <w:t>ne/bisexue</w:t>
      </w:r>
      <w:r w:rsidR="00614716" w:rsidRPr="00AB0A76">
        <w:rPr>
          <w:sz w:val="28"/>
          <w:szCs w:val="28"/>
          <w:lang w:val="fr-CA"/>
        </w:rPr>
        <w:t>l</w:t>
      </w:r>
      <w:r w:rsidRPr="00AB0A76">
        <w:rPr>
          <w:sz w:val="28"/>
          <w:szCs w:val="28"/>
          <w:lang w:val="fr-CA"/>
        </w:rPr>
        <w:t>le?</w:t>
      </w:r>
      <w:r w:rsidR="00092FBE" w:rsidRPr="00AB0A76">
        <w:rPr>
          <w:sz w:val="28"/>
          <w:szCs w:val="28"/>
          <w:lang w:val="fr-CA"/>
        </w:rPr>
        <w:t> »</w:t>
      </w:r>
    </w:p>
    <w:p w14:paraId="6204E363" w14:textId="7276D89D" w:rsidR="00C93E07" w:rsidRPr="00AB0A76" w:rsidRDefault="00CC1C8D" w:rsidP="00843985">
      <w:pPr>
        <w:rPr>
          <w:sz w:val="28"/>
          <w:szCs w:val="28"/>
          <w:lang w:val="fr-CA"/>
        </w:rPr>
      </w:pPr>
      <w:r>
        <w:rPr>
          <w:sz w:val="28"/>
          <w:szCs w:val="28"/>
          <w:lang w:val="fr-CA"/>
        </w:rPr>
        <w:t xml:space="preserve">Posez la question suivante aux </w:t>
      </w:r>
      <w:r w:rsidR="00614716" w:rsidRPr="00AB0A76">
        <w:rPr>
          <w:sz w:val="28"/>
          <w:szCs w:val="28"/>
          <w:lang w:val="fr-CA"/>
        </w:rPr>
        <w:t xml:space="preserve">participants </w:t>
      </w:r>
      <w:r>
        <w:rPr>
          <w:sz w:val="28"/>
          <w:szCs w:val="28"/>
          <w:lang w:val="fr-CA"/>
        </w:rPr>
        <w:t xml:space="preserve">et demandez-leur </w:t>
      </w:r>
      <w:r w:rsidR="00B65DDE" w:rsidRPr="00AB0A76">
        <w:rPr>
          <w:sz w:val="28"/>
          <w:szCs w:val="28"/>
          <w:lang w:val="fr-CA"/>
        </w:rPr>
        <w:t>d</w:t>
      </w:r>
      <w:r>
        <w:rPr>
          <w:sz w:val="28"/>
          <w:szCs w:val="28"/>
          <w:lang w:val="fr-CA"/>
        </w:rPr>
        <w:t>’y</w:t>
      </w:r>
      <w:r w:rsidR="00B65DDE" w:rsidRPr="00AB0A76">
        <w:rPr>
          <w:sz w:val="28"/>
          <w:szCs w:val="28"/>
          <w:lang w:val="fr-CA"/>
        </w:rPr>
        <w:t xml:space="preserve"> réfléchir</w:t>
      </w:r>
      <w:r>
        <w:rPr>
          <w:sz w:val="28"/>
          <w:szCs w:val="28"/>
          <w:lang w:val="fr-CA"/>
        </w:rPr>
        <w:t> </w:t>
      </w:r>
      <w:r w:rsidR="00614716" w:rsidRPr="00AB0A76">
        <w:rPr>
          <w:sz w:val="28"/>
          <w:szCs w:val="28"/>
          <w:lang w:val="fr-CA"/>
        </w:rPr>
        <w:t>:</w:t>
      </w:r>
    </w:p>
    <w:p w14:paraId="70944047" w14:textId="35749930" w:rsidR="00C93E07" w:rsidRPr="00AB0A76" w:rsidRDefault="00B65DDE" w:rsidP="00614716">
      <w:pPr>
        <w:rPr>
          <w:b/>
          <w:bCs/>
          <w:i/>
          <w:iCs/>
          <w:sz w:val="28"/>
          <w:szCs w:val="28"/>
          <w:lang w:val="fr-CA"/>
        </w:rPr>
      </w:pPr>
      <w:r w:rsidRPr="00AB0A76">
        <w:rPr>
          <w:b/>
          <w:bCs/>
          <w:i/>
          <w:iCs/>
          <w:sz w:val="28"/>
          <w:szCs w:val="28"/>
          <w:lang w:val="fr-CA"/>
        </w:rPr>
        <w:t>Quand avez-vous décidé de devenir hétérosexuel</w:t>
      </w:r>
      <w:r w:rsidR="00C93E07" w:rsidRPr="00AB0A76">
        <w:rPr>
          <w:b/>
          <w:bCs/>
          <w:i/>
          <w:iCs/>
          <w:sz w:val="28"/>
          <w:szCs w:val="28"/>
          <w:lang w:val="fr-CA"/>
        </w:rPr>
        <w:t>?</w:t>
      </w:r>
    </w:p>
    <w:p w14:paraId="0C2BA4C4" w14:textId="1E99BFF1" w:rsidR="00BB3740" w:rsidRPr="00AB0A76" w:rsidRDefault="00B65DDE" w:rsidP="003D0132">
      <w:pPr>
        <w:rPr>
          <w:b/>
          <w:bCs/>
          <w:sz w:val="28"/>
          <w:szCs w:val="28"/>
          <w:lang w:val="fr-CA"/>
        </w:rPr>
      </w:pPr>
      <w:r w:rsidRPr="00AB0A76">
        <w:rPr>
          <w:bCs/>
          <w:sz w:val="28"/>
          <w:szCs w:val="28"/>
          <w:lang w:val="fr-CA"/>
        </w:rPr>
        <w:t>Puis, demandez-leur </w:t>
      </w:r>
      <w:r w:rsidR="00BB3740" w:rsidRPr="00AB0A76">
        <w:rPr>
          <w:bCs/>
          <w:sz w:val="28"/>
          <w:szCs w:val="28"/>
          <w:lang w:val="fr-CA"/>
        </w:rPr>
        <w:t>:</w:t>
      </w:r>
    </w:p>
    <w:p w14:paraId="015C9D52" w14:textId="65DFC902" w:rsidR="00C93E07" w:rsidRPr="00AB0A76" w:rsidRDefault="00B65DDE" w:rsidP="00614716">
      <w:pPr>
        <w:rPr>
          <w:b/>
          <w:bCs/>
          <w:i/>
          <w:sz w:val="28"/>
          <w:szCs w:val="28"/>
          <w:lang w:val="fr-CA"/>
        </w:rPr>
      </w:pPr>
      <w:r w:rsidRPr="00AB0A76">
        <w:rPr>
          <w:b/>
          <w:bCs/>
          <w:i/>
          <w:sz w:val="28"/>
          <w:szCs w:val="28"/>
          <w:lang w:val="fr-CA"/>
        </w:rPr>
        <w:t>Selon vous, quel impact peut avoir cette question sur une personne</w:t>
      </w:r>
      <w:r w:rsidR="00C93E07" w:rsidRPr="00AB0A76">
        <w:rPr>
          <w:b/>
          <w:bCs/>
          <w:i/>
          <w:sz w:val="28"/>
          <w:szCs w:val="28"/>
          <w:lang w:val="fr-CA"/>
        </w:rPr>
        <w:t>?</w:t>
      </w:r>
    </w:p>
    <w:p w14:paraId="590BFA0A" w14:textId="0168E3F7" w:rsidR="00614716" w:rsidRPr="00AB0A76" w:rsidRDefault="00141035" w:rsidP="002D4ACD">
      <w:pPr>
        <w:rPr>
          <w:sz w:val="28"/>
          <w:szCs w:val="28"/>
          <w:lang w:val="fr-CA"/>
        </w:rPr>
      </w:pPr>
      <w:r w:rsidRPr="00AB0A76">
        <w:rPr>
          <w:sz w:val="28"/>
          <w:szCs w:val="28"/>
          <w:lang w:val="fr-CA"/>
        </w:rPr>
        <w:t>Écoutez quelques-unes des réponses</w:t>
      </w:r>
      <w:r w:rsidR="00614716" w:rsidRPr="00AB0A76">
        <w:rPr>
          <w:sz w:val="28"/>
          <w:szCs w:val="28"/>
          <w:lang w:val="fr-CA"/>
        </w:rPr>
        <w:t xml:space="preserve">. </w:t>
      </w:r>
    </w:p>
    <w:p w14:paraId="3B844979" w14:textId="1F97A7A5" w:rsidR="00C93E07" w:rsidRPr="00AB0A76" w:rsidRDefault="00092FBE" w:rsidP="002D4ACD">
      <w:pPr>
        <w:rPr>
          <w:sz w:val="28"/>
          <w:szCs w:val="28"/>
          <w:lang w:val="fr-CA"/>
        </w:rPr>
      </w:pPr>
      <w:r w:rsidRPr="00AB0A76">
        <w:rPr>
          <w:sz w:val="28"/>
          <w:szCs w:val="28"/>
          <w:lang w:val="fr-CA"/>
        </w:rPr>
        <w:t>É</w:t>
      </w:r>
      <w:r w:rsidR="00AD6197" w:rsidRPr="00AB0A76">
        <w:rPr>
          <w:sz w:val="28"/>
          <w:szCs w:val="28"/>
          <w:lang w:val="fr-CA"/>
        </w:rPr>
        <w:t>léments de réponse </w:t>
      </w:r>
      <w:r w:rsidRPr="00AB0A76">
        <w:rPr>
          <w:sz w:val="28"/>
          <w:szCs w:val="28"/>
          <w:lang w:val="fr-CA"/>
        </w:rPr>
        <w:t xml:space="preserve">possibles </w:t>
      </w:r>
      <w:r w:rsidR="00C93E07" w:rsidRPr="00AB0A76">
        <w:rPr>
          <w:sz w:val="28"/>
          <w:szCs w:val="28"/>
          <w:lang w:val="fr-CA"/>
        </w:rPr>
        <w:t>:</w:t>
      </w:r>
    </w:p>
    <w:p w14:paraId="5D037E52" w14:textId="662BF0EB" w:rsidR="00C93E07" w:rsidRPr="00AB0A76" w:rsidRDefault="00141035" w:rsidP="004D28F3">
      <w:pPr>
        <w:pStyle w:val="ListParagraph"/>
        <w:numPr>
          <w:ilvl w:val="0"/>
          <w:numId w:val="15"/>
        </w:numPr>
        <w:rPr>
          <w:sz w:val="28"/>
          <w:szCs w:val="28"/>
          <w:lang w:val="fr-CA"/>
        </w:rPr>
      </w:pPr>
      <w:r w:rsidRPr="00AB0A76">
        <w:rPr>
          <w:sz w:val="28"/>
          <w:szCs w:val="28"/>
          <w:lang w:val="fr-CA"/>
        </w:rPr>
        <w:t>Dans cette question, on présume que l’hétérosexualité va de soi tandis que l’homos</w:t>
      </w:r>
      <w:r w:rsidR="00092FBE" w:rsidRPr="00AB0A76">
        <w:rPr>
          <w:sz w:val="28"/>
          <w:szCs w:val="28"/>
          <w:lang w:val="fr-CA"/>
        </w:rPr>
        <w:t xml:space="preserve">exualité est quelque chose </w:t>
      </w:r>
      <w:r w:rsidRPr="00AB0A76">
        <w:rPr>
          <w:sz w:val="28"/>
          <w:szCs w:val="28"/>
          <w:lang w:val="fr-CA"/>
        </w:rPr>
        <w:t xml:space="preserve">que l’on </w:t>
      </w:r>
      <w:r w:rsidRPr="00AB0A76">
        <w:rPr>
          <w:b/>
          <w:sz w:val="28"/>
          <w:szCs w:val="28"/>
          <w:lang w:val="fr-CA"/>
        </w:rPr>
        <w:t>décide</w:t>
      </w:r>
      <w:r w:rsidR="00C93E07" w:rsidRPr="00AB0A76">
        <w:rPr>
          <w:sz w:val="28"/>
          <w:szCs w:val="28"/>
          <w:lang w:val="fr-CA"/>
        </w:rPr>
        <w:t xml:space="preserve">. </w:t>
      </w:r>
      <w:r w:rsidRPr="00AB0A76">
        <w:rPr>
          <w:sz w:val="28"/>
          <w:szCs w:val="28"/>
          <w:lang w:val="fr-CA"/>
        </w:rPr>
        <w:t xml:space="preserve">On </w:t>
      </w:r>
      <w:r w:rsidRPr="00AB0A76">
        <w:rPr>
          <w:sz w:val="28"/>
          <w:szCs w:val="28"/>
          <w:lang w:val="fr-CA"/>
        </w:rPr>
        <w:lastRenderedPageBreak/>
        <w:t xml:space="preserve">considère l’hétérosexualité comme l’orientation sexuelle par défaut et, par </w:t>
      </w:r>
      <w:r w:rsidR="00D40CC2" w:rsidRPr="00AB0A76">
        <w:rPr>
          <w:sz w:val="28"/>
          <w:szCs w:val="28"/>
          <w:lang w:val="fr-CA"/>
        </w:rPr>
        <w:t>consé</w:t>
      </w:r>
      <w:r w:rsidRPr="00AB0A76">
        <w:rPr>
          <w:sz w:val="28"/>
          <w:szCs w:val="28"/>
          <w:lang w:val="fr-CA"/>
        </w:rPr>
        <w:t xml:space="preserve">quent, </w:t>
      </w:r>
      <w:r w:rsidR="00D40CC2" w:rsidRPr="00AB0A76">
        <w:rPr>
          <w:sz w:val="28"/>
          <w:szCs w:val="28"/>
          <w:lang w:val="fr-CA"/>
        </w:rPr>
        <w:t>on s’attend à ce que les gens soient hétérosexuels, à moins qu’ils indiquent que ce n’est pas le cas</w:t>
      </w:r>
      <w:r w:rsidR="00C93E07" w:rsidRPr="00AB0A76">
        <w:rPr>
          <w:sz w:val="28"/>
          <w:szCs w:val="28"/>
          <w:lang w:val="fr-CA"/>
        </w:rPr>
        <w:t xml:space="preserve">. </w:t>
      </w:r>
      <w:r w:rsidR="00D40CC2" w:rsidRPr="00AB0A76">
        <w:rPr>
          <w:sz w:val="28"/>
          <w:szCs w:val="28"/>
          <w:lang w:val="fr-CA"/>
        </w:rPr>
        <w:t>Ce genre de supposition peut faire en sorte que les GLB se sentent exclus de la société</w:t>
      </w:r>
      <w:r w:rsidR="00C93E07" w:rsidRPr="00AB0A76">
        <w:rPr>
          <w:sz w:val="28"/>
          <w:szCs w:val="28"/>
          <w:lang w:val="fr-CA"/>
        </w:rPr>
        <w:t xml:space="preserve">. </w:t>
      </w:r>
      <w:r w:rsidR="00D40CC2" w:rsidRPr="00AB0A76">
        <w:rPr>
          <w:sz w:val="28"/>
          <w:szCs w:val="28"/>
          <w:lang w:val="fr-CA"/>
        </w:rPr>
        <w:t>En présumant qu’une personne qui n’est pas hétérosexuelle n’est pas « normale », on laisse toute la place à des attitudes négatives envers ces personnes</w:t>
      </w:r>
      <w:r w:rsidR="00C93E07" w:rsidRPr="00AB0A76">
        <w:rPr>
          <w:sz w:val="28"/>
          <w:szCs w:val="28"/>
          <w:lang w:val="fr-CA"/>
        </w:rPr>
        <w:t xml:space="preserve">.  </w:t>
      </w:r>
    </w:p>
    <w:p w14:paraId="50CBA2A7" w14:textId="605FD9E7" w:rsidR="00C93E07" w:rsidRPr="00AB0A76" w:rsidRDefault="00AD6197" w:rsidP="00A3248B">
      <w:pPr>
        <w:rPr>
          <w:sz w:val="28"/>
          <w:szCs w:val="28"/>
          <w:lang w:val="fr-CA"/>
        </w:rPr>
      </w:pPr>
      <w:r w:rsidRPr="00AB0A76">
        <w:rPr>
          <w:sz w:val="28"/>
          <w:szCs w:val="28"/>
          <w:lang w:val="fr-CA"/>
        </w:rPr>
        <w:t>Dites </w:t>
      </w:r>
      <w:r w:rsidR="00614716" w:rsidRPr="00AB0A76">
        <w:rPr>
          <w:sz w:val="28"/>
          <w:szCs w:val="28"/>
          <w:lang w:val="fr-CA"/>
        </w:rPr>
        <w:t>:</w:t>
      </w:r>
      <w:r w:rsidR="00A3248B" w:rsidRPr="00AB0A76">
        <w:rPr>
          <w:sz w:val="28"/>
          <w:szCs w:val="28"/>
          <w:lang w:val="fr-CA"/>
        </w:rPr>
        <w:t xml:space="preserve"> </w:t>
      </w:r>
      <w:r w:rsidRPr="00AB0A76">
        <w:rPr>
          <w:sz w:val="28"/>
          <w:szCs w:val="28"/>
          <w:lang w:val="fr-CA"/>
        </w:rPr>
        <w:t>Les gens croient parfois qu’une personne est homosexuelle parce qu’elle a vécu une mauvaise expérience hétérosexuelle</w:t>
      </w:r>
      <w:r w:rsidR="00C93E07" w:rsidRPr="00AB0A76">
        <w:rPr>
          <w:sz w:val="28"/>
          <w:szCs w:val="28"/>
          <w:lang w:val="fr-CA"/>
        </w:rPr>
        <w:t xml:space="preserve">. </w:t>
      </w:r>
      <w:r w:rsidRPr="00AB0A76">
        <w:rPr>
          <w:sz w:val="28"/>
          <w:szCs w:val="28"/>
          <w:lang w:val="fr-CA"/>
        </w:rPr>
        <w:t>Pourtant, il ne nous viendrait jamais à l’esprit qu’un hétérosexuel puisse l’être parce qu’il a eu une mauvaise expérience homosexuelle…</w:t>
      </w:r>
    </w:p>
    <w:p w14:paraId="2F2BC8E5" w14:textId="1827B591" w:rsidR="00BB3740" w:rsidRPr="00AB0A76" w:rsidRDefault="00AD6197" w:rsidP="00133BAE">
      <w:pPr>
        <w:rPr>
          <w:sz w:val="28"/>
          <w:szCs w:val="28"/>
          <w:lang w:val="fr-CA"/>
        </w:rPr>
      </w:pPr>
      <w:r w:rsidRPr="00AB0A76">
        <w:rPr>
          <w:sz w:val="28"/>
          <w:szCs w:val="28"/>
          <w:lang w:val="fr-CA"/>
        </w:rPr>
        <w:t>Posez la question suivante </w:t>
      </w:r>
      <w:r w:rsidR="00C93E07" w:rsidRPr="00AB0A76">
        <w:rPr>
          <w:sz w:val="28"/>
          <w:szCs w:val="28"/>
          <w:lang w:val="fr-CA"/>
        </w:rPr>
        <w:t xml:space="preserve">: </w:t>
      </w:r>
    </w:p>
    <w:p w14:paraId="3DC6C611" w14:textId="5BC09EB6" w:rsidR="00C93E07" w:rsidRPr="00AB0A76" w:rsidRDefault="00AD6197" w:rsidP="00614716">
      <w:pPr>
        <w:rPr>
          <w:b/>
          <w:bCs/>
          <w:i/>
          <w:sz w:val="28"/>
          <w:szCs w:val="28"/>
          <w:lang w:val="fr-CA"/>
        </w:rPr>
      </w:pPr>
      <w:r w:rsidRPr="00AB0A76">
        <w:rPr>
          <w:b/>
          <w:bCs/>
          <w:i/>
          <w:sz w:val="28"/>
          <w:szCs w:val="28"/>
          <w:lang w:val="fr-CA"/>
        </w:rPr>
        <w:t>Pourquoi est-ce important d’en être conscient</w:t>
      </w:r>
      <w:r w:rsidR="00C93E07" w:rsidRPr="00AB0A76">
        <w:rPr>
          <w:b/>
          <w:bCs/>
          <w:i/>
          <w:sz w:val="28"/>
          <w:szCs w:val="28"/>
          <w:lang w:val="fr-CA"/>
        </w:rPr>
        <w:t>?</w:t>
      </w:r>
    </w:p>
    <w:p w14:paraId="0DA961F4" w14:textId="329AD9C3" w:rsidR="00614716" w:rsidRPr="00AB0A76" w:rsidRDefault="0013361F" w:rsidP="002D4ACD">
      <w:pPr>
        <w:rPr>
          <w:bCs/>
          <w:sz w:val="28"/>
          <w:szCs w:val="28"/>
          <w:lang w:val="fr-CA"/>
        </w:rPr>
      </w:pPr>
      <w:r>
        <w:rPr>
          <w:bCs/>
          <w:sz w:val="28"/>
          <w:szCs w:val="28"/>
          <w:lang w:val="fr-CA"/>
        </w:rPr>
        <w:t>R</w:t>
      </w:r>
      <w:r w:rsidR="00AD6197" w:rsidRPr="00AB0A76">
        <w:rPr>
          <w:bCs/>
          <w:sz w:val="28"/>
          <w:szCs w:val="28"/>
          <w:lang w:val="fr-CA"/>
        </w:rPr>
        <w:t>éponse</w:t>
      </w:r>
      <w:r>
        <w:rPr>
          <w:bCs/>
          <w:sz w:val="28"/>
          <w:szCs w:val="28"/>
          <w:lang w:val="fr-CA"/>
        </w:rPr>
        <w:t>s</w:t>
      </w:r>
      <w:r w:rsidR="00092FBE" w:rsidRPr="00AB0A76">
        <w:rPr>
          <w:bCs/>
          <w:sz w:val="28"/>
          <w:szCs w:val="28"/>
          <w:lang w:val="fr-CA"/>
        </w:rPr>
        <w:t xml:space="preserve"> possibles</w:t>
      </w:r>
    </w:p>
    <w:p w14:paraId="361F9712" w14:textId="6B4FFAC0" w:rsidR="00C93E07" w:rsidRPr="00AB0A76" w:rsidRDefault="007D6571" w:rsidP="004D28F3">
      <w:pPr>
        <w:pStyle w:val="ListParagraph"/>
        <w:numPr>
          <w:ilvl w:val="0"/>
          <w:numId w:val="15"/>
        </w:numPr>
        <w:rPr>
          <w:sz w:val="28"/>
          <w:szCs w:val="28"/>
          <w:lang w:val="fr-CA"/>
        </w:rPr>
      </w:pPr>
      <w:r w:rsidRPr="00AB0A76">
        <w:rPr>
          <w:sz w:val="28"/>
          <w:szCs w:val="28"/>
          <w:lang w:val="fr-CA"/>
        </w:rPr>
        <w:t>L’</w:t>
      </w:r>
      <w:proofErr w:type="spellStart"/>
      <w:r w:rsidRPr="00AB0A76">
        <w:rPr>
          <w:sz w:val="28"/>
          <w:szCs w:val="28"/>
          <w:lang w:val="fr-CA"/>
        </w:rPr>
        <w:t>hétérosexisme</w:t>
      </w:r>
      <w:proofErr w:type="spellEnd"/>
      <w:r w:rsidRPr="00AB0A76">
        <w:rPr>
          <w:sz w:val="28"/>
          <w:szCs w:val="28"/>
          <w:lang w:val="fr-CA"/>
        </w:rPr>
        <w:t xml:space="preserve"> conçoit l’orientation sexuell</w:t>
      </w:r>
      <w:r w:rsidR="00AC43CD" w:rsidRPr="00AB0A76">
        <w:rPr>
          <w:sz w:val="28"/>
          <w:szCs w:val="28"/>
          <w:lang w:val="fr-CA"/>
        </w:rPr>
        <w:t xml:space="preserve">e de façon hiérarchique, ce qui donne lieu à des remarques </w:t>
      </w:r>
      <w:r w:rsidR="00E73F32" w:rsidRPr="00AB0A76">
        <w:rPr>
          <w:sz w:val="28"/>
          <w:szCs w:val="28"/>
          <w:lang w:val="fr-CA"/>
        </w:rPr>
        <w:t xml:space="preserve">et à des gestes </w:t>
      </w:r>
      <w:r w:rsidR="00AC43CD" w:rsidRPr="00AB0A76">
        <w:rPr>
          <w:sz w:val="28"/>
          <w:szCs w:val="28"/>
          <w:lang w:val="fr-CA"/>
        </w:rPr>
        <w:t xml:space="preserve">homophobes </w:t>
      </w:r>
      <w:r w:rsidR="00E73F32" w:rsidRPr="00AB0A76">
        <w:rPr>
          <w:sz w:val="28"/>
          <w:szCs w:val="28"/>
          <w:lang w:val="fr-CA"/>
        </w:rPr>
        <w:t>qui passent inaperçus</w:t>
      </w:r>
      <w:r w:rsidR="00C93E07" w:rsidRPr="00AB0A76">
        <w:rPr>
          <w:sz w:val="28"/>
          <w:szCs w:val="28"/>
          <w:lang w:val="fr-CA"/>
        </w:rPr>
        <w:t xml:space="preserve">. </w:t>
      </w:r>
    </w:p>
    <w:p w14:paraId="74F367AD" w14:textId="62CCC138" w:rsidR="00C93E07" w:rsidRPr="00AB0A76" w:rsidRDefault="00E73F32" w:rsidP="004D28F3">
      <w:pPr>
        <w:pStyle w:val="ListParagraph"/>
        <w:numPr>
          <w:ilvl w:val="0"/>
          <w:numId w:val="15"/>
        </w:numPr>
        <w:rPr>
          <w:sz w:val="28"/>
          <w:szCs w:val="28"/>
          <w:lang w:val="fr-CA"/>
        </w:rPr>
      </w:pPr>
      <w:r w:rsidRPr="00AB0A76">
        <w:rPr>
          <w:sz w:val="28"/>
          <w:szCs w:val="28"/>
          <w:lang w:val="fr-CA"/>
        </w:rPr>
        <w:t xml:space="preserve">En adhérant, explicitement ou de façon tacite, à cette hiérarchie, vous pourriez être portés à souscrire à certains </w:t>
      </w:r>
      <w:r w:rsidR="00C93E07" w:rsidRPr="00AB0A76">
        <w:rPr>
          <w:sz w:val="28"/>
          <w:szCs w:val="28"/>
          <w:lang w:val="fr-CA"/>
        </w:rPr>
        <w:t xml:space="preserve">arguments </w:t>
      </w:r>
      <w:r w:rsidRPr="00AB0A76">
        <w:rPr>
          <w:sz w:val="28"/>
          <w:szCs w:val="28"/>
          <w:lang w:val="fr-CA"/>
        </w:rPr>
        <w:t>contre le droit à l’égalité (p. ex. être contre le droit au mariage pour les conjoints de même sexe, appuyer des initiatives comme la politique de l’armée américaine « </w:t>
      </w:r>
      <w:proofErr w:type="spellStart"/>
      <w:r w:rsidRPr="00AB0A76">
        <w:rPr>
          <w:sz w:val="28"/>
          <w:szCs w:val="28"/>
          <w:lang w:val="fr-CA"/>
        </w:rPr>
        <w:t>D</w:t>
      </w:r>
      <w:r w:rsidR="00C93E07" w:rsidRPr="00AB0A76">
        <w:rPr>
          <w:sz w:val="28"/>
          <w:szCs w:val="28"/>
          <w:lang w:val="fr-CA"/>
        </w:rPr>
        <w:t>on’t</w:t>
      </w:r>
      <w:proofErr w:type="spellEnd"/>
      <w:r w:rsidR="00C93E07" w:rsidRPr="00AB0A76">
        <w:rPr>
          <w:sz w:val="28"/>
          <w:szCs w:val="28"/>
          <w:lang w:val="fr-CA"/>
        </w:rPr>
        <w:t xml:space="preserve"> </w:t>
      </w:r>
      <w:proofErr w:type="spellStart"/>
      <w:r w:rsidR="00C93E07" w:rsidRPr="00AB0A76">
        <w:rPr>
          <w:sz w:val="28"/>
          <w:szCs w:val="28"/>
          <w:lang w:val="fr-CA"/>
        </w:rPr>
        <w:t>ask</w:t>
      </w:r>
      <w:proofErr w:type="spellEnd"/>
      <w:r w:rsidRPr="00AB0A76">
        <w:rPr>
          <w:sz w:val="28"/>
          <w:szCs w:val="28"/>
          <w:lang w:val="fr-CA"/>
        </w:rPr>
        <w:t>,</w:t>
      </w:r>
      <w:r w:rsidR="00C93E07" w:rsidRPr="00AB0A76">
        <w:rPr>
          <w:sz w:val="28"/>
          <w:szCs w:val="28"/>
          <w:lang w:val="fr-CA"/>
        </w:rPr>
        <w:t xml:space="preserve"> </w:t>
      </w:r>
      <w:proofErr w:type="spellStart"/>
      <w:r w:rsidR="00C93E07" w:rsidRPr="00AB0A76">
        <w:rPr>
          <w:sz w:val="28"/>
          <w:szCs w:val="28"/>
          <w:lang w:val="fr-CA"/>
        </w:rPr>
        <w:t>don’</w:t>
      </w:r>
      <w:r w:rsidRPr="00AB0A76">
        <w:rPr>
          <w:sz w:val="28"/>
          <w:szCs w:val="28"/>
          <w:lang w:val="fr-CA"/>
        </w:rPr>
        <w:t>t</w:t>
      </w:r>
      <w:proofErr w:type="spellEnd"/>
      <w:r w:rsidRPr="00AB0A76">
        <w:rPr>
          <w:sz w:val="28"/>
          <w:szCs w:val="28"/>
          <w:lang w:val="fr-CA"/>
        </w:rPr>
        <w:t xml:space="preserve"> </w:t>
      </w:r>
      <w:proofErr w:type="gramStart"/>
      <w:r w:rsidRPr="00AB0A76">
        <w:rPr>
          <w:sz w:val="28"/>
          <w:szCs w:val="28"/>
          <w:lang w:val="fr-CA"/>
        </w:rPr>
        <w:t>tell</w:t>
      </w:r>
      <w:proofErr w:type="gramEnd"/>
      <w:r w:rsidRPr="00AB0A76">
        <w:rPr>
          <w:sz w:val="28"/>
          <w:szCs w:val="28"/>
          <w:lang w:val="fr-CA"/>
        </w:rPr>
        <w:t xml:space="preserve"> » </w:t>
      </w:r>
      <w:r w:rsidR="00CC1C8D">
        <w:rPr>
          <w:sz w:val="28"/>
          <w:szCs w:val="28"/>
          <w:lang w:val="fr-CA"/>
        </w:rPr>
        <w:t>[</w:t>
      </w:r>
      <w:r w:rsidRPr="00AB0A76">
        <w:rPr>
          <w:sz w:val="28"/>
          <w:szCs w:val="28"/>
          <w:lang w:val="fr-CA"/>
        </w:rPr>
        <w:t>ne pas demander, ne pas révéler</w:t>
      </w:r>
      <w:r w:rsidR="00CC1C8D">
        <w:rPr>
          <w:sz w:val="28"/>
          <w:szCs w:val="28"/>
          <w:lang w:val="fr-CA"/>
        </w:rPr>
        <w:t>]</w:t>
      </w:r>
      <w:r w:rsidRPr="00AB0A76">
        <w:rPr>
          <w:sz w:val="28"/>
          <w:szCs w:val="28"/>
          <w:lang w:val="fr-CA"/>
        </w:rPr>
        <w:t>)</w:t>
      </w:r>
      <w:r w:rsidR="00C93E07" w:rsidRPr="00AB0A76">
        <w:rPr>
          <w:sz w:val="28"/>
          <w:szCs w:val="28"/>
          <w:lang w:val="fr-CA"/>
        </w:rPr>
        <w:t>.</w:t>
      </w:r>
      <w:r w:rsidRPr="00AB0A76">
        <w:rPr>
          <w:sz w:val="28"/>
          <w:szCs w:val="28"/>
          <w:lang w:val="fr-CA"/>
        </w:rPr>
        <w:t xml:space="preserve"> Vous pourriez même </w:t>
      </w:r>
      <w:r w:rsidR="00ED58A6" w:rsidRPr="00AB0A76">
        <w:rPr>
          <w:sz w:val="28"/>
          <w:szCs w:val="28"/>
          <w:lang w:val="fr-CA"/>
        </w:rPr>
        <w:t xml:space="preserve">être enclin à </w:t>
      </w:r>
      <w:r w:rsidRPr="00AB0A76">
        <w:rPr>
          <w:sz w:val="28"/>
          <w:szCs w:val="28"/>
          <w:lang w:val="fr-CA"/>
        </w:rPr>
        <w:t>faire des déclarations du genre « Ça ne me dérange pas que vous soyez gai</w:t>
      </w:r>
      <w:r w:rsidR="00ED58A6" w:rsidRPr="00AB0A76">
        <w:rPr>
          <w:sz w:val="28"/>
          <w:szCs w:val="28"/>
          <w:lang w:val="fr-CA"/>
        </w:rPr>
        <w:t>s</w:t>
      </w:r>
      <w:r w:rsidRPr="00AB0A76">
        <w:rPr>
          <w:sz w:val="28"/>
          <w:szCs w:val="28"/>
          <w:lang w:val="fr-CA"/>
        </w:rPr>
        <w:t xml:space="preserve">, </w:t>
      </w:r>
      <w:r w:rsidR="00360D9D" w:rsidRPr="00AB0A76">
        <w:rPr>
          <w:sz w:val="28"/>
          <w:szCs w:val="28"/>
          <w:lang w:val="fr-CA"/>
        </w:rPr>
        <w:t>pourvu</w:t>
      </w:r>
      <w:r w:rsidRPr="00AB0A76">
        <w:rPr>
          <w:sz w:val="28"/>
          <w:szCs w:val="28"/>
          <w:lang w:val="fr-CA"/>
        </w:rPr>
        <w:t xml:space="preserve"> que cela reste dans votre chambre à coucher »</w:t>
      </w:r>
      <w:r w:rsidR="00C93E07" w:rsidRPr="00AB0A76">
        <w:rPr>
          <w:sz w:val="28"/>
          <w:szCs w:val="28"/>
          <w:lang w:val="fr-CA"/>
        </w:rPr>
        <w:t>.</w:t>
      </w:r>
    </w:p>
    <w:p w14:paraId="38DD4565" w14:textId="79B818DF" w:rsidR="00C93E07" w:rsidRPr="00AB0A76" w:rsidRDefault="00ED58A6" w:rsidP="004D28F3">
      <w:pPr>
        <w:pStyle w:val="ListParagraph"/>
        <w:numPr>
          <w:ilvl w:val="0"/>
          <w:numId w:val="15"/>
        </w:numPr>
        <w:rPr>
          <w:sz w:val="28"/>
          <w:szCs w:val="28"/>
          <w:lang w:val="fr-CA"/>
        </w:rPr>
      </w:pPr>
      <w:r w:rsidRPr="00AB0A76">
        <w:rPr>
          <w:sz w:val="28"/>
          <w:szCs w:val="28"/>
          <w:lang w:val="fr-CA"/>
        </w:rPr>
        <w:t>Certaines personnes qui ne se perçoivent pas comme étant homophobes peuvent invo</w:t>
      </w:r>
      <w:r w:rsidR="00092FBE" w:rsidRPr="00AB0A76">
        <w:rPr>
          <w:sz w:val="28"/>
          <w:szCs w:val="28"/>
          <w:lang w:val="fr-CA"/>
        </w:rPr>
        <w:t xml:space="preserve">lontairement </w:t>
      </w:r>
      <w:r w:rsidR="0013361F">
        <w:rPr>
          <w:sz w:val="28"/>
          <w:szCs w:val="28"/>
          <w:lang w:val="fr-CA"/>
        </w:rPr>
        <w:t xml:space="preserve">laisser entendre </w:t>
      </w:r>
      <w:r w:rsidR="00092FBE" w:rsidRPr="00AB0A76">
        <w:rPr>
          <w:sz w:val="28"/>
          <w:szCs w:val="28"/>
          <w:lang w:val="fr-CA"/>
        </w:rPr>
        <w:t>qu’elle</w:t>
      </w:r>
      <w:r w:rsidRPr="00AB0A76">
        <w:rPr>
          <w:sz w:val="28"/>
          <w:szCs w:val="28"/>
          <w:lang w:val="fr-CA"/>
        </w:rPr>
        <w:t>s</w:t>
      </w:r>
      <w:r w:rsidR="0013361F">
        <w:rPr>
          <w:sz w:val="28"/>
          <w:szCs w:val="28"/>
          <w:lang w:val="fr-CA"/>
        </w:rPr>
        <w:t xml:space="preserve"> aimeraient </w:t>
      </w:r>
      <w:r w:rsidRPr="00AB0A76">
        <w:rPr>
          <w:sz w:val="28"/>
          <w:szCs w:val="28"/>
          <w:lang w:val="fr-CA"/>
        </w:rPr>
        <w:t>voir disparaître</w:t>
      </w:r>
      <w:r w:rsidR="0013361F">
        <w:rPr>
          <w:sz w:val="28"/>
          <w:szCs w:val="28"/>
          <w:lang w:val="fr-CA"/>
        </w:rPr>
        <w:t xml:space="preserve"> les GLB</w:t>
      </w:r>
      <w:r w:rsidR="00C93E07" w:rsidRPr="00AB0A76">
        <w:rPr>
          <w:sz w:val="28"/>
          <w:szCs w:val="28"/>
          <w:lang w:val="fr-CA"/>
        </w:rPr>
        <w:t xml:space="preserve">. </w:t>
      </w:r>
    </w:p>
    <w:p w14:paraId="1BBBFCC0" w14:textId="4CFAE423" w:rsidR="00C93E07" w:rsidRPr="00AB0A76" w:rsidRDefault="00ED58A6" w:rsidP="004D28F3">
      <w:pPr>
        <w:pStyle w:val="ListParagraph"/>
        <w:numPr>
          <w:ilvl w:val="0"/>
          <w:numId w:val="15"/>
        </w:numPr>
        <w:rPr>
          <w:sz w:val="28"/>
          <w:szCs w:val="28"/>
          <w:lang w:val="fr-CA"/>
        </w:rPr>
      </w:pPr>
      <w:r w:rsidRPr="00AB0A76">
        <w:rPr>
          <w:sz w:val="28"/>
          <w:szCs w:val="28"/>
          <w:lang w:val="fr-CA"/>
        </w:rPr>
        <w:t>Il faut savoir que l’</w:t>
      </w:r>
      <w:proofErr w:type="spellStart"/>
      <w:r w:rsidRPr="00AB0A76">
        <w:rPr>
          <w:sz w:val="28"/>
          <w:szCs w:val="28"/>
          <w:lang w:val="fr-CA"/>
        </w:rPr>
        <w:t>hétérosexisme</w:t>
      </w:r>
      <w:proofErr w:type="spellEnd"/>
      <w:r w:rsidRPr="00AB0A76">
        <w:rPr>
          <w:sz w:val="28"/>
          <w:szCs w:val="28"/>
          <w:lang w:val="fr-CA"/>
        </w:rPr>
        <w:t xml:space="preserve"> a un effet polarisant sur la sexualité, de sorte qu’on sépare les gens en deux catégories : les </w:t>
      </w:r>
      <w:r w:rsidRPr="00AB0A76">
        <w:rPr>
          <w:sz w:val="28"/>
          <w:szCs w:val="28"/>
          <w:lang w:val="fr-CA"/>
        </w:rPr>
        <w:lastRenderedPageBreak/>
        <w:t>hétérosexuels et les homosexuels</w:t>
      </w:r>
      <w:r w:rsidR="00C93E07" w:rsidRPr="00AB0A76">
        <w:rPr>
          <w:sz w:val="28"/>
          <w:szCs w:val="28"/>
          <w:lang w:val="fr-CA"/>
        </w:rPr>
        <w:t xml:space="preserve">. </w:t>
      </w:r>
      <w:r w:rsidRPr="00AB0A76">
        <w:rPr>
          <w:sz w:val="28"/>
          <w:szCs w:val="28"/>
          <w:lang w:val="fr-CA"/>
        </w:rPr>
        <w:t xml:space="preserve">Nous savons toutefois que la sexualité </w:t>
      </w:r>
      <w:r w:rsidR="00C053DD" w:rsidRPr="00AB0A76">
        <w:rPr>
          <w:sz w:val="28"/>
          <w:szCs w:val="28"/>
          <w:lang w:val="fr-CA"/>
        </w:rPr>
        <w:t xml:space="preserve">humaine </w:t>
      </w:r>
      <w:r w:rsidRPr="00AB0A76">
        <w:rPr>
          <w:sz w:val="28"/>
          <w:szCs w:val="28"/>
          <w:lang w:val="fr-CA"/>
        </w:rPr>
        <w:t>est beaucoup plus complexe</w:t>
      </w:r>
      <w:r w:rsidR="00C93E07" w:rsidRPr="00AB0A76">
        <w:rPr>
          <w:sz w:val="28"/>
          <w:szCs w:val="28"/>
          <w:lang w:val="fr-CA"/>
        </w:rPr>
        <w:t>.</w:t>
      </w:r>
    </w:p>
    <w:p w14:paraId="15DC090D" w14:textId="40537B1B" w:rsidR="00C93E07" w:rsidRPr="00AB0A76" w:rsidRDefault="00C053DD" w:rsidP="004D28F3">
      <w:pPr>
        <w:pStyle w:val="ListParagraph"/>
        <w:numPr>
          <w:ilvl w:val="0"/>
          <w:numId w:val="15"/>
        </w:numPr>
        <w:rPr>
          <w:sz w:val="28"/>
          <w:szCs w:val="28"/>
          <w:lang w:val="fr-CA"/>
        </w:rPr>
      </w:pPr>
      <w:r w:rsidRPr="00AB0A76">
        <w:rPr>
          <w:sz w:val="28"/>
          <w:szCs w:val="28"/>
          <w:lang w:val="fr-CA"/>
        </w:rPr>
        <w:t>L’</w:t>
      </w:r>
      <w:proofErr w:type="spellStart"/>
      <w:r w:rsidRPr="00AB0A76">
        <w:rPr>
          <w:sz w:val="28"/>
          <w:szCs w:val="28"/>
          <w:lang w:val="fr-CA"/>
        </w:rPr>
        <w:t>hétérosexisme</w:t>
      </w:r>
      <w:proofErr w:type="spellEnd"/>
      <w:r w:rsidRPr="00AB0A76">
        <w:rPr>
          <w:sz w:val="28"/>
          <w:szCs w:val="28"/>
          <w:lang w:val="fr-CA"/>
        </w:rPr>
        <w:t xml:space="preserve"> est à la b</w:t>
      </w:r>
      <w:r w:rsidR="0013361F">
        <w:rPr>
          <w:sz w:val="28"/>
          <w:szCs w:val="28"/>
          <w:lang w:val="fr-CA"/>
        </w:rPr>
        <w:t>ase des préjugés envers les GLB</w:t>
      </w:r>
      <w:r w:rsidR="00C93E07" w:rsidRPr="00AB0A76">
        <w:rPr>
          <w:sz w:val="28"/>
          <w:szCs w:val="28"/>
          <w:lang w:val="fr-CA"/>
        </w:rPr>
        <w:t xml:space="preserve">. </w:t>
      </w:r>
    </w:p>
    <w:p w14:paraId="3553ED26" w14:textId="11AD923C" w:rsidR="00BB3740" w:rsidRPr="00AB0A76" w:rsidRDefault="00AD6197" w:rsidP="00E86971">
      <w:pPr>
        <w:rPr>
          <w:sz w:val="28"/>
          <w:szCs w:val="28"/>
          <w:lang w:val="fr-CA"/>
        </w:rPr>
      </w:pPr>
      <w:r w:rsidRPr="00AB0A76">
        <w:rPr>
          <w:sz w:val="28"/>
          <w:szCs w:val="28"/>
          <w:lang w:val="fr-CA"/>
        </w:rPr>
        <w:t>Posez la question suivante </w:t>
      </w:r>
      <w:r w:rsidR="00D53F89" w:rsidRPr="00AB0A76">
        <w:rPr>
          <w:sz w:val="28"/>
          <w:szCs w:val="28"/>
          <w:lang w:val="fr-CA"/>
        </w:rPr>
        <w:t xml:space="preserve">: </w:t>
      </w:r>
    </w:p>
    <w:p w14:paraId="6FBD91D6" w14:textId="1614D6BB" w:rsidR="00C93E07" w:rsidRPr="00AB0A76" w:rsidRDefault="00C053DD" w:rsidP="00614716">
      <w:pPr>
        <w:ind w:left="360"/>
        <w:rPr>
          <w:b/>
          <w:i/>
          <w:sz w:val="28"/>
          <w:szCs w:val="28"/>
          <w:lang w:val="fr-CA"/>
        </w:rPr>
      </w:pPr>
      <w:r w:rsidRPr="00AB0A76">
        <w:rPr>
          <w:b/>
          <w:i/>
          <w:sz w:val="28"/>
          <w:szCs w:val="28"/>
          <w:lang w:val="fr-CA"/>
        </w:rPr>
        <w:t>Pourquoi existe</w:t>
      </w:r>
      <w:r w:rsidR="00360D9D" w:rsidRPr="00AB0A76">
        <w:rPr>
          <w:b/>
          <w:i/>
          <w:sz w:val="28"/>
          <w:szCs w:val="28"/>
          <w:lang w:val="fr-CA"/>
        </w:rPr>
        <w:t>-t-</w:t>
      </w:r>
      <w:r w:rsidRPr="00AB0A76">
        <w:rPr>
          <w:b/>
          <w:i/>
          <w:sz w:val="28"/>
          <w:szCs w:val="28"/>
          <w:lang w:val="fr-CA"/>
        </w:rPr>
        <w:t>il une présomption d’hétérosexualité</w:t>
      </w:r>
      <w:r w:rsidR="00D53F89" w:rsidRPr="00AB0A76">
        <w:rPr>
          <w:b/>
          <w:i/>
          <w:sz w:val="28"/>
          <w:szCs w:val="28"/>
          <w:lang w:val="fr-CA"/>
        </w:rPr>
        <w:t>?</w:t>
      </w:r>
    </w:p>
    <w:p w14:paraId="5690A013" w14:textId="497F5BDD" w:rsidR="00D53F89" w:rsidRPr="00AB0A76" w:rsidRDefault="00C053DD" w:rsidP="004D28F3">
      <w:pPr>
        <w:numPr>
          <w:ilvl w:val="0"/>
          <w:numId w:val="21"/>
        </w:numPr>
        <w:rPr>
          <w:sz w:val="28"/>
          <w:szCs w:val="28"/>
          <w:lang w:val="fr-CA"/>
        </w:rPr>
      </w:pPr>
      <w:r w:rsidRPr="00AB0A76">
        <w:rPr>
          <w:sz w:val="28"/>
          <w:szCs w:val="28"/>
          <w:lang w:val="fr-CA"/>
        </w:rPr>
        <w:t>Parce que cela contribue à préserver le statu quo en matière de sexualité</w:t>
      </w:r>
      <w:r w:rsidR="00092FBE" w:rsidRPr="00AB0A76">
        <w:rPr>
          <w:sz w:val="28"/>
          <w:szCs w:val="28"/>
          <w:lang w:val="fr-CA"/>
        </w:rPr>
        <w:t>.</w:t>
      </w:r>
    </w:p>
    <w:p w14:paraId="0559D0F2" w14:textId="6C77972B" w:rsidR="00D53F89" w:rsidRPr="00AB0A76" w:rsidRDefault="00C053DD" w:rsidP="004D28F3">
      <w:pPr>
        <w:numPr>
          <w:ilvl w:val="0"/>
          <w:numId w:val="21"/>
        </w:numPr>
        <w:rPr>
          <w:sz w:val="28"/>
          <w:szCs w:val="28"/>
          <w:lang w:val="fr-CA"/>
        </w:rPr>
      </w:pPr>
      <w:r w:rsidRPr="00AB0A76">
        <w:rPr>
          <w:sz w:val="28"/>
          <w:szCs w:val="28"/>
          <w:lang w:val="fr-CA"/>
        </w:rPr>
        <w:t>Parce qu’elle permet de maintenir la subordination et la ségrégation des femmes</w:t>
      </w:r>
      <w:r w:rsidR="00092FBE" w:rsidRPr="00AB0A76">
        <w:rPr>
          <w:sz w:val="28"/>
          <w:szCs w:val="28"/>
          <w:lang w:val="fr-CA"/>
        </w:rPr>
        <w:t>.</w:t>
      </w:r>
    </w:p>
    <w:p w14:paraId="61B197CC" w14:textId="55310021" w:rsidR="00BB3740" w:rsidRPr="00AB0A76" w:rsidRDefault="00092FBE" w:rsidP="00D53F89">
      <w:pPr>
        <w:rPr>
          <w:sz w:val="28"/>
          <w:szCs w:val="28"/>
          <w:lang w:val="fr-CA"/>
        </w:rPr>
      </w:pPr>
      <w:r w:rsidRPr="00AB0A76">
        <w:rPr>
          <w:sz w:val="28"/>
          <w:szCs w:val="28"/>
          <w:lang w:val="fr-CA"/>
        </w:rPr>
        <w:t>Demandez</w:t>
      </w:r>
      <w:r w:rsidR="00AD6197" w:rsidRPr="00AB0A76">
        <w:rPr>
          <w:sz w:val="28"/>
          <w:szCs w:val="28"/>
          <w:lang w:val="fr-CA"/>
        </w:rPr>
        <w:t xml:space="preserve"> ensuite </w:t>
      </w:r>
      <w:r w:rsidR="00D53F89" w:rsidRPr="00AB0A76">
        <w:rPr>
          <w:sz w:val="28"/>
          <w:szCs w:val="28"/>
          <w:lang w:val="fr-CA"/>
        </w:rPr>
        <w:t xml:space="preserve">: </w:t>
      </w:r>
    </w:p>
    <w:p w14:paraId="75195CAD" w14:textId="0D519379" w:rsidR="00D53F89" w:rsidRPr="00AB0A76" w:rsidRDefault="00053EC9" w:rsidP="00614716">
      <w:pPr>
        <w:ind w:left="360"/>
        <w:rPr>
          <w:b/>
          <w:i/>
          <w:sz w:val="28"/>
          <w:szCs w:val="28"/>
          <w:lang w:val="fr-CA"/>
        </w:rPr>
      </w:pPr>
      <w:r w:rsidRPr="00AB0A76">
        <w:rPr>
          <w:b/>
          <w:i/>
          <w:sz w:val="28"/>
          <w:szCs w:val="28"/>
          <w:lang w:val="fr-CA"/>
        </w:rPr>
        <w:t>Qu’est-ce que l’on menace en remettant en question l’hétérosexualité comme étant la norme</w:t>
      </w:r>
      <w:r w:rsidR="00D53F89" w:rsidRPr="00AB0A76">
        <w:rPr>
          <w:b/>
          <w:i/>
          <w:sz w:val="28"/>
          <w:szCs w:val="28"/>
          <w:lang w:val="fr-CA"/>
        </w:rPr>
        <w:t>?</w:t>
      </w:r>
    </w:p>
    <w:p w14:paraId="69054471" w14:textId="650C39C9" w:rsidR="00D53F89" w:rsidRPr="00AB0A76" w:rsidRDefault="00053EC9" w:rsidP="004D28F3">
      <w:pPr>
        <w:numPr>
          <w:ilvl w:val="0"/>
          <w:numId w:val="20"/>
        </w:numPr>
        <w:rPr>
          <w:sz w:val="28"/>
          <w:szCs w:val="28"/>
          <w:lang w:val="fr-CA"/>
        </w:rPr>
      </w:pPr>
      <w:r w:rsidRPr="00AB0A76">
        <w:rPr>
          <w:sz w:val="28"/>
          <w:szCs w:val="28"/>
          <w:lang w:val="fr-CA"/>
        </w:rPr>
        <w:t>Le modèle familial traditionnel</w:t>
      </w:r>
    </w:p>
    <w:p w14:paraId="0A1F9CF6" w14:textId="43102B80" w:rsidR="00D53F89" w:rsidRPr="00AB0A76" w:rsidRDefault="00053EC9" w:rsidP="004D28F3">
      <w:pPr>
        <w:numPr>
          <w:ilvl w:val="0"/>
          <w:numId w:val="20"/>
        </w:numPr>
        <w:rPr>
          <w:sz w:val="28"/>
          <w:szCs w:val="28"/>
          <w:lang w:val="fr-CA"/>
        </w:rPr>
      </w:pPr>
      <w:r w:rsidRPr="00AB0A76">
        <w:rPr>
          <w:sz w:val="28"/>
          <w:szCs w:val="28"/>
          <w:lang w:val="fr-CA"/>
        </w:rPr>
        <w:t>Le modèle familial tel que dicté par la religion</w:t>
      </w:r>
    </w:p>
    <w:p w14:paraId="79D55125" w14:textId="77777777" w:rsidR="00C93E07" w:rsidRPr="00AB0A76" w:rsidRDefault="00C93E07" w:rsidP="00092FBE">
      <w:pPr>
        <w:spacing w:after="0"/>
        <w:rPr>
          <w:sz w:val="28"/>
          <w:szCs w:val="28"/>
          <w:lang w:val="fr-CA"/>
        </w:rPr>
      </w:pPr>
    </w:p>
    <w:p w14:paraId="0796F919" w14:textId="7DFD1BE5" w:rsidR="00B32293" w:rsidRPr="00AB0A76" w:rsidRDefault="00053EC9" w:rsidP="0013361F">
      <w:pPr>
        <w:pStyle w:val="ListParagraph"/>
        <w:numPr>
          <w:ilvl w:val="0"/>
          <w:numId w:val="25"/>
        </w:numPr>
        <w:spacing w:after="0"/>
        <w:rPr>
          <w:sz w:val="28"/>
          <w:szCs w:val="28"/>
          <w:lang w:val="fr-CA"/>
        </w:rPr>
      </w:pPr>
      <w:r w:rsidRPr="00AB0A76">
        <w:rPr>
          <w:b/>
          <w:sz w:val="28"/>
          <w:szCs w:val="28"/>
          <w:lang w:val="fr-CA"/>
        </w:rPr>
        <w:t>CES MOTS QUI BLESSENT</w:t>
      </w:r>
      <w:r w:rsidR="006F3FCA" w:rsidRPr="00AB0A76">
        <w:rPr>
          <w:b/>
          <w:sz w:val="28"/>
          <w:szCs w:val="28"/>
          <w:lang w:val="fr-CA"/>
        </w:rPr>
        <w:t xml:space="preserve"> (30 minutes)</w:t>
      </w:r>
      <w:r w:rsidR="00C93E07" w:rsidRPr="00AB0A76">
        <w:rPr>
          <w:b/>
          <w:sz w:val="28"/>
          <w:szCs w:val="28"/>
          <w:lang w:val="fr-CA"/>
        </w:rPr>
        <w:br/>
      </w:r>
    </w:p>
    <w:p w14:paraId="45DEE2EA" w14:textId="446B2439" w:rsidR="00C93E07" w:rsidRPr="00AB0A76" w:rsidRDefault="00053EC9" w:rsidP="00053EC9">
      <w:pPr>
        <w:rPr>
          <w:sz w:val="28"/>
          <w:szCs w:val="28"/>
          <w:lang w:val="fr-CA"/>
        </w:rPr>
      </w:pPr>
      <w:r w:rsidRPr="00AB0A76">
        <w:rPr>
          <w:sz w:val="28"/>
          <w:szCs w:val="28"/>
          <w:lang w:val="fr-CA"/>
        </w:rPr>
        <w:t>Expliquez qu’à la lumière des discussions précédentes, nous nous pencherons maintenant sur le vocabulaire discriminatoire utilisé contre les GLB</w:t>
      </w:r>
      <w:r w:rsidR="00C93E07" w:rsidRPr="00AB0A76">
        <w:rPr>
          <w:sz w:val="28"/>
          <w:szCs w:val="28"/>
          <w:lang w:val="fr-CA"/>
        </w:rPr>
        <w:t xml:space="preserve">. </w:t>
      </w:r>
    </w:p>
    <w:p w14:paraId="30315963" w14:textId="5A5F22AD" w:rsidR="00053EC9" w:rsidRPr="00AB0A76" w:rsidRDefault="00053EC9" w:rsidP="00053EC9">
      <w:pPr>
        <w:rPr>
          <w:sz w:val="28"/>
          <w:szCs w:val="28"/>
          <w:lang w:val="fr-CA"/>
        </w:rPr>
      </w:pPr>
      <w:r w:rsidRPr="00AB0A76">
        <w:rPr>
          <w:sz w:val="28"/>
          <w:szCs w:val="28"/>
          <w:lang w:val="fr-CA"/>
        </w:rPr>
        <w:t>Écrivez les phras</w:t>
      </w:r>
      <w:r w:rsidR="002D4ACD" w:rsidRPr="00AB0A76">
        <w:rPr>
          <w:sz w:val="28"/>
          <w:szCs w:val="28"/>
          <w:lang w:val="fr-CA"/>
        </w:rPr>
        <w:t>es suivantes au tableau-papier.</w:t>
      </w:r>
    </w:p>
    <w:p w14:paraId="12B3F2A4" w14:textId="330688B8" w:rsidR="00C93E07" w:rsidRPr="00AB0A76" w:rsidRDefault="00053EC9" w:rsidP="003D0132">
      <w:pPr>
        <w:ind w:left="1440"/>
        <w:rPr>
          <w:b/>
          <w:bCs/>
          <w:sz w:val="28"/>
          <w:szCs w:val="28"/>
          <w:lang w:val="fr-CA"/>
        </w:rPr>
      </w:pPr>
      <w:r w:rsidRPr="00AB0A76">
        <w:rPr>
          <w:b/>
          <w:bCs/>
          <w:sz w:val="28"/>
          <w:szCs w:val="28"/>
          <w:lang w:val="fr-CA"/>
        </w:rPr>
        <w:t xml:space="preserve">« T’es vraiment </w:t>
      </w:r>
      <w:proofErr w:type="spellStart"/>
      <w:r w:rsidR="00092FBE" w:rsidRPr="00AB0A76">
        <w:rPr>
          <w:b/>
          <w:bCs/>
          <w:sz w:val="28"/>
          <w:szCs w:val="28"/>
          <w:lang w:val="fr-CA"/>
        </w:rPr>
        <w:t>fif</w:t>
      </w:r>
      <w:proofErr w:type="spellEnd"/>
      <w:r w:rsidRPr="00AB0A76">
        <w:rPr>
          <w:b/>
          <w:bCs/>
          <w:sz w:val="28"/>
          <w:szCs w:val="28"/>
          <w:lang w:val="fr-CA"/>
        </w:rPr>
        <w:t> »</w:t>
      </w:r>
      <w:r w:rsidR="00C93E07" w:rsidRPr="00AB0A76">
        <w:rPr>
          <w:b/>
          <w:bCs/>
          <w:sz w:val="28"/>
          <w:szCs w:val="28"/>
          <w:lang w:val="fr-CA"/>
        </w:rPr>
        <w:t xml:space="preserve"> </w:t>
      </w:r>
    </w:p>
    <w:p w14:paraId="1C7049EF" w14:textId="0600C3D4" w:rsidR="00C93E07" w:rsidRPr="00AB0A76" w:rsidRDefault="00053EC9" w:rsidP="0013361F">
      <w:pPr>
        <w:spacing w:after="0"/>
        <w:ind w:left="1440"/>
        <w:rPr>
          <w:sz w:val="28"/>
          <w:szCs w:val="28"/>
          <w:lang w:val="fr-CA"/>
        </w:rPr>
      </w:pPr>
      <w:r w:rsidRPr="00AB0A76">
        <w:rPr>
          <w:b/>
          <w:bCs/>
          <w:sz w:val="28"/>
          <w:szCs w:val="28"/>
          <w:lang w:val="fr-CA"/>
        </w:rPr>
        <w:t xml:space="preserve">« Ça fait gai » </w:t>
      </w:r>
      <w:r w:rsidR="00C93E07" w:rsidRPr="00AB0A76">
        <w:rPr>
          <w:b/>
          <w:bCs/>
          <w:sz w:val="28"/>
          <w:szCs w:val="28"/>
          <w:lang w:val="fr-CA"/>
        </w:rPr>
        <w:br/>
      </w:r>
    </w:p>
    <w:p w14:paraId="1AD10CD3" w14:textId="34849B49" w:rsidR="00E23411" w:rsidRPr="00AB0A76" w:rsidRDefault="00AD6197" w:rsidP="00533ACC">
      <w:pPr>
        <w:rPr>
          <w:sz w:val="28"/>
          <w:szCs w:val="28"/>
          <w:lang w:val="fr-CA"/>
        </w:rPr>
      </w:pPr>
      <w:r w:rsidRPr="00AB0A76">
        <w:rPr>
          <w:sz w:val="28"/>
          <w:szCs w:val="28"/>
          <w:lang w:val="fr-CA"/>
        </w:rPr>
        <w:t>Posez la question suivante </w:t>
      </w:r>
      <w:r w:rsidR="00E23411" w:rsidRPr="00AB0A76">
        <w:rPr>
          <w:sz w:val="28"/>
          <w:szCs w:val="28"/>
          <w:lang w:val="fr-CA"/>
        </w:rPr>
        <w:t>:</w:t>
      </w:r>
    </w:p>
    <w:p w14:paraId="20E94793" w14:textId="3B227828" w:rsidR="002D4ACD" w:rsidRPr="00AB0A76" w:rsidRDefault="00AD6197" w:rsidP="0019398E">
      <w:pPr>
        <w:rPr>
          <w:b/>
          <w:bCs/>
          <w:sz w:val="28"/>
          <w:szCs w:val="28"/>
          <w:lang w:val="fr-CA"/>
        </w:rPr>
      </w:pPr>
      <w:r w:rsidRPr="00AB0A76">
        <w:rPr>
          <w:b/>
          <w:bCs/>
          <w:i/>
          <w:sz w:val="28"/>
          <w:szCs w:val="28"/>
          <w:lang w:val="fr-CA"/>
        </w:rPr>
        <w:lastRenderedPageBreak/>
        <w:t>Quand vous lisez – ou entendez – ces mots, qu’est-ce que cela vous fait</w:t>
      </w:r>
      <w:r w:rsidR="00C93E07" w:rsidRPr="00AB0A76">
        <w:rPr>
          <w:b/>
          <w:bCs/>
          <w:i/>
          <w:sz w:val="28"/>
          <w:szCs w:val="28"/>
          <w:lang w:val="fr-CA"/>
        </w:rPr>
        <w:t xml:space="preserve">? </w:t>
      </w:r>
      <w:r w:rsidR="0013361F">
        <w:rPr>
          <w:b/>
          <w:bCs/>
          <w:i/>
          <w:sz w:val="28"/>
          <w:szCs w:val="28"/>
          <w:lang w:val="fr-CA"/>
        </w:rPr>
        <w:t>Selon vous, q</w:t>
      </w:r>
      <w:r w:rsidRPr="00AB0A76">
        <w:rPr>
          <w:b/>
          <w:bCs/>
          <w:i/>
          <w:sz w:val="28"/>
          <w:szCs w:val="28"/>
          <w:lang w:val="fr-CA"/>
        </w:rPr>
        <w:t xml:space="preserve">uel est leur impact sur les personnes </w:t>
      </w:r>
      <w:r w:rsidR="00C93E07" w:rsidRPr="00AB0A76">
        <w:rPr>
          <w:b/>
          <w:bCs/>
          <w:i/>
          <w:sz w:val="28"/>
          <w:szCs w:val="28"/>
          <w:lang w:val="fr-CA"/>
        </w:rPr>
        <w:t>GLB?</w:t>
      </w:r>
      <w:r w:rsidRPr="00AB0A76">
        <w:rPr>
          <w:b/>
          <w:bCs/>
          <w:i/>
          <w:sz w:val="28"/>
          <w:szCs w:val="28"/>
          <w:lang w:val="fr-CA"/>
        </w:rPr>
        <w:t xml:space="preserve"> Sur notre société</w:t>
      </w:r>
      <w:r w:rsidR="00C93E07" w:rsidRPr="00AB0A76">
        <w:rPr>
          <w:b/>
          <w:bCs/>
          <w:i/>
          <w:sz w:val="28"/>
          <w:szCs w:val="28"/>
          <w:lang w:val="fr-CA"/>
        </w:rPr>
        <w:t xml:space="preserve">? </w:t>
      </w:r>
      <w:r w:rsidRPr="00AB0A76">
        <w:rPr>
          <w:b/>
          <w:bCs/>
          <w:i/>
          <w:sz w:val="28"/>
          <w:szCs w:val="28"/>
          <w:lang w:val="fr-CA"/>
        </w:rPr>
        <w:t>Sur notre syndicat</w:t>
      </w:r>
      <w:r w:rsidR="00C93E07" w:rsidRPr="00AB0A76">
        <w:rPr>
          <w:b/>
          <w:bCs/>
          <w:i/>
          <w:sz w:val="28"/>
          <w:szCs w:val="28"/>
          <w:lang w:val="fr-CA"/>
        </w:rPr>
        <w:t>?</w:t>
      </w:r>
      <w:r w:rsidR="00C93E07" w:rsidRPr="00AB0A76">
        <w:rPr>
          <w:b/>
          <w:bCs/>
          <w:sz w:val="28"/>
          <w:szCs w:val="28"/>
          <w:lang w:val="fr-CA"/>
        </w:rPr>
        <w:t xml:space="preserve">  </w:t>
      </w:r>
    </w:p>
    <w:p w14:paraId="60E5BA91" w14:textId="71C0BCFF" w:rsidR="00C93E07" w:rsidRPr="00AB0A76" w:rsidRDefault="00053EC9" w:rsidP="002D4ACD">
      <w:pPr>
        <w:spacing w:after="0"/>
        <w:rPr>
          <w:sz w:val="28"/>
          <w:szCs w:val="28"/>
          <w:lang w:val="fr-CA"/>
        </w:rPr>
      </w:pPr>
      <w:r w:rsidRPr="00AB0A76">
        <w:rPr>
          <w:bCs/>
          <w:iCs/>
          <w:sz w:val="28"/>
          <w:szCs w:val="28"/>
          <w:lang w:val="fr-CA"/>
        </w:rPr>
        <w:t>Prenez une ou deux</w:t>
      </w:r>
      <w:r w:rsidR="002D4ACD" w:rsidRPr="00AB0A76">
        <w:rPr>
          <w:bCs/>
          <w:iCs/>
          <w:sz w:val="28"/>
          <w:szCs w:val="28"/>
          <w:lang w:val="fr-CA"/>
        </w:rPr>
        <w:t xml:space="preserve"> réponses pour chaque question.</w:t>
      </w:r>
      <w:r w:rsidR="00C93E07" w:rsidRPr="00AB0A76">
        <w:rPr>
          <w:b/>
          <w:bCs/>
          <w:sz w:val="28"/>
          <w:szCs w:val="28"/>
          <w:lang w:val="fr-CA"/>
        </w:rPr>
        <w:br/>
      </w:r>
    </w:p>
    <w:p w14:paraId="68332431" w14:textId="3965A6EC" w:rsidR="00C93E07" w:rsidRPr="00AB0A76" w:rsidRDefault="00C93E07" w:rsidP="00533ACC">
      <w:pPr>
        <w:rPr>
          <w:sz w:val="28"/>
          <w:szCs w:val="28"/>
          <w:lang w:val="fr-CA"/>
        </w:rPr>
      </w:pPr>
      <w:r w:rsidRPr="00AB0A76">
        <w:rPr>
          <w:sz w:val="28"/>
          <w:szCs w:val="28"/>
          <w:lang w:val="fr-CA"/>
        </w:rPr>
        <w:t>Notes</w:t>
      </w:r>
      <w:r w:rsidR="00AD6197" w:rsidRPr="00AB0A76">
        <w:rPr>
          <w:sz w:val="28"/>
          <w:szCs w:val="28"/>
          <w:lang w:val="fr-CA"/>
        </w:rPr>
        <w:t xml:space="preserve"> aux fins de discussion </w:t>
      </w:r>
      <w:r w:rsidRPr="00AB0A76">
        <w:rPr>
          <w:sz w:val="28"/>
          <w:szCs w:val="28"/>
          <w:lang w:val="fr-CA"/>
        </w:rPr>
        <w:t>:</w:t>
      </w:r>
    </w:p>
    <w:p w14:paraId="0D004BA3" w14:textId="67E869A6" w:rsidR="00C93E07" w:rsidRPr="00AB0A76" w:rsidRDefault="00053EC9" w:rsidP="004D28F3">
      <w:pPr>
        <w:numPr>
          <w:ilvl w:val="0"/>
          <w:numId w:val="18"/>
        </w:numPr>
        <w:rPr>
          <w:sz w:val="28"/>
          <w:szCs w:val="28"/>
          <w:lang w:val="fr-CA"/>
        </w:rPr>
      </w:pPr>
      <w:r w:rsidRPr="00AB0A76">
        <w:rPr>
          <w:sz w:val="28"/>
          <w:szCs w:val="28"/>
          <w:lang w:val="fr-CA"/>
        </w:rPr>
        <w:t>Le dialogue moderne est teinté d’homophobie</w:t>
      </w:r>
      <w:r w:rsidR="00C93E07" w:rsidRPr="00AB0A76">
        <w:rPr>
          <w:sz w:val="28"/>
          <w:szCs w:val="28"/>
          <w:lang w:val="fr-CA"/>
        </w:rPr>
        <w:t xml:space="preserve">. </w:t>
      </w:r>
      <w:r w:rsidR="007A388B" w:rsidRPr="00AB0A76">
        <w:rPr>
          <w:sz w:val="28"/>
          <w:szCs w:val="28"/>
          <w:lang w:val="fr-CA"/>
        </w:rPr>
        <w:t xml:space="preserve">On entend </w:t>
      </w:r>
      <w:r w:rsidR="0013361F">
        <w:rPr>
          <w:sz w:val="28"/>
          <w:szCs w:val="28"/>
          <w:lang w:val="fr-CA"/>
        </w:rPr>
        <w:t xml:space="preserve">régulièrement </w:t>
      </w:r>
      <w:r w:rsidR="007A388B" w:rsidRPr="00AB0A76">
        <w:rPr>
          <w:sz w:val="28"/>
          <w:szCs w:val="28"/>
          <w:lang w:val="fr-CA"/>
        </w:rPr>
        <w:t>d</w:t>
      </w:r>
      <w:r w:rsidR="008A2101" w:rsidRPr="00AB0A76">
        <w:rPr>
          <w:sz w:val="28"/>
          <w:szCs w:val="28"/>
          <w:lang w:val="fr-CA"/>
        </w:rPr>
        <w:t xml:space="preserve">es propos homophobes </w:t>
      </w:r>
      <w:r w:rsidR="007A388B" w:rsidRPr="00AB0A76">
        <w:rPr>
          <w:sz w:val="28"/>
          <w:szCs w:val="28"/>
          <w:lang w:val="fr-CA"/>
        </w:rPr>
        <w:t xml:space="preserve">offensants </w:t>
      </w:r>
      <w:r w:rsidR="008A2101" w:rsidRPr="00AB0A76">
        <w:rPr>
          <w:sz w:val="28"/>
          <w:szCs w:val="28"/>
          <w:lang w:val="fr-CA"/>
        </w:rPr>
        <w:t xml:space="preserve">dirigés vers les personnes GLB et vers </w:t>
      </w:r>
      <w:r w:rsidR="00F2041F" w:rsidRPr="00AB0A76">
        <w:rPr>
          <w:sz w:val="28"/>
          <w:szCs w:val="28"/>
          <w:lang w:val="fr-CA"/>
        </w:rPr>
        <w:t>celles qu’on croit l’être</w:t>
      </w:r>
      <w:r w:rsidR="00C93E07" w:rsidRPr="00AB0A76">
        <w:rPr>
          <w:sz w:val="28"/>
          <w:szCs w:val="28"/>
          <w:lang w:val="fr-CA"/>
        </w:rPr>
        <w:t xml:space="preserve">. </w:t>
      </w:r>
      <w:r w:rsidR="007A388B" w:rsidRPr="00AB0A76">
        <w:rPr>
          <w:sz w:val="28"/>
          <w:szCs w:val="28"/>
          <w:lang w:val="fr-CA"/>
        </w:rPr>
        <w:t xml:space="preserve">Des propos homophobes sont </w:t>
      </w:r>
      <w:r w:rsidR="00092FBE" w:rsidRPr="00AB0A76">
        <w:rPr>
          <w:sz w:val="28"/>
          <w:szCs w:val="28"/>
          <w:lang w:val="fr-CA"/>
        </w:rPr>
        <w:t xml:space="preserve">aussi </w:t>
      </w:r>
      <w:r w:rsidR="007A388B" w:rsidRPr="00AB0A76">
        <w:rPr>
          <w:sz w:val="28"/>
          <w:szCs w:val="28"/>
          <w:lang w:val="fr-CA"/>
        </w:rPr>
        <w:t xml:space="preserve">utilisés pour désigner des choses ou des </w:t>
      </w:r>
      <w:r w:rsidR="00D833B9" w:rsidRPr="00AB0A76">
        <w:rPr>
          <w:sz w:val="28"/>
          <w:szCs w:val="28"/>
          <w:lang w:val="fr-CA"/>
        </w:rPr>
        <w:t xml:space="preserve">personnes </w:t>
      </w:r>
      <w:r w:rsidR="007A388B" w:rsidRPr="00AB0A76">
        <w:rPr>
          <w:sz w:val="28"/>
          <w:szCs w:val="28"/>
          <w:lang w:val="fr-CA"/>
        </w:rPr>
        <w:t>que l’on perçoit comme étant inférieur</w:t>
      </w:r>
      <w:r w:rsidR="00092FBE" w:rsidRPr="00AB0A76">
        <w:rPr>
          <w:sz w:val="28"/>
          <w:szCs w:val="28"/>
          <w:lang w:val="fr-CA"/>
        </w:rPr>
        <w:t>e</w:t>
      </w:r>
      <w:r w:rsidR="007A388B" w:rsidRPr="00AB0A76">
        <w:rPr>
          <w:sz w:val="28"/>
          <w:szCs w:val="28"/>
          <w:lang w:val="fr-CA"/>
        </w:rPr>
        <w:t>s</w:t>
      </w:r>
      <w:r w:rsidR="00C93E07" w:rsidRPr="00AB0A76">
        <w:rPr>
          <w:sz w:val="28"/>
          <w:szCs w:val="28"/>
          <w:lang w:val="fr-CA"/>
        </w:rPr>
        <w:t xml:space="preserve">. </w:t>
      </w:r>
      <w:r w:rsidR="007A388B" w:rsidRPr="00AB0A76">
        <w:rPr>
          <w:sz w:val="28"/>
          <w:szCs w:val="28"/>
          <w:lang w:val="fr-CA"/>
        </w:rPr>
        <w:t>Ainsi, d</w:t>
      </w:r>
      <w:r w:rsidR="00316EFB" w:rsidRPr="00AB0A76">
        <w:rPr>
          <w:sz w:val="28"/>
          <w:szCs w:val="28"/>
          <w:lang w:val="fr-CA"/>
        </w:rPr>
        <w:t xml:space="preserve">es expressions comme </w:t>
      </w:r>
      <w:r w:rsidR="00D833B9" w:rsidRPr="00AB0A76">
        <w:rPr>
          <w:sz w:val="28"/>
          <w:szCs w:val="28"/>
          <w:lang w:val="fr-CA"/>
        </w:rPr>
        <w:t>« </w:t>
      </w:r>
      <w:r w:rsidR="00092FBE" w:rsidRPr="00AB0A76">
        <w:rPr>
          <w:sz w:val="28"/>
          <w:szCs w:val="28"/>
          <w:lang w:val="fr-CA"/>
        </w:rPr>
        <w:t xml:space="preserve">t’es vraiment </w:t>
      </w:r>
      <w:proofErr w:type="spellStart"/>
      <w:r w:rsidR="00092FBE" w:rsidRPr="00AB0A76">
        <w:rPr>
          <w:sz w:val="28"/>
          <w:szCs w:val="28"/>
          <w:lang w:val="fr-CA"/>
        </w:rPr>
        <w:t>fif</w:t>
      </w:r>
      <w:proofErr w:type="spellEnd"/>
      <w:r w:rsidR="00092FBE" w:rsidRPr="00AB0A76">
        <w:rPr>
          <w:sz w:val="28"/>
          <w:szCs w:val="28"/>
          <w:lang w:val="fr-CA"/>
        </w:rPr>
        <w:t> »</w:t>
      </w:r>
      <w:r w:rsidR="00C93E07" w:rsidRPr="00AB0A76">
        <w:rPr>
          <w:sz w:val="28"/>
          <w:szCs w:val="28"/>
          <w:lang w:val="fr-CA"/>
        </w:rPr>
        <w:t xml:space="preserve"> </w:t>
      </w:r>
      <w:r w:rsidR="0013361F">
        <w:rPr>
          <w:sz w:val="28"/>
          <w:szCs w:val="28"/>
          <w:lang w:val="fr-CA"/>
        </w:rPr>
        <w:t>ou « ç</w:t>
      </w:r>
      <w:r w:rsidR="00D833B9" w:rsidRPr="00AB0A76">
        <w:rPr>
          <w:sz w:val="28"/>
          <w:szCs w:val="28"/>
          <w:lang w:val="fr-CA"/>
        </w:rPr>
        <w:t>a fait gai »</w:t>
      </w:r>
      <w:r w:rsidR="00C93E07" w:rsidRPr="00AB0A76">
        <w:rPr>
          <w:sz w:val="28"/>
          <w:szCs w:val="28"/>
          <w:lang w:val="fr-CA"/>
        </w:rPr>
        <w:t xml:space="preserve"> </w:t>
      </w:r>
      <w:r w:rsidR="00316EFB" w:rsidRPr="00AB0A76">
        <w:rPr>
          <w:sz w:val="28"/>
          <w:szCs w:val="28"/>
          <w:lang w:val="fr-CA"/>
        </w:rPr>
        <w:t>sont utilisées comme des insultes sans qu</w:t>
      </w:r>
      <w:r w:rsidR="00360D9D" w:rsidRPr="00AB0A76">
        <w:rPr>
          <w:sz w:val="28"/>
          <w:szCs w:val="28"/>
          <w:lang w:val="fr-CA"/>
        </w:rPr>
        <w:t>e l'on</w:t>
      </w:r>
      <w:r w:rsidR="00316EFB" w:rsidRPr="00AB0A76">
        <w:rPr>
          <w:sz w:val="28"/>
          <w:szCs w:val="28"/>
          <w:lang w:val="fr-CA"/>
        </w:rPr>
        <w:t xml:space="preserve"> fasse référence à l’orientation sexuelle (réelle ou perçue) de la personne concernée</w:t>
      </w:r>
      <w:r w:rsidR="00C93E07" w:rsidRPr="00AB0A76">
        <w:rPr>
          <w:sz w:val="28"/>
          <w:szCs w:val="28"/>
          <w:lang w:val="fr-CA"/>
        </w:rPr>
        <w:t xml:space="preserve">. </w:t>
      </w:r>
    </w:p>
    <w:p w14:paraId="5F626BE7" w14:textId="625B35E5" w:rsidR="00C93E07" w:rsidRPr="00AB0A76" w:rsidRDefault="00D833B9" w:rsidP="004D28F3">
      <w:pPr>
        <w:numPr>
          <w:ilvl w:val="0"/>
          <w:numId w:val="18"/>
        </w:numPr>
        <w:rPr>
          <w:sz w:val="28"/>
          <w:szCs w:val="28"/>
          <w:lang w:val="fr-CA"/>
        </w:rPr>
      </w:pPr>
      <w:r w:rsidRPr="00AB0A76">
        <w:rPr>
          <w:sz w:val="28"/>
          <w:szCs w:val="28"/>
          <w:lang w:val="fr-CA"/>
        </w:rPr>
        <w:t>B</w:t>
      </w:r>
      <w:r w:rsidR="0013361F">
        <w:rPr>
          <w:sz w:val="28"/>
          <w:szCs w:val="28"/>
          <w:lang w:val="fr-CA"/>
        </w:rPr>
        <w:t>ien que de tels propos soien</w:t>
      </w:r>
      <w:r w:rsidRPr="00AB0A76">
        <w:rPr>
          <w:sz w:val="28"/>
          <w:szCs w:val="28"/>
          <w:lang w:val="fr-CA"/>
        </w:rPr>
        <w:t>t souvent considéré</w:t>
      </w:r>
      <w:r w:rsidR="0013361F">
        <w:rPr>
          <w:sz w:val="28"/>
          <w:szCs w:val="28"/>
          <w:lang w:val="fr-CA"/>
        </w:rPr>
        <w:t>s</w:t>
      </w:r>
      <w:r w:rsidRPr="00AB0A76">
        <w:rPr>
          <w:sz w:val="28"/>
          <w:szCs w:val="28"/>
          <w:lang w:val="fr-CA"/>
        </w:rPr>
        <w:t xml:space="preserve"> comme des plaisanteries inoffensives en raison du fait que leurs auteurs n’ont l’intention </w:t>
      </w:r>
      <w:r w:rsidR="0059642A" w:rsidRPr="00AB0A76">
        <w:rPr>
          <w:sz w:val="28"/>
          <w:szCs w:val="28"/>
          <w:lang w:val="fr-CA"/>
        </w:rPr>
        <w:t>de ne blesser</w:t>
      </w:r>
      <w:r w:rsidRPr="00AB0A76">
        <w:rPr>
          <w:sz w:val="28"/>
          <w:szCs w:val="28"/>
          <w:lang w:val="fr-CA"/>
        </w:rPr>
        <w:t xml:space="preserve"> </w:t>
      </w:r>
      <w:r w:rsidR="0013361F">
        <w:rPr>
          <w:sz w:val="28"/>
          <w:szCs w:val="28"/>
          <w:lang w:val="fr-CA"/>
        </w:rPr>
        <w:t>personne</w:t>
      </w:r>
      <w:r w:rsidR="00C93E07" w:rsidRPr="00AB0A76">
        <w:rPr>
          <w:sz w:val="28"/>
          <w:szCs w:val="28"/>
          <w:lang w:val="fr-CA"/>
        </w:rPr>
        <w:t xml:space="preserve">, </w:t>
      </w:r>
      <w:r w:rsidRPr="00AB0A76">
        <w:rPr>
          <w:sz w:val="28"/>
          <w:szCs w:val="28"/>
          <w:lang w:val="fr-CA"/>
        </w:rPr>
        <w:t>ils font référence à l’homosexualité comme étant quelque chose de mal, de négatif ou d’inférieur</w:t>
      </w:r>
      <w:r w:rsidR="00C93E07" w:rsidRPr="00AB0A76">
        <w:rPr>
          <w:sz w:val="28"/>
          <w:szCs w:val="28"/>
          <w:lang w:val="fr-CA"/>
        </w:rPr>
        <w:t xml:space="preserve">. </w:t>
      </w:r>
    </w:p>
    <w:p w14:paraId="5DD265E4" w14:textId="031E25D2" w:rsidR="00C93E07" w:rsidRPr="00AB0A76" w:rsidRDefault="00BC5D8B" w:rsidP="004D28F3">
      <w:pPr>
        <w:numPr>
          <w:ilvl w:val="0"/>
          <w:numId w:val="18"/>
        </w:numPr>
        <w:rPr>
          <w:sz w:val="28"/>
          <w:szCs w:val="28"/>
          <w:lang w:val="fr-CA"/>
        </w:rPr>
      </w:pPr>
      <w:r w:rsidRPr="00AB0A76">
        <w:rPr>
          <w:sz w:val="28"/>
          <w:szCs w:val="28"/>
          <w:lang w:val="fr-CA"/>
        </w:rPr>
        <w:t xml:space="preserve">Les gens qui tiennent des propos homophobes le font souvent sans même y réfléchir. Et ces propos passent souvent sous silence, sans que </w:t>
      </w:r>
      <w:r w:rsidR="0059642A" w:rsidRPr="00AB0A76">
        <w:rPr>
          <w:sz w:val="28"/>
          <w:szCs w:val="28"/>
          <w:lang w:val="fr-CA"/>
        </w:rPr>
        <w:t>personne n’intervienne</w:t>
      </w:r>
      <w:r w:rsidR="00C93E07" w:rsidRPr="00AB0A76">
        <w:rPr>
          <w:sz w:val="28"/>
          <w:szCs w:val="28"/>
          <w:lang w:val="fr-CA"/>
        </w:rPr>
        <w:t xml:space="preserve">. </w:t>
      </w:r>
      <w:r w:rsidRPr="00AB0A76">
        <w:rPr>
          <w:sz w:val="28"/>
          <w:szCs w:val="28"/>
          <w:lang w:val="fr-CA"/>
        </w:rPr>
        <w:t>Comme nous l’avons mentionné au cours de l’exercice précédent, cela peut créer une culture homophobe, qui aura de graves conséquences sur le sentiment d’appartenance des personnes concernées, sur leur estime personnelle et sur leur capacité à atteindre leurs objectifs</w:t>
      </w:r>
      <w:r w:rsidR="00C93E07" w:rsidRPr="00AB0A76">
        <w:rPr>
          <w:sz w:val="28"/>
          <w:szCs w:val="28"/>
          <w:lang w:val="fr-CA"/>
        </w:rPr>
        <w:t xml:space="preserve">. </w:t>
      </w:r>
    </w:p>
    <w:p w14:paraId="6B9BC806" w14:textId="559034FB" w:rsidR="007B103E" w:rsidRPr="00AB0A76" w:rsidRDefault="0069383E" w:rsidP="00092FBE">
      <w:pPr>
        <w:numPr>
          <w:ilvl w:val="0"/>
          <w:numId w:val="18"/>
        </w:numPr>
        <w:rPr>
          <w:sz w:val="28"/>
          <w:szCs w:val="28"/>
          <w:lang w:val="fr-CA"/>
        </w:rPr>
      </w:pPr>
      <w:r w:rsidRPr="00AB0A76">
        <w:rPr>
          <w:sz w:val="28"/>
          <w:szCs w:val="28"/>
          <w:lang w:val="fr-CA"/>
        </w:rPr>
        <w:t xml:space="preserve">Il est bon de se rappeler que la communauté </w:t>
      </w:r>
      <w:r w:rsidR="007B103E" w:rsidRPr="00AB0A76">
        <w:rPr>
          <w:sz w:val="28"/>
          <w:szCs w:val="28"/>
          <w:lang w:val="fr-CA"/>
        </w:rPr>
        <w:t>GLB</w:t>
      </w:r>
      <w:r w:rsidRPr="00AB0A76">
        <w:rPr>
          <w:sz w:val="28"/>
          <w:szCs w:val="28"/>
          <w:lang w:val="fr-CA"/>
        </w:rPr>
        <w:t xml:space="preserve"> s’est approprié certains termes, qu’elle utilise</w:t>
      </w:r>
      <w:r w:rsidR="00DD6CF8" w:rsidRPr="00AB0A76">
        <w:rPr>
          <w:sz w:val="28"/>
          <w:szCs w:val="28"/>
          <w:lang w:val="fr-CA"/>
        </w:rPr>
        <w:t xml:space="preserve"> </w:t>
      </w:r>
      <w:r w:rsidRPr="00AB0A76">
        <w:rPr>
          <w:sz w:val="28"/>
          <w:szCs w:val="28"/>
          <w:lang w:val="fr-CA"/>
        </w:rPr>
        <w:t>mais d’une façon qui n’est pas négative pour ses membres</w:t>
      </w:r>
      <w:r w:rsidR="002C3F36" w:rsidRPr="00AB0A76">
        <w:rPr>
          <w:sz w:val="28"/>
          <w:szCs w:val="28"/>
          <w:lang w:val="fr-CA"/>
        </w:rPr>
        <w:t xml:space="preserve">. </w:t>
      </w:r>
      <w:r w:rsidR="002322F6" w:rsidRPr="00AB0A76">
        <w:rPr>
          <w:sz w:val="28"/>
          <w:szCs w:val="28"/>
          <w:lang w:val="fr-CA"/>
        </w:rPr>
        <w:t>Ainsi, l</w:t>
      </w:r>
      <w:r w:rsidRPr="00AB0A76">
        <w:rPr>
          <w:sz w:val="28"/>
          <w:szCs w:val="28"/>
          <w:lang w:val="fr-CA"/>
        </w:rPr>
        <w:t xml:space="preserve">’utilisation </w:t>
      </w:r>
      <w:r w:rsidR="002322F6" w:rsidRPr="00AB0A76">
        <w:rPr>
          <w:sz w:val="28"/>
          <w:szCs w:val="28"/>
          <w:lang w:val="fr-CA"/>
        </w:rPr>
        <w:t xml:space="preserve">que font les GLB </w:t>
      </w:r>
      <w:r w:rsidRPr="00AB0A76">
        <w:rPr>
          <w:sz w:val="28"/>
          <w:szCs w:val="28"/>
          <w:lang w:val="fr-CA"/>
        </w:rPr>
        <w:t>des termes « gai », « </w:t>
      </w:r>
      <w:proofErr w:type="spellStart"/>
      <w:r w:rsidR="002C3F36" w:rsidRPr="00AB0A76">
        <w:rPr>
          <w:sz w:val="28"/>
          <w:szCs w:val="28"/>
          <w:lang w:val="fr-CA"/>
        </w:rPr>
        <w:t>queer</w:t>
      </w:r>
      <w:proofErr w:type="spellEnd"/>
      <w:r w:rsidRPr="00AB0A76">
        <w:rPr>
          <w:sz w:val="28"/>
          <w:szCs w:val="28"/>
          <w:lang w:val="fr-CA"/>
        </w:rPr>
        <w:t> » ou « </w:t>
      </w:r>
      <w:proofErr w:type="spellStart"/>
      <w:r w:rsidRPr="00AB0A76">
        <w:rPr>
          <w:sz w:val="28"/>
          <w:szCs w:val="28"/>
          <w:lang w:val="fr-CA"/>
        </w:rPr>
        <w:t>fif</w:t>
      </w:r>
      <w:proofErr w:type="spellEnd"/>
      <w:r w:rsidRPr="00AB0A76">
        <w:rPr>
          <w:sz w:val="28"/>
          <w:szCs w:val="28"/>
          <w:lang w:val="fr-CA"/>
        </w:rPr>
        <w:t> »</w:t>
      </w:r>
      <w:r w:rsidR="002322F6" w:rsidRPr="00AB0A76">
        <w:rPr>
          <w:sz w:val="28"/>
          <w:szCs w:val="28"/>
          <w:lang w:val="fr-CA"/>
        </w:rPr>
        <w:t>,</w:t>
      </w:r>
      <w:r w:rsidRPr="00AB0A76">
        <w:rPr>
          <w:sz w:val="28"/>
          <w:szCs w:val="28"/>
          <w:lang w:val="fr-CA"/>
        </w:rPr>
        <w:t xml:space="preserve"> par</w:t>
      </w:r>
      <w:r w:rsidR="002322F6" w:rsidRPr="00AB0A76">
        <w:rPr>
          <w:sz w:val="28"/>
          <w:szCs w:val="28"/>
          <w:lang w:val="fr-CA"/>
        </w:rPr>
        <w:t xml:space="preserve"> exemple, </w:t>
      </w:r>
      <w:r w:rsidRPr="00AB0A76">
        <w:rPr>
          <w:sz w:val="28"/>
          <w:szCs w:val="28"/>
          <w:lang w:val="fr-CA"/>
        </w:rPr>
        <w:t>n’est pas l</w:t>
      </w:r>
      <w:r w:rsidR="00092FBE" w:rsidRPr="00AB0A76">
        <w:rPr>
          <w:sz w:val="28"/>
          <w:szCs w:val="28"/>
          <w:lang w:val="fr-CA"/>
        </w:rPr>
        <w:t xml:space="preserve">a même que celle qu’en font les </w:t>
      </w:r>
      <w:r w:rsidRPr="00AB0A76">
        <w:rPr>
          <w:sz w:val="28"/>
          <w:szCs w:val="28"/>
          <w:lang w:val="fr-CA"/>
        </w:rPr>
        <w:t>pe</w:t>
      </w:r>
      <w:r w:rsidR="002322F6" w:rsidRPr="00AB0A76">
        <w:rPr>
          <w:sz w:val="28"/>
          <w:szCs w:val="28"/>
          <w:lang w:val="fr-CA"/>
        </w:rPr>
        <w:t>rsonnes extérieures à cette communauté</w:t>
      </w:r>
      <w:r w:rsidR="002C3F36" w:rsidRPr="00AB0A76">
        <w:rPr>
          <w:sz w:val="28"/>
          <w:szCs w:val="28"/>
          <w:lang w:val="fr-CA"/>
        </w:rPr>
        <w:t>.</w:t>
      </w:r>
    </w:p>
    <w:p w14:paraId="5255731B" w14:textId="422FEF88" w:rsidR="00090E22" w:rsidRPr="00AB0A76" w:rsidRDefault="002D4ACD" w:rsidP="00090E22">
      <w:pPr>
        <w:rPr>
          <w:sz w:val="28"/>
          <w:szCs w:val="28"/>
          <w:lang w:val="fr-CA"/>
        </w:rPr>
      </w:pPr>
      <w:r w:rsidRPr="00AB0A76">
        <w:rPr>
          <w:sz w:val="28"/>
          <w:szCs w:val="28"/>
          <w:lang w:val="fr-CA"/>
        </w:rPr>
        <w:lastRenderedPageBreak/>
        <w:t xml:space="preserve">Dites : </w:t>
      </w:r>
      <w:r w:rsidR="002322F6" w:rsidRPr="00AB0A76">
        <w:rPr>
          <w:sz w:val="28"/>
          <w:szCs w:val="28"/>
          <w:lang w:val="fr-CA"/>
        </w:rPr>
        <w:t xml:space="preserve">Lorsque </w:t>
      </w:r>
      <w:r w:rsidR="00092FBE" w:rsidRPr="00AB0A76">
        <w:rPr>
          <w:sz w:val="28"/>
          <w:szCs w:val="28"/>
          <w:lang w:val="fr-CA"/>
        </w:rPr>
        <w:t xml:space="preserve">vous </w:t>
      </w:r>
      <w:r w:rsidR="002322F6" w:rsidRPr="00AB0A76">
        <w:rPr>
          <w:sz w:val="28"/>
          <w:szCs w:val="28"/>
          <w:lang w:val="fr-CA"/>
        </w:rPr>
        <w:t>rencontr</w:t>
      </w:r>
      <w:r w:rsidR="00092FBE" w:rsidRPr="00AB0A76">
        <w:rPr>
          <w:sz w:val="28"/>
          <w:szCs w:val="28"/>
          <w:lang w:val="fr-CA"/>
        </w:rPr>
        <w:t>ez</w:t>
      </w:r>
      <w:r w:rsidR="002322F6" w:rsidRPr="00AB0A76">
        <w:rPr>
          <w:sz w:val="28"/>
          <w:szCs w:val="28"/>
          <w:lang w:val="fr-CA"/>
        </w:rPr>
        <w:t xml:space="preserve"> des membres GLB et que </w:t>
      </w:r>
      <w:r w:rsidR="00092FBE" w:rsidRPr="00AB0A76">
        <w:rPr>
          <w:sz w:val="28"/>
          <w:szCs w:val="28"/>
          <w:lang w:val="fr-CA"/>
        </w:rPr>
        <w:t>v</w:t>
      </w:r>
      <w:r w:rsidR="002322F6" w:rsidRPr="00AB0A76">
        <w:rPr>
          <w:sz w:val="28"/>
          <w:szCs w:val="28"/>
          <w:lang w:val="fr-CA"/>
        </w:rPr>
        <w:t>ous les représent</w:t>
      </w:r>
      <w:r w:rsidR="00092FBE" w:rsidRPr="00AB0A76">
        <w:rPr>
          <w:sz w:val="28"/>
          <w:szCs w:val="28"/>
          <w:lang w:val="fr-CA"/>
        </w:rPr>
        <w:t>ez</w:t>
      </w:r>
      <w:r w:rsidR="002322F6" w:rsidRPr="00AB0A76">
        <w:rPr>
          <w:sz w:val="28"/>
          <w:szCs w:val="28"/>
          <w:lang w:val="fr-CA"/>
        </w:rPr>
        <w:t xml:space="preserve">, </w:t>
      </w:r>
      <w:r w:rsidR="00092FBE" w:rsidRPr="00AB0A76">
        <w:rPr>
          <w:sz w:val="28"/>
          <w:szCs w:val="28"/>
          <w:lang w:val="fr-CA"/>
        </w:rPr>
        <w:t>gardez</w:t>
      </w:r>
      <w:r w:rsidR="002322F6" w:rsidRPr="00AB0A76">
        <w:rPr>
          <w:sz w:val="28"/>
          <w:szCs w:val="28"/>
          <w:lang w:val="fr-CA"/>
        </w:rPr>
        <w:t xml:space="preserve"> en tête ces quelques conseils.</w:t>
      </w:r>
    </w:p>
    <w:p w14:paraId="332DC66D" w14:textId="073C3782" w:rsidR="00090E22" w:rsidRPr="00AB0A76" w:rsidRDefault="00131089" w:rsidP="00090E22">
      <w:pPr>
        <w:pStyle w:val="ListParagraph"/>
        <w:numPr>
          <w:ilvl w:val="0"/>
          <w:numId w:val="12"/>
        </w:numPr>
        <w:ind w:left="720"/>
        <w:rPr>
          <w:sz w:val="28"/>
          <w:szCs w:val="28"/>
          <w:lang w:val="fr-CA"/>
        </w:rPr>
      </w:pPr>
      <w:r w:rsidRPr="00AB0A76">
        <w:rPr>
          <w:sz w:val="28"/>
          <w:szCs w:val="28"/>
          <w:lang w:val="fr-CA"/>
        </w:rPr>
        <w:t>N</w:t>
      </w:r>
      <w:r w:rsidR="00092FBE" w:rsidRPr="00AB0A76">
        <w:rPr>
          <w:sz w:val="28"/>
          <w:szCs w:val="28"/>
          <w:lang w:val="fr-CA"/>
        </w:rPr>
        <w:t xml:space="preserve">’utilisez </w:t>
      </w:r>
      <w:r w:rsidR="002322F6" w:rsidRPr="00AB0A76">
        <w:rPr>
          <w:sz w:val="28"/>
          <w:szCs w:val="28"/>
          <w:lang w:val="fr-CA"/>
        </w:rPr>
        <w:t>pas un langage qui pourrait être offensant ou discriminatoire</w:t>
      </w:r>
      <w:r w:rsidR="00090E22" w:rsidRPr="00AB0A76">
        <w:rPr>
          <w:sz w:val="28"/>
          <w:szCs w:val="28"/>
          <w:lang w:val="fr-CA"/>
        </w:rPr>
        <w:t>.</w:t>
      </w:r>
    </w:p>
    <w:p w14:paraId="7E22017C" w14:textId="641D64D9" w:rsidR="00090E22" w:rsidRPr="00AB0A76" w:rsidRDefault="00092FBE" w:rsidP="00090E22">
      <w:pPr>
        <w:pStyle w:val="ListParagraph"/>
        <w:numPr>
          <w:ilvl w:val="0"/>
          <w:numId w:val="12"/>
        </w:numPr>
        <w:ind w:left="720"/>
        <w:rPr>
          <w:sz w:val="28"/>
          <w:szCs w:val="28"/>
          <w:lang w:val="fr-CA"/>
        </w:rPr>
      </w:pPr>
      <w:r w:rsidRPr="00AB0A76">
        <w:rPr>
          <w:sz w:val="28"/>
          <w:szCs w:val="28"/>
          <w:lang w:val="fr-CA"/>
        </w:rPr>
        <w:t>R</w:t>
      </w:r>
      <w:r w:rsidR="002322F6" w:rsidRPr="00AB0A76">
        <w:rPr>
          <w:sz w:val="28"/>
          <w:szCs w:val="28"/>
          <w:lang w:val="fr-CA"/>
        </w:rPr>
        <w:t>appele</w:t>
      </w:r>
      <w:r w:rsidRPr="00AB0A76">
        <w:rPr>
          <w:sz w:val="28"/>
          <w:szCs w:val="28"/>
          <w:lang w:val="fr-CA"/>
        </w:rPr>
        <w:t xml:space="preserve">z-vous </w:t>
      </w:r>
      <w:r w:rsidR="002322F6" w:rsidRPr="00AB0A76">
        <w:rPr>
          <w:sz w:val="28"/>
          <w:szCs w:val="28"/>
          <w:lang w:val="fr-CA"/>
        </w:rPr>
        <w:t>que les GLB n’utilisent pas tous les mêmes termes (p. ex. le mot « </w:t>
      </w:r>
      <w:proofErr w:type="spellStart"/>
      <w:r w:rsidR="00090E22" w:rsidRPr="00AB0A76">
        <w:rPr>
          <w:sz w:val="28"/>
          <w:szCs w:val="28"/>
          <w:lang w:val="fr-CA"/>
        </w:rPr>
        <w:t>queer</w:t>
      </w:r>
      <w:proofErr w:type="spellEnd"/>
      <w:r w:rsidR="002322F6" w:rsidRPr="00AB0A76">
        <w:rPr>
          <w:sz w:val="28"/>
          <w:szCs w:val="28"/>
          <w:lang w:val="fr-CA"/>
        </w:rPr>
        <w:t xml:space="preserve"> » peut provoquer la colère de certaines personnes) et qu’il faut donc demander à la personne quelle terminologie </w:t>
      </w:r>
      <w:r w:rsidRPr="00AB0A76">
        <w:rPr>
          <w:sz w:val="28"/>
          <w:szCs w:val="28"/>
          <w:lang w:val="fr-CA"/>
        </w:rPr>
        <w:t xml:space="preserve">elle </w:t>
      </w:r>
      <w:r w:rsidR="002322F6" w:rsidRPr="00AB0A76">
        <w:rPr>
          <w:sz w:val="28"/>
          <w:szCs w:val="28"/>
          <w:lang w:val="fr-CA"/>
        </w:rPr>
        <w:t>préfère que nous utilisions; c’est une question de respect et de confiance</w:t>
      </w:r>
      <w:r w:rsidR="00090E22" w:rsidRPr="00AB0A76">
        <w:rPr>
          <w:sz w:val="28"/>
          <w:szCs w:val="28"/>
          <w:lang w:val="fr-CA"/>
        </w:rPr>
        <w:t>.</w:t>
      </w:r>
    </w:p>
    <w:p w14:paraId="799FF398" w14:textId="47E7F640" w:rsidR="00A95E5B" w:rsidRPr="00AB0A76" w:rsidRDefault="00131089" w:rsidP="00A95E5B">
      <w:pPr>
        <w:pStyle w:val="ListParagraph"/>
        <w:numPr>
          <w:ilvl w:val="0"/>
          <w:numId w:val="12"/>
        </w:numPr>
        <w:ind w:left="720"/>
        <w:rPr>
          <w:sz w:val="28"/>
          <w:szCs w:val="28"/>
          <w:lang w:val="fr-CA"/>
        </w:rPr>
      </w:pPr>
      <w:r w:rsidRPr="00AB0A76">
        <w:rPr>
          <w:sz w:val="28"/>
          <w:szCs w:val="28"/>
          <w:lang w:val="fr-CA"/>
        </w:rPr>
        <w:t>N</w:t>
      </w:r>
      <w:r w:rsidR="00654D9D" w:rsidRPr="00AB0A76">
        <w:rPr>
          <w:sz w:val="28"/>
          <w:szCs w:val="28"/>
          <w:lang w:val="fr-CA"/>
        </w:rPr>
        <w:t>e présumez pas</w:t>
      </w:r>
      <w:r w:rsidRPr="00AB0A76">
        <w:rPr>
          <w:sz w:val="28"/>
          <w:szCs w:val="28"/>
          <w:lang w:val="fr-CA"/>
        </w:rPr>
        <w:t xml:space="preserve"> des termes que vous pouvez utiliser simplement parce que la personne est ouvertement gaie. Renseignez-vous avant auprès d’elle. C’est ainsi que vous gagnerez sa confiance et son respect.</w:t>
      </w:r>
    </w:p>
    <w:p w14:paraId="085110AC" w14:textId="77FE7204" w:rsidR="00C93E07" w:rsidRPr="00AB0A76" w:rsidRDefault="00131089" w:rsidP="00090E22">
      <w:pPr>
        <w:rPr>
          <w:sz w:val="28"/>
          <w:szCs w:val="28"/>
          <w:lang w:val="fr-CA"/>
        </w:rPr>
      </w:pPr>
      <w:r w:rsidRPr="00AB0A76">
        <w:rPr>
          <w:sz w:val="28"/>
          <w:szCs w:val="28"/>
          <w:lang w:val="fr-CA"/>
        </w:rPr>
        <w:t>Soulignez le pouvoir des mots</w:t>
      </w:r>
      <w:r w:rsidR="00C93E07" w:rsidRPr="00AB0A76">
        <w:rPr>
          <w:sz w:val="28"/>
          <w:szCs w:val="28"/>
          <w:lang w:val="fr-CA"/>
        </w:rPr>
        <w:t xml:space="preserve">. </w:t>
      </w:r>
      <w:r w:rsidRPr="00AB0A76">
        <w:rPr>
          <w:sz w:val="28"/>
          <w:szCs w:val="28"/>
          <w:lang w:val="fr-CA"/>
        </w:rPr>
        <w:t>Ils sont notre principal moyen de communiquer des messages et de l’</w:t>
      </w:r>
      <w:r w:rsidR="00C93E07" w:rsidRPr="00AB0A76">
        <w:rPr>
          <w:sz w:val="28"/>
          <w:szCs w:val="28"/>
          <w:lang w:val="fr-CA"/>
        </w:rPr>
        <w:t xml:space="preserve">information. </w:t>
      </w:r>
      <w:r w:rsidRPr="00AB0A76">
        <w:rPr>
          <w:sz w:val="28"/>
          <w:szCs w:val="28"/>
          <w:lang w:val="fr-CA"/>
        </w:rPr>
        <w:t xml:space="preserve">Quels </w:t>
      </w:r>
      <w:r w:rsidR="00C93E07" w:rsidRPr="00AB0A76">
        <w:rPr>
          <w:sz w:val="28"/>
          <w:szCs w:val="28"/>
          <w:lang w:val="fr-CA"/>
        </w:rPr>
        <w:t xml:space="preserve">messages </w:t>
      </w:r>
      <w:r w:rsidRPr="00AB0A76">
        <w:rPr>
          <w:sz w:val="28"/>
          <w:szCs w:val="28"/>
          <w:lang w:val="fr-CA"/>
        </w:rPr>
        <w:t>voulons-nous communiquer</w:t>
      </w:r>
      <w:r w:rsidR="00C93E07" w:rsidRPr="00AB0A76">
        <w:rPr>
          <w:sz w:val="28"/>
          <w:szCs w:val="28"/>
          <w:lang w:val="fr-CA"/>
        </w:rPr>
        <w:t xml:space="preserve">? </w:t>
      </w:r>
    </w:p>
    <w:p w14:paraId="28F9531A" w14:textId="28DEDB61" w:rsidR="00C93E07" w:rsidRPr="00AB0A76" w:rsidRDefault="00131089" w:rsidP="00090E22">
      <w:pPr>
        <w:rPr>
          <w:sz w:val="28"/>
          <w:szCs w:val="28"/>
          <w:lang w:val="fr-CA"/>
        </w:rPr>
      </w:pPr>
      <w:r w:rsidRPr="00AB0A76">
        <w:rPr>
          <w:sz w:val="28"/>
          <w:szCs w:val="28"/>
          <w:lang w:val="fr-CA"/>
        </w:rPr>
        <w:t xml:space="preserve">Les </w:t>
      </w:r>
      <w:r w:rsidR="00C93E07" w:rsidRPr="00AB0A76">
        <w:rPr>
          <w:sz w:val="28"/>
          <w:szCs w:val="28"/>
          <w:lang w:val="fr-CA"/>
        </w:rPr>
        <w:t>messages</w:t>
      </w:r>
      <w:r w:rsidRPr="00AB0A76">
        <w:rPr>
          <w:sz w:val="28"/>
          <w:szCs w:val="28"/>
          <w:lang w:val="fr-CA"/>
        </w:rPr>
        <w:t xml:space="preserve"> que nous recevons au sujet des</w:t>
      </w:r>
      <w:r w:rsidR="00C93E07" w:rsidRPr="00AB0A76">
        <w:rPr>
          <w:sz w:val="28"/>
          <w:szCs w:val="28"/>
          <w:lang w:val="fr-CA"/>
        </w:rPr>
        <w:t xml:space="preserve"> </w:t>
      </w:r>
      <w:r w:rsidRPr="00AB0A76">
        <w:rPr>
          <w:sz w:val="28"/>
          <w:szCs w:val="28"/>
          <w:lang w:val="fr-CA"/>
        </w:rPr>
        <w:t xml:space="preserve">personnes </w:t>
      </w:r>
      <w:r w:rsidR="00C93E07" w:rsidRPr="00AB0A76">
        <w:rPr>
          <w:sz w:val="28"/>
          <w:szCs w:val="28"/>
          <w:lang w:val="fr-CA"/>
        </w:rPr>
        <w:t xml:space="preserve">GLB </w:t>
      </w:r>
      <w:r w:rsidR="00AF5C03" w:rsidRPr="00AB0A76">
        <w:rPr>
          <w:sz w:val="28"/>
          <w:szCs w:val="28"/>
          <w:lang w:val="fr-CA"/>
        </w:rPr>
        <w:t xml:space="preserve">sont souvent </w:t>
      </w:r>
      <w:r w:rsidRPr="00AB0A76">
        <w:rPr>
          <w:sz w:val="28"/>
          <w:szCs w:val="28"/>
          <w:lang w:val="fr-CA"/>
        </w:rPr>
        <w:t>négatifs et</w:t>
      </w:r>
      <w:r w:rsidR="00C93E07" w:rsidRPr="00AB0A76">
        <w:rPr>
          <w:sz w:val="28"/>
          <w:szCs w:val="28"/>
          <w:lang w:val="fr-CA"/>
        </w:rPr>
        <w:t xml:space="preserve"> </w:t>
      </w:r>
      <w:r w:rsidRPr="00AB0A76">
        <w:rPr>
          <w:sz w:val="28"/>
          <w:szCs w:val="28"/>
          <w:lang w:val="fr-CA"/>
        </w:rPr>
        <w:t>renforce</w:t>
      </w:r>
      <w:r w:rsidR="00AF5C03" w:rsidRPr="00AB0A76">
        <w:rPr>
          <w:sz w:val="28"/>
          <w:szCs w:val="28"/>
          <w:lang w:val="fr-CA"/>
        </w:rPr>
        <w:t>nt</w:t>
      </w:r>
      <w:r w:rsidRPr="00AB0A76">
        <w:rPr>
          <w:sz w:val="28"/>
          <w:szCs w:val="28"/>
          <w:lang w:val="fr-CA"/>
        </w:rPr>
        <w:t xml:space="preserve"> l’idée qu’il s’agit d’une forme de discrimination qui est acceptable</w:t>
      </w:r>
      <w:r w:rsidR="00C93E07" w:rsidRPr="00AB0A76">
        <w:rPr>
          <w:sz w:val="28"/>
          <w:szCs w:val="28"/>
          <w:lang w:val="fr-CA"/>
        </w:rPr>
        <w:t xml:space="preserve">. </w:t>
      </w:r>
      <w:r w:rsidRPr="00AB0A76">
        <w:rPr>
          <w:sz w:val="28"/>
          <w:szCs w:val="28"/>
          <w:lang w:val="fr-CA"/>
        </w:rPr>
        <w:t>Lorsque nous ignorons des commentaires homophobes, dans notre syndicat, nos milieux de travail, à la maison et dans l’ensemble de la société</w:t>
      </w:r>
      <w:r w:rsidR="00C93E07" w:rsidRPr="00AB0A76">
        <w:rPr>
          <w:sz w:val="28"/>
          <w:szCs w:val="28"/>
          <w:lang w:val="fr-CA"/>
        </w:rPr>
        <w:t xml:space="preserve">, </w:t>
      </w:r>
      <w:r w:rsidR="00AF5C03" w:rsidRPr="00AB0A76">
        <w:rPr>
          <w:sz w:val="28"/>
          <w:szCs w:val="28"/>
          <w:lang w:val="fr-CA"/>
        </w:rPr>
        <w:t>nous consolidons cette</w:t>
      </w:r>
      <w:r w:rsidR="00C93E07" w:rsidRPr="00AB0A76">
        <w:rPr>
          <w:sz w:val="28"/>
          <w:szCs w:val="28"/>
          <w:lang w:val="fr-CA"/>
        </w:rPr>
        <w:t xml:space="preserve"> discrimination. </w:t>
      </w:r>
    </w:p>
    <w:p w14:paraId="7FF5E442" w14:textId="78807932" w:rsidR="00C93E07" w:rsidRPr="00AB0A76" w:rsidRDefault="00BB03A7" w:rsidP="00090E22">
      <w:pPr>
        <w:rPr>
          <w:sz w:val="28"/>
          <w:szCs w:val="28"/>
          <w:lang w:val="fr-CA"/>
        </w:rPr>
      </w:pPr>
      <w:r w:rsidRPr="00AB0A76">
        <w:rPr>
          <w:sz w:val="28"/>
          <w:szCs w:val="28"/>
          <w:lang w:val="fr-CA"/>
        </w:rPr>
        <w:t>P</w:t>
      </w:r>
      <w:r w:rsidR="00AF5C03" w:rsidRPr="00AB0A76">
        <w:rPr>
          <w:sz w:val="28"/>
          <w:szCs w:val="28"/>
          <w:lang w:val="fr-CA"/>
        </w:rPr>
        <w:t>our s’opposer à des commentaires homophobes</w:t>
      </w:r>
      <w:r w:rsidRPr="00AB0A76">
        <w:rPr>
          <w:sz w:val="28"/>
          <w:szCs w:val="28"/>
          <w:lang w:val="fr-CA"/>
        </w:rPr>
        <w:t>, il faut du courage</w:t>
      </w:r>
      <w:r w:rsidR="00C93E07" w:rsidRPr="00AB0A76">
        <w:rPr>
          <w:sz w:val="28"/>
          <w:szCs w:val="28"/>
          <w:lang w:val="fr-CA"/>
        </w:rPr>
        <w:t xml:space="preserve">. </w:t>
      </w:r>
      <w:r w:rsidRPr="00AB0A76">
        <w:rPr>
          <w:sz w:val="28"/>
          <w:szCs w:val="28"/>
          <w:lang w:val="fr-CA"/>
        </w:rPr>
        <w:t>Mais il est important de remettre en question les attitudes négatives des gens ainsi que leurs propos</w:t>
      </w:r>
      <w:r w:rsidR="00C93E07" w:rsidRPr="00AB0A76">
        <w:rPr>
          <w:sz w:val="28"/>
          <w:szCs w:val="28"/>
          <w:lang w:val="fr-CA"/>
        </w:rPr>
        <w:t xml:space="preserve">. </w:t>
      </w:r>
    </w:p>
    <w:p w14:paraId="1742B3B0" w14:textId="02AC032B" w:rsidR="00E23411" w:rsidRPr="00AB0A76" w:rsidRDefault="00BB03A7" w:rsidP="00BB5B31">
      <w:pPr>
        <w:rPr>
          <w:b/>
          <w:sz w:val="28"/>
          <w:szCs w:val="28"/>
          <w:lang w:val="fr-CA"/>
        </w:rPr>
      </w:pPr>
      <w:r w:rsidRPr="00AB0A76">
        <w:rPr>
          <w:b/>
          <w:sz w:val="28"/>
          <w:szCs w:val="28"/>
          <w:lang w:val="fr-CA"/>
        </w:rPr>
        <w:t>Jeu de rôle</w:t>
      </w:r>
    </w:p>
    <w:p w14:paraId="74F41637" w14:textId="0FD845E2" w:rsidR="002C3F36" w:rsidRPr="00AB0A76" w:rsidRDefault="00BB03A7" w:rsidP="00BB5B31">
      <w:pPr>
        <w:rPr>
          <w:sz w:val="28"/>
          <w:szCs w:val="28"/>
          <w:lang w:val="fr-CA"/>
        </w:rPr>
      </w:pPr>
      <w:r w:rsidRPr="00AB0A76">
        <w:rPr>
          <w:sz w:val="28"/>
          <w:szCs w:val="28"/>
          <w:lang w:val="fr-CA"/>
        </w:rPr>
        <w:t>Pour le jeu de rôle, vous pouvez utiliser les exemples</w:t>
      </w:r>
      <w:r w:rsidR="002C3F36" w:rsidRPr="00AB0A76">
        <w:rPr>
          <w:sz w:val="28"/>
          <w:szCs w:val="28"/>
          <w:lang w:val="fr-CA"/>
        </w:rPr>
        <w:t xml:space="preserve"> </w:t>
      </w:r>
      <w:r w:rsidRPr="00AB0A76">
        <w:rPr>
          <w:sz w:val="28"/>
          <w:szCs w:val="28"/>
          <w:lang w:val="fr-CA"/>
        </w:rPr>
        <w:t>qui</w:t>
      </w:r>
      <w:r w:rsidR="00654D9D" w:rsidRPr="00AB0A76">
        <w:rPr>
          <w:sz w:val="28"/>
          <w:szCs w:val="28"/>
          <w:lang w:val="fr-CA"/>
        </w:rPr>
        <w:t xml:space="preserve"> ont été soulevés lors du</w:t>
      </w:r>
      <w:r w:rsidRPr="00AB0A76">
        <w:rPr>
          <w:sz w:val="28"/>
          <w:szCs w:val="28"/>
          <w:lang w:val="fr-CA"/>
        </w:rPr>
        <w:t xml:space="preserve"> tour de table, au tout début de l’atelier (« lorsque j’entends… », « </w:t>
      </w:r>
      <w:proofErr w:type="gramStart"/>
      <w:r w:rsidRPr="00AB0A76">
        <w:rPr>
          <w:sz w:val="28"/>
          <w:szCs w:val="28"/>
          <w:lang w:val="fr-CA"/>
        </w:rPr>
        <w:t>lorsque</w:t>
      </w:r>
      <w:proofErr w:type="gramEnd"/>
      <w:r w:rsidRPr="00AB0A76">
        <w:rPr>
          <w:sz w:val="28"/>
          <w:szCs w:val="28"/>
          <w:lang w:val="fr-CA"/>
        </w:rPr>
        <w:t xml:space="preserve"> je vois… », « </w:t>
      </w:r>
      <w:proofErr w:type="gramStart"/>
      <w:r w:rsidRPr="00AB0A76">
        <w:rPr>
          <w:sz w:val="28"/>
          <w:szCs w:val="28"/>
          <w:lang w:val="fr-CA"/>
        </w:rPr>
        <w:t>lorsque</w:t>
      </w:r>
      <w:proofErr w:type="gramEnd"/>
      <w:r w:rsidRPr="00AB0A76">
        <w:rPr>
          <w:sz w:val="28"/>
          <w:szCs w:val="28"/>
          <w:lang w:val="fr-CA"/>
        </w:rPr>
        <w:t> je sens… »).</w:t>
      </w:r>
      <w:r w:rsidR="002C3F36" w:rsidRPr="00AB0A76">
        <w:rPr>
          <w:sz w:val="28"/>
          <w:szCs w:val="28"/>
          <w:lang w:val="fr-CA"/>
        </w:rPr>
        <w:t xml:space="preserve"> </w:t>
      </w:r>
      <w:r w:rsidRPr="00AB0A76">
        <w:rPr>
          <w:sz w:val="28"/>
          <w:szCs w:val="28"/>
          <w:lang w:val="fr-CA"/>
        </w:rPr>
        <w:t>Ces exemples seront probablement plus représentatifs pour les par</w:t>
      </w:r>
      <w:r w:rsidR="002C3F36" w:rsidRPr="00AB0A76">
        <w:rPr>
          <w:sz w:val="28"/>
          <w:szCs w:val="28"/>
          <w:lang w:val="fr-CA"/>
        </w:rPr>
        <w:t>ticipants</w:t>
      </w:r>
      <w:r w:rsidRPr="00AB0A76">
        <w:rPr>
          <w:sz w:val="28"/>
          <w:szCs w:val="28"/>
          <w:lang w:val="fr-CA"/>
        </w:rPr>
        <w:t>.</w:t>
      </w:r>
    </w:p>
    <w:p w14:paraId="7CB8161C" w14:textId="6A4A18C2" w:rsidR="00831E42" w:rsidRPr="00AB0A76" w:rsidRDefault="002D4ACD" w:rsidP="00831E42">
      <w:pPr>
        <w:rPr>
          <w:sz w:val="28"/>
          <w:szCs w:val="28"/>
          <w:lang w:val="fr-CA"/>
        </w:rPr>
      </w:pPr>
      <w:r w:rsidRPr="0031051B">
        <w:rPr>
          <w:sz w:val="28"/>
          <w:szCs w:val="28"/>
          <w:lang w:val="fr-CA"/>
        </w:rPr>
        <w:lastRenderedPageBreak/>
        <w:t xml:space="preserve">Remarque : </w:t>
      </w:r>
      <w:r w:rsidR="002A47BF" w:rsidRPr="0031051B">
        <w:rPr>
          <w:sz w:val="28"/>
          <w:szCs w:val="28"/>
          <w:lang w:val="fr-CA"/>
        </w:rPr>
        <w:t>Cette activité est conçue comme un jeu de rôle</w:t>
      </w:r>
      <w:r w:rsidR="00DD6CF8" w:rsidRPr="0031051B">
        <w:rPr>
          <w:sz w:val="28"/>
          <w:szCs w:val="28"/>
          <w:lang w:val="fr-CA"/>
        </w:rPr>
        <w:t xml:space="preserve">, </w:t>
      </w:r>
      <w:r w:rsidR="002A47BF" w:rsidRPr="0031051B">
        <w:rPr>
          <w:sz w:val="28"/>
          <w:szCs w:val="28"/>
          <w:lang w:val="fr-CA"/>
        </w:rPr>
        <w:t>mais vous pouvez aussi utiliser la technique du stop théâtre</w:t>
      </w:r>
      <w:r w:rsidR="00831E42" w:rsidRPr="0031051B">
        <w:rPr>
          <w:sz w:val="28"/>
          <w:szCs w:val="28"/>
          <w:lang w:val="fr-CA"/>
        </w:rPr>
        <w:t>.</w:t>
      </w:r>
    </w:p>
    <w:p w14:paraId="08AC6260" w14:textId="535A73FC" w:rsidR="00E23411" w:rsidRPr="00AB0A76" w:rsidRDefault="00BB03A7" w:rsidP="00BB5B31">
      <w:pPr>
        <w:rPr>
          <w:sz w:val="28"/>
          <w:szCs w:val="28"/>
          <w:lang w:val="fr-CA"/>
        </w:rPr>
      </w:pPr>
      <w:r w:rsidRPr="00AB0A76">
        <w:rPr>
          <w:sz w:val="28"/>
          <w:szCs w:val="28"/>
          <w:lang w:val="fr-CA"/>
        </w:rPr>
        <w:t>Formez des groupes de trois ou quatre personnes</w:t>
      </w:r>
      <w:r w:rsidR="00E23411" w:rsidRPr="00AB0A76">
        <w:rPr>
          <w:sz w:val="28"/>
          <w:szCs w:val="28"/>
          <w:lang w:val="fr-CA"/>
        </w:rPr>
        <w:t xml:space="preserve">. </w:t>
      </w:r>
      <w:r w:rsidRPr="00AB0A76">
        <w:rPr>
          <w:sz w:val="28"/>
          <w:szCs w:val="28"/>
          <w:lang w:val="fr-CA"/>
        </w:rPr>
        <w:t>L’un des participants jouera le rôle du délégué syndical tandis que les autres seront des membres qui discutent entre eux</w:t>
      </w:r>
      <w:r w:rsidR="00E23411" w:rsidRPr="00AB0A76">
        <w:rPr>
          <w:sz w:val="28"/>
          <w:szCs w:val="28"/>
          <w:lang w:val="fr-CA"/>
        </w:rPr>
        <w:t xml:space="preserve">. </w:t>
      </w:r>
      <w:r w:rsidR="002A307B" w:rsidRPr="00AB0A76">
        <w:rPr>
          <w:sz w:val="28"/>
          <w:szCs w:val="28"/>
          <w:lang w:val="fr-CA"/>
        </w:rPr>
        <w:t>Le délégué entendra la conversation entre les membres et interviendra de manière constructive</w:t>
      </w:r>
      <w:r w:rsidR="00E23411" w:rsidRPr="00AB0A76">
        <w:rPr>
          <w:sz w:val="28"/>
          <w:szCs w:val="28"/>
          <w:lang w:val="fr-CA"/>
        </w:rPr>
        <w:t>.</w:t>
      </w:r>
      <w:r w:rsidR="00026878" w:rsidRPr="00AB0A76">
        <w:rPr>
          <w:sz w:val="28"/>
          <w:szCs w:val="28"/>
          <w:lang w:val="fr-CA"/>
        </w:rPr>
        <w:t xml:space="preserve"> Les membres peuvent </w:t>
      </w:r>
      <w:r w:rsidR="002A307B" w:rsidRPr="00AB0A76">
        <w:rPr>
          <w:sz w:val="28"/>
          <w:szCs w:val="28"/>
          <w:lang w:val="fr-CA"/>
        </w:rPr>
        <w:t>repousser le délégué s’ils le souhaitent</w:t>
      </w:r>
      <w:r w:rsidR="00E435E3" w:rsidRPr="00AB0A76">
        <w:rPr>
          <w:sz w:val="28"/>
          <w:szCs w:val="28"/>
          <w:lang w:val="fr-CA"/>
        </w:rPr>
        <w:t>.</w:t>
      </w:r>
      <w:r w:rsidR="006F3FCA" w:rsidRPr="00AB0A76">
        <w:rPr>
          <w:sz w:val="28"/>
          <w:szCs w:val="28"/>
          <w:lang w:val="fr-CA"/>
        </w:rPr>
        <w:t xml:space="preserve"> </w:t>
      </w:r>
      <w:r w:rsidR="002A307B" w:rsidRPr="00AB0A76">
        <w:rPr>
          <w:sz w:val="28"/>
          <w:szCs w:val="28"/>
          <w:lang w:val="fr-CA"/>
        </w:rPr>
        <w:t>Présentez-leur les thèmes, que vous aurez préalablement inscrits sur un tableau-papier</w:t>
      </w:r>
      <w:r w:rsidR="006F3FCA" w:rsidRPr="00AB0A76">
        <w:rPr>
          <w:sz w:val="28"/>
          <w:szCs w:val="28"/>
          <w:lang w:val="fr-CA"/>
        </w:rPr>
        <w:t>.</w:t>
      </w:r>
    </w:p>
    <w:p w14:paraId="5846C40E" w14:textId="211A2C14" w:rsidR="00E23411" w:rsidRPr="00AB0A76" w:rsidRDefault="002A307B" w:rsidP="00BB5B31">
      <w:pPr>
        <w:rPr>
          <w:sz w:val="28"/>
          <w:szCs w:val="28"/>
          <w:lang w:val="fr-CA"/>
        </w:rPr>
      </w:pPr>
      <w:r w:rsidRPr="00AB0A76">
        <w:rPr>
          <w:sz w:val="28"/>
          <w:szCs w:val="28"/>
          <w:lang w:val="fr-CA"/>
        </w:rPr>
        <w:t>Celles et ceux qui jouent les membres disposent de deux à trois minutes pour décider de la façon dont ils « joueront » leur thème. Commencez ensuite le jeu de rôle et laissez le délégué intervenir</w:t>
      </w:r>
      <w:r w:rsidR="00E23411" w:rsidRPr="00AB0A76">
        <w:rPr>
          <w:sz w:val="28"/>
          <w:szCs w:val="28"/>
          <w:lang w:val="fr-CA"/>
        </w:rPr>
        <w:t xml:space="preserve">. </w:t>
      </w:r>
      <w:r w:rsidRPr="00AB0A76">
        <w:rPr>
          <w:sz w:val="28"/>
          <w:szCs w:val="28"/>
          <w:lang w:val="fr-CA"/>
        </w:rPr>
        <w:t>Invitez-les à changer de rôle à quelques reprises pour que tous – ou du moins la plupart – puissent jouer le rôle du délégué syndical</w:t>
      </w:r>
      <w:r w:rsidR="00E435E3" w:rsidRPr="00AB0A76">
        <w:rPr>
          <w:sz w:val="28"/>
          <w:szCs w:val="28"/>
          <w:lang w:val="fr-CA"/>
        </w:rPr>
        <w:t xml:space="preserve">. </w:t>
      </w:r>
    </w:p>
    <w:p w14:paraId="2DDC3C5B" w14:textId="0E06F87E" w:rsidR="006F3FCA" w:rsidRPr="00AB0A76" w:rsidRDefault="006F3FCA" w:rsidP="006F3FCA">
      <w:pPr>
        <w:rPr>
          <w:sz w:val="28"/>
          <w:szCs w:val="28"/>
          <w:lang w:val="fr-CA"/>
        </w:rPr>
      </w:pPr>
      <w:r w:rsidRPr="00AB0A76">
        <w:rPr>
          <w:sz w:val="28"/>
          <w:szCs w:val="28"/>
          <w:lang w:val="fr-CA"/>
        </w:rPr>
        <w:t>[</w:t>
      </w:r>
      <w:r w:rsidR="002A307B" w:rsidRPr="00AB0A76">
        <w:rPr>
          <w:sz w:val="28"/>
          <w:szCs w:val="28"/>
          <w:lang w:val="fr-CA"/>
        </w:rPr>
        <w:t xml:space="preserve">Les </w:t>
      </w:r>
      <w:r w:rsidRPr="00AB0A76">
        <w:rPr>
          <w:sz w:val="28"/>
          <w:szCs w:val="28"/>
          <w:lang w:val="fr-CA"/>
        </w:rPr>
        <w:t>participant</w:t>
      </w:r>
      <w:r w:rsidR="002A307B" w:rsidRPr="00AB0A76">
        <w:rPr>
          <w:sz w:val="28"/>
          <w:szCs w:val="28"/>
          <w:lang w:val="fr-CA"/>
        </w:rPr>
        <w:t>s en ligne</w:t>
      </w:r>
      <w:r w:rsidRPr="00AB0A76">
        <w:rPr>
          <w:sz w:val="28"/>
          <w:szCs w:val="28"/>
          <w:lang w:val="fr-CA"/>
        </w:rPr>
        <w:t xml:space="preserve"> </w:t>
      </w:r>
      <w:r w:rsidR="002A307B" w:rsidRPr="00AB0A76">
        <w:rPr>
          <w:sz w:val="28"/>
          <w:szCs w:val="28"/>
          <w:lang w:val="fr-CA"/>
        </w:rPr>
        <w:t>peuvent comparer leurs idées d’interventions à celles qui seront proposées dans le cadre du jeu de rôle.</w:t>
      </w:r>
      <w:r w:rsidRPr="00AB0A76">
        <w:rPr>
          <w:sz w:val="28"/>
          <w:szCs w:val="28"/>
          <w:lang w:val="fr-CA"/>
        </w:rPr>
        <w:t>]</w:t>
      </w:r>
    </w:p>
    <w:p w14:paraId="75043EC8" w14:textId="15A5507C" w:rsidR="00E23411" w:rsidRPr="00AB0A76" w:rsidRDefault="002A307B" w:rsidP="00E23411">
      <w:pPr>
        <w:rPr>
          <w:sz w:val="28"/>
          <w:szCs w:val="28"/>
          <w:lang w:val="fr-CA"/>
        </w:rPr>
      </w:pPr>
      <w:r w:rsidRPr="00AB0A76">
        <w:rPr>
          <w:sz w:val="28"/>
          <w:szCs w:val="28"/>
          <w:lang w:val="fr-CA"/>
        </w:rPr>
        <w:t>Thème n</w:t>
      </w:r>
      <w:r w:rsidRPr="00AB0A76">
        <w:rPr>
          <w:sz w:val="28"/>
          <w:szCs w:val="28"/>
          <w:vertAlign w:val="superscript"/>
          <w:lang w:val="fr-CA"/>
        </w:rPr>
        <w:t>o</w:t>
      </w:r>
      <w:r w:rsidRPr="00AB0A76">
        <w:rPr>
          <w:sz w:val="28"/>
          <w:szCs w:val="28"/>
          <w:lang w:val="fr-CA"/>
        </w:rPr>
        <w:t xml:space="preserve"> </w:t>
      </w:r>
      <w:r w:rsidR="00E23411" w:rsidRPr="00AB0A76">
        <w:rPr>
          <w:sz w:val="28"/>
          <w:szCs w:val="28"/>
          <w:lang w:val="fr-CA"/>
        </w:rPr>
        <w:t>1</w:t>
      </w:r>
    </w:p>
    <w:p w14:paraId="3EE962B0" w14:textId="46E89A48" w:rsidR="00E23411" w:rsidRPr="00AB0A76" w:rsidRDefault="0013361F" w:rsidP="00E23411">
      <w:pPr>
        <w:ind w:left="360"/>
        <w:rPr>
          <w:b/>
          <w:sz w:val="28"/>
          <w:szCs w:val="28"/>
          <w:lang w:val="fr-CA"/>
        </w:rPr>
      </w:pPr>
      <w:r>
        <w:rPr>
          <w:b/>
          <w:sz w:val="28"/>
          <w:szCs w:val="28"/>
          <w:lang w:val="fr-CA"/>
        </w:rPr>
        <w:t>Au cours de leur discussion, l</w:t>
      </w:r>
      <w:r w:rsidR="002A307B" w:rsidRPr="00AB0A76">
        <w:rPr>
          <w:b/>
          <w:sz w:val="28"/>
          <w:szCs w:val="28"/>
          <w:lang w:val="fr-CA"/>
        </w:rPr>
        <w:t>es membres répètent à plusieurs reprises « ça fait tellement gai! »</w:t>
      </w:r>
      <w:r w:rsidR="00C93E07" w:rsidRPr="00AB0A76">
        <w:rPr>
          <w:b/>
          <w:sz w:val="28"/>
          <w:szCs w:val="28"/>
          <w:lang w:val="fr-CA"/>
        </w:rPr>
        <w:t xml:space="preserve">. </w:t>
      </w:r>
    </w:p>
    <w:p w14:paraId="1A7BC04C" w14:textId="6DFA3A9B" w:rsidR="00FD076A" w:rsidRPr="00AB0A76" w:rsidRDefault="002A307B" w:rsidP="00FD076A">
      <w:pPr>
        <w:ind w:left="360"/>
        <w:rPr>
          <w:sz w:val="28"/>
          <w:szCs w:val="28"/>
          <w:lang w:val="fr-CA"/>
        </w:rPr>
      </w:pPr>
      <w:r w:rsidRPr="00AB0A76">
        <w:rPr>
          <w:sz w:val="28"/>
          <w:szCs w:val="28"/>
          <w:lang w:val="fr-CA"/>
        </w:rPr>
        <w:t>Quelques interventions possibles :</w:t>
      </w:r>
    </w:p>
    <w:p w14:paraId="188CEC98" w14:textId="606F87C9" w:rsidR="00FD076A" w:rsidRPr="00AB0A76" w:rsidRDefault="002A307B" w:rsidP="004D28F3">
      <w:pPr>
        <w:numPr>
          <w:ilvl w:val="0"/>
          <w:numId w:val="23"/>
        </w:numPr>
        <w:rPr>
          <w:sz w:val="28"/>
          <w:szCs w:val="28"/>
          <w:lang w:val="fr-CA"/>
        </w:rPr>
      </w:pPr>
      <w:r w:rsidRPr="00AB0A76">
        <w:rPr>
          <w:sz w:val="28"/>
          <w:szCs w:val="28"/>
          <w:lang w:val="fr-CA"/>
        </w:rPr>
        <w:t>Que voulez-vous dire par « ça fait tellement gai »</w:t>
      </w:r>
      <w:r w:rsidR="00FD076A" w:rsidRPr="00AB0A76">
        <w:rPr>
          <w:sz w:val="28"/>
          <w:szCs w:val="28"/>
          <w:lang w:val="fr-CA"/>
        </w:rPr>
        <w:t>?</w:t>
      </w:r>
      <w:r w:rsidR="00E23411" w:rsidRPr="00AB0A76">
        <w:rPr>
          <w:sz w:val="28"/>
          <w:szCs w:val="28"/>
          <w:lang w:val="fr-CA"/>
        </w:rPr>
        <w:t xml:space="preserve"> </w:t>
      </w:r>
    </w:p>
    <w:p w14:paraId="715D338B" w14:textId="2986B9D8" w:rsidR="00FD076A" w:rsidRPr="00AB0A76" w:rsidRDefault="002A307B" w:rsidP="004D28F3">
      <w:pPr>
        <w:numPr>
          <w:ilvl w:val="0"/>
          <w:numId w:val="23"/>
        </w:numPr>
        <w:rPr>
          <w:sz w:val="28"/>
          <w:szCs w:val="28"/>
          <w:lang w:val="fr-CA"/>
        </w:rPr>
      </w:pPr>
      <w:r w:rsidRPr="00AB0A76">
        <w:rPr>
          <w:sz w:val="28"/>
          <w:szCs w:val="28"/>
          <w:lang w:val="fr-CA"/>
        </w:rPr>
        <w:t>En utilisant ainsi le mot « gai », quel est votre but?</w:t>
      </w:r>
      <w:r w:rsidR="00E23411" w:rsidRPr="00AB0A76">
        <w:rPr>
          <w:sz w:val="28"/>
          <w:szCs w:val="28"/>
          <w:lang w:val="fr-CA"/>
        </w:rPr>
        <w:t xml:space="preserve"> </w:t>
      </w:r>
    </w:p>
    <w:p w14:paraId="1F8F61C5" w14:textId="1B97B80E" w:rsidR="00E23411" w:rsidRPr="00AB0A76" w:rsidRDefault="00026878" w:rsidP="0013361F">
      <w:pPr>
        <w:numPr>
          <w:ilvl w:val="0"/>
          <w:numId w:val="23"/>
        </w:numPr>
        <w:spacing w:after="0"/>
        <w:rPr>
          <w:sz w:val="28"/>
          <w:szCs w:val="28"/>
          <w:lang w:val="fr-CA"/>
        </w:rPr>
      </w:pPr>
      <w:r w:rsidRPr="00AB0A76">
        <w:rPr>
          <w:sz w:val="28"/>
          <w:szCs w:val="28"/>
          <w:lang w:val="fr-CA"/>
        </w:rPr>
        <w:t>Que voulez-vous dire par « gai »?</w:t>
      </w:r>
    </w:p>
    <w:p w14:paraId="5AA68939" w14:textId="77777777" w:rsidR="00E23411" w:rsidRPr="00AB0A76" w:rsidRDefault="00E23411" w:rsidP="00E23411">
      <w:pPr>
        <w:ind w:left="360"/>
        <w:rPr>
          <w:sz w:val="28"/>
          <w:szCs w:val="28"/>
          <w:lang w:val="fr-CA"/>
        </w:rPr>
      </w:pPr>
    </w:p>
    <w:p w14:paraId="57B61E2A" w14:textId="7B815CF1" w:rsidR="00026878" w:rsidRPr="00AB0A76" w:rsidRDefault="00026878" w:rsidP="00026878">
      <w:pPr>
        <w:rPr>
          <w:sz w:val="28"/>
          <w:szCs w:val="28"/>
          <w:lang w:val="fr-CA"/>
        </w:rPr>
      </w:pPr>
      <w:r w:rsidRPr="00AB0A76">
        <w:rPr>
          <w:sz w:val="28"/>
          <w:szCs w:val="28"/>
          <w:lang w:val="fr-CA"/>
        </w:rPr>
        <w:t>Thème n</w:t>
      </w:r>
      <w:r w:rsidRPr="00AB0A76">
        <w:rPr>
          <w:sz w:val="28"/>
          <w:szCs w:val="28"/>
          <w:vertAlign w:val="superscript"/>
          <w:lang w:val="fr-CA"/>
        </w:rPr>
        <w:t>o</w:t>
      </w:r>
      <w:r w:rsidRPr="00AB0A76">
        <w:rPr>
          <w:sz w:val="28"/>
          <w:szCs w:val="28"/>
          <w:lang w:val="fr-CA"/>
        </w:rPr>
        <w:t xml:space="preserve"> 2</w:t>
      </w:r>
    </w:p>
    <w:p w14:paraId="774C3E84" w14:textId="4889FD34" w:rsidR="00FD076A" w:rsidRPr="00AB0A76" w:rsidRDefault="00026878" w:rsidP="00CC1C8D">
      <w:pPr>
        <w:spacing w:after="0"/>
        <w:ind w:left="360"/>
        <w:rPr>
          <w:b/>
          <w:sz w:val="28"/>
          <w:szCs w:val="28"/>
          <w:lang w:val="fr-CA"/>
        </w:rPr>
      </w:pPr>
      <w:r w:rsidRPr="00AB0A76">
        <w:rPr>
          <w:b/>
          <w:sz w:val="28"/>
          <w:szCs w:val="28"/>
          <w:lang w:val="fr-CA"/>
        </w:rPr>
        <w:t xml:space="preserve">Les membres discutent </w:t>
      </w:r>
      <w:r w:rsidR="008C0632" w:rsidRPr="00AB0A76">
        <w:rPr>
          <w:b/>
          <w:sz w:val="28"/>
          <w:szCs w:val="28"/>
          <w:lang w:val="fr-CA"/>
        </w:rPr>
        <w:t xml:space="preserve">d’une collègue dont ils mettent en doute l’orientation sexuelle : est-elle vraiment </w:t>
      </w:r>
      <w:r w:rsidRPr="00AB0A76">
        <w:rPr>
          <w:b/>
          <w:sz w:val="28"/>
          <w:szCs w:val="28"/>
          <w:lang w:val="fr-CA"/>
        </w:rPr>
        <w:t>lesbienne</w:t>
      </w:r>
      <w:r w:rsidR="008C0632" w:rsidRPr="00AB0A76">
        <w:rPr>
          <w:b/>
          <w:sz w:val="28"/>
          <w:szCs w:val="28"/>
          <w:lang w:val="fr-CA"/>
        </w:rPr>
        <w:t>?</w:t>
      </w:r>
      <w:r w:rsidR="00C93E07" w:rsidRPr="00AB0A76">
        <w:rPr>
          <w:b/>
          <w:sz w:val="28"/>
          <w:szCs w:val="28"/>
          <w:lang w:val="fr-CA"/>
        </w:rPr>
        <w:br/>
      </w:r>
    </w:p>
    <w:p w14:paraId="2D09BC27" w14:textId="77777777" w:rsidR="00026878" w:rsidRPr="00AB0A76" w:rsidRDefault="00026878" w:rsidP="002D4ACD">
      <w:pPr>
        <w:rPr>
          <w:sz w:val="28"/>
          <w:szCs w:val="28"/>
          <w:lang w:val="fr-CA"/>
        </w:rPr>
      </w:pPr>
      <w:r w:rsidRPr="00AB0A76">
        <w:rPr>
          <w:sz w:val="28"/>
          <w:szCs w:val="28"/>
          <w:lang w:val="fr-CA"/>
        </w:rPr>
        <w:t>Quelques interventions possibles :</w:t>
      </w:r>
    </w:p>
    <w:p w14:paraId="0B707925" w14:textId="0297AB5C" w:rsidR="00C93E07" w:rsidRPr="00AB0A76" w:rsidRDefault="00026878" w:rsidP="004D28F3">
      <w:pPr>
        <w:pStyle w:val="ListParagraph"/>
        <w:numPr>
          <w:ilvl w:val="0"/>
          <w:numId w:val="3"/>
        </w:numPr>
        <w:rPr>
          <w:sz w:val="28"/>
          <w:szCs w:val="28"/>
          <w:lang w:val="fr-CA"/>
        </w:rPr>
      </w:pPr>
      <w:r w:rsidRPr="00AB0A76">
        <w:rPr>
          <w:sz w:val="28"/>
          <w:szCs w:val="28"/>
          <w:lang w:val="fr-CA"/>
        </w:rPr>
        <w:lastRenderedPageBreak/>
        <w:t>Au syndicat, nous respectons les droits de chacun. Il est inacceptable de tenir des propos qui laissent entendre qu’il y a quelque chose qui cloche avec le fait d’être homosexuel.</w:t>
      </w:r>
      <w:r w:rsidR="00C93E07" w:rsidRPr="00AB0A76">
        <w:rPr>
          <w:sz w:val="28"/>
          <w:szCs w:val="28"/>
          <w:lang w:val="fr-CA"/>
        </w:rPr>
        <w:t xml:space="preserve"> </w:t>
      </w:r>
      <w:r w:rsidR="00C93E07" w:rsidRPr="00AB0A76">
        <w:rPr>
          <w:sz w:val="28"/>
          <w:szCs w:val="28"/>
          <w:lang w:val="fr-CA"/>
        </w:rPr>
        <w:br/>
      </w:r>
    </w:p>
    <w:p w14:paraId="74E4393C" w14:textId="7C15CC89" w:rsidR="00C93E07" w:rsidRPr="00AB0A76" w:rsidRDefault="008C0632" w:rsidP="004D28F3">
      <w:pPr>
        <w:pStyle w:val="ListParagraph"/>
        <w:numPr>
          <w:ilvl w:val="0"/>
          <w:numId w:val="3"/>
        </w:numPr>
        <w:rPr>
          <w:sz w:val="28"/>
          <w:szCs w:val="28"/>
          <w:lang w:val="fr-CA"/>
        </w:rPr>
      </w:pPr>
      <w:r w:rsidRPr="00AB0A76">
        <w:rPr>
          <w:sz w:val="28"/>
          <w:szCs w:val="28"/>
          <w:lang w:val="fr-CA"/>
        </w:rPr>
        <w:t>Vous tenez des propos homophobes. Pourquoi croyez-vous qu’il est acceptable d’insulter des personnes homosexuelles?</w:t>
      </w:r>
      <w:r w:rsidR="00C93E07" w:rsidRPr="00AB0A76">
        <w:rPr>
          <w:sz w:val="28"/>
          <w:szCs w:val="28"/>
          <w:lang w:val="fr-CA"/>
        </w:rPr>
        <w:br/>
      </w:r>
    </w:p>
    <w:p w14:paraId="7274A6DC" w14:textId="46C3D642" w:rsidR="00C93E07" w:rsidRPr="00AB0A76" w:rsidRDefault="008C0632" w:rsidP="0013361F">
      <w:pPr>
        <w:pStyle w:val="ListParagraph"/>
        <w:numPr>
          <w:ilvl w:val="0"/>
          <w:numId w:val="3"/>
        </w:numPr>
        <w:spacing w:after="0"/>
        <w:rPr>
          <w:sz w:val="28"/>
          <w:szCs w:val="28"/>
          <w:lang w:val="fr-CA"/>
        </w:rPr>
      </w:pPr>
      <w:r w:rsidRPr="00AB0A76">
        <w:rPr>
          <w:sz w:val="28"/>
          <w:szCs w:val="28"/>
          <w:lang w:val="fr-CA"/>
        </w:rPr>
        <w:t>Comment vous sentiriez-vous si l’on vous traitait différemment des autres?</w:t>
      </w:r>
      <w:r w:rsidR="00C93E07" w:rsidRPr="00AB0A76">
        <w:rPr>
          <w:sz w:val="28"/>
          <w:szCs w:val="28"/>
          <w:lang w:val="fr-CA"/>
        </w:rPr>
        <w:t xml:space="preserve"> </w:t>
      </w:r>
    </w:p>
    <w:p w14:paraId="00322DB4" w14:textId="77777777" w:rsidR="00E435E3" w:rsidRPr="00AB0A76" w:rsidRDefault="00E435E3" w:rsidP="00BB5B31">
      <w:pPr>
        <w:rPr>
          <w:sz w:val="28"/>
          <w:szCs w:val="28"/>
          <w:lang w:val="fr-CA"/>
        </w:rPr>
      </w:pPr>
    </w:p>
    <w:p w14:paraId="1D34F76F" w14:textId="234DE408" w:rsidR="008C0632" w:rsidRPr="00AB0A76" w:rsidRDefault="008C0632" w:rsidP="008C0632">
      <w:pPr>
        <w:rPr>
          <w:sz w:val="28"/>
          <w:szCs w:val="28"/>
          <w:lang w:val="fr-CA"/>
        </w:rPr>
      </w:pPr>
      <w:r w:rsidRPr="00AB0A76">
        <w:rPr>
          <w:sz w:val="28"/>
          <w:szCs w:val="28"/>
          <w:lang w:val="fr-CA"/>
        </w:rPr>
        <w:t>Thème n</w:t>
      </w:r>
      <w:r w:rsidRPr="00AB0A76">
        <w:rPr>
          <w:sz w:val="28"/>
          <w:szCs w:val="28"/>
          <w:vertAlign w:val="superscript"/>
          <w:lang w:val="fr-CA"/>
        </w:rPr>
        <w:t>o</w:t>
      </w:r>
      <w:r w:rsidRPr="00AB0A76">
        <w:rPr>
          <w:sz w:val="28"/>
          <w:szCs w:val="28"/>
          <w:lang w:val="fr-CA"/>
        </w:rPr>
        <w:t xml:space="preserve"> 3</w:t>
      </w:r>
    </w:p>
    <w:p w14:paraId="1F4B4384" w14:textId="18A36535" w:rsidR="00E435E3" w:rsidRPr="00AB0A76" w:rsidRDefault="008C0632" w:rsidP="002D4ACD">
      <w:pPr>
        <w:ind w:left="284"/>
        <w:rPr>
          <w:b/>
          <w:sz w:val="28"/>
          <w:szCs w:val="28"/>
          <w:lang w:val="fr-CA"/>
        </w:rPr>
      </w:pPr>
      <w:r w:rsidRPr="00AB0A76">
        <w:rPr>
          <w:b/>
          <w:sz w:val="28"/>
          <w:szCs w:val="28"/>
          <w:lang w:val="fr-CA"/>
        </w:rPr>
        <w:t xml:space="preserve">Les membres ont une discussion pendant laquelle ils font des commentaires sur une personne </w:t>
      </w:r>
      <w:proofErr w:type="spellStart"/>
      <w:r w:rsidRPr="00AB0A76">
        <w:rPr>
          <w:b/>
          <w:sz w:val="28"/>
          <w:szCs w:val="28"/>
          <w:lang w:val="fr-CA"/>
        </w:rPr>
        <w:t>allosexuelle</w:t>
      </w:r>
      <w:proofErr w:type="spellEnd"/>
      <w:r w:rsidRPr="00AB0A76">
        <w:rPr>
          <w:b/>
          <w:sz w:val="28"/>
          <w:szCs w:val="28"/>
          <w:lang w:val="fr-CA"/>
        </w:rPr>
        <w:t xml:space="preserve"> (</w:t>
      </w:r>
      <w:proofErr w:type="spellStart"/>
      <w:r w:rsidRPr="00AB0A76">
        <w:rPr>
          <w:b/>
          <w:sz w:val="28"/>
          <w:szCs w:val="28"/>
          <w:lang w:val="fr-CA"/>
        </w:rPr>
        <w:t>queer</w:t>
      </w:r>
      <w:proofErr w:type="spellEnd"/>
      <w:r w:rsidRPr="00AB0A76">
        <w:rPr>
          <w:b/>
          <w:sz w:val="28"/>
          <w:szCs w:val="28"/>
          <w:lang w:val="fr-CA"/>
        </w:rPr>
        <w:t>)</w:t>
      </w:r>
      <w:r w:rsidR="00E435E3" w:rsidRPr="00AB0A76">
        <w:rPr>
          <w:b/>
          <w:sz w:val="28"/>
          <w:szCs w:val="28"/>
          <w:lang w:val="fr-CA"/>
        </w:rPr>
        <w:t xml:space="preserve">. </w:t>
      </w:r>
      <w:r w:rsidRPr="00AB0A76">
        <w:rPr>
          <w:b/>
          <w:sz w:val="28"/>
          <w:szCs w:val="28"/>
          <w:lang w:val="fr-CA"/>
        </w:rPr>
        <w:t>Lorsque le délégué intervient, ils lui répondent en lui demandant s’il est gai</w:t>
      </w:r>
      <w:r w:rsidR="00E435E3" w:rsidRPr="00AB0A76">
        <w:rPr>
          <w:b/>
          <w:sz w:val="28"/>
          <w:szCs w:val="28"/>
          <w:lang w:val="fr-CA"/>
        </w:rPr>
        <w:t xml:space="preserve">. </w:t>
      </w:r>
    </w:p>
    <w:p w14:paraId="2569F067" w14:textId="799C0091" w:rsidR="00E435E3" w:rsidRPr="00AB0A76" w:rsidRDefault="008C0632" w:rsidP="002D4ACD">
      <w:pPr>
        <w:rPr>
          <w:sz w:val="28"/>
          <w:szCs w:val="28"/>
          <w:lang w:val="fr-CA"/>
        </w:rPr>
      </w:pPr>
      <w:r w:rsidRPr="00AB0A76">
        <w:rPr>
          <w:sz w:val="28"/>
          <w:szCs w:val="28"/>
          <w:lang w:val="fr-CA"/>
        </w:rPr>
        <w:t>Quelques interventions possibles :</w:t>
      </w:r>
    </w:p>
    <w:p w14:paraId="6C3863E6" w14:textId="1E84ECC5" w:rsidR="00C93E07" w:rsidRPr="00AB0A76" w:rsidRDefault="003060C9" w:rsidP="002D4ACD">
      <w:pPr>
        <w:numPr>
          <w:ilvl w:val="0"/>
          <w:numId w:val="24"/>
        </w:numPr>
        <w:ind w:left="709" w:hanging="425"/>
        <w:rPr>
          <w:sz w:val="28"/>
          <w:szCs w:val="28"/>
          <w:lang w:val="fr-CA"/>
        </w:rPr>
      </w:pPr>
      <w:r w:rsidRPr="00AB0A76">
        <w:rPr>
          <w:sz w:val="28"/>
          <w:szCs w:val="28"/>
          <w:lang w:val="fr-CA"/>
        </w:rPr>
        <w:t>Si vous êtes effectivement une personne gaie, lesbienne ou bisexuelle et que vous êtes à l’aise de l’affirmer</w:t>
      </w:r>
      <w:r w:rsidR="00C93E07" w:rsidRPr="00AB0A76">
        <w:rPr>
          <w:sz w:val="28"/>
          <w:szCs w:val="28"/>
          <w:lang w:val="fr-CA"/>
        </w:rPr>
        <w:t xml:space="preserve">, </w:t>
      </w:r>
      <w:r w:rsidRPr="00AB0A76">
        <w:rPr>
          <w:sz w:val="28"/>
          <w:szCs w:val="28"/>
          <w:lang w:val="fr-CA"/>
        </w:rPr>
        <w:t>assurez-vous d’abord d’avoir le soutien nécessaire avant de faire une telle déclaration. Si c’est le cas, foncez</w:t>
      </w:r>
      <w:r w:rsidR="00C93E07" w:rsidRPr="00AB0A76">
        <w:rPr>
          <w:sz w:val="28"/>
          <w:szCs w:val="28"/>
          <w:lang w:val="fr-CA"/>
        </w:rPr>
        <w:t xml:space="preserve">. </w:t>
      </w:r>
    </w:p>
    <w:p w14:paraId="4A5D6F82" w14:textId="184D6FB5" w:rsidR="00C93E07" w:rsidRPr="00AB0A76" w:rsidRDefault="003060C9" w:rsidP="002D4ACD">
      <w:pPr>
        <w:numPr>
          <w:ilvl w:val="0"/>
          <w:numId w:val="24"/>
        </w:numPr>
        <w:ind w:left="709" w:hanging="425"/>
        <w:rPr>
          <w:sz w:val="28"/>
          <w:szCs w:val="28"/>
          <w:lang w:val="fr-CA"/>
        </w:rPr>
      </w:pPr>
      <w:r w:rsidRPr="00AB0A76">
        <w:rPr>
          <w:sz w:val="28"/>
          <w:szCs w:val="28"/>
          <w:lang w:val="fr-CA"/>
        </w:rPr>
        <w:t xml:space="preserve">Si vous n’êtes pas une personne gaie, lesbienne ou bisexuelle </w:t>
      </w:r>
      <w:r w:rsidR="00C93E07" w:rsidRPr="00AB0A76">
        <w:rPr>
          <w:sz w:val="28"/>
          <w:szCs w:val="28"/>
          <w:lang w:val="fr-CA"/>
        </w:rPr>
        <w:t>(o</w:t>
      </w:r>
      <w:r w:rsidRPr="00AB0A76">
        <w:rPr>
          <w:sz w:val="28"/>
          <w:szCs w:val="28"/>
          <w:lang w:val="fr-CA"/>
        </w:rPr>
        <w:t>u si vous l’êtes</w:t>
      </w:r>
      <w:r w:rsidR="00DD6CF8" w:rsidRPr="00AB0A76">
        <w:rPr>
          <w:sz w:val="28"/>
          <w:szCs w:val="28"/>
          <w:lang w:val="fr-CA"/>
        </w:rPr>
        <w:t xml:space="preserve">, </w:t>
      </w:r>
      <w:r w:rsidRPr="00AB0A76">
        <w:rPr>
          <w:sz w:val="28"/>
          <w:szCs w:val="28"/>
          <w:lang w:val="fr-CA"/>
        </w:rPr>
        <w:t>mais que vous ne souhaitez pas en parler</w:t>
      </w:r>
      <w:r w:rsidR="00C93E07" w:rsidRPr="00AB0A76">
        <w:rPr>
          <w:sz w:val="28"/>
          <w:szCs w:val="28"/>
          <w:lang w:val="fr-CA"/>
        </w:rPr>
        <w:t>)</w:t>
      </w:r>
      <w:r w:rsidRPr="00AB0A76">
        <w:rPr>
          <w:sz w:val="28"/>
          <w:szCs w:val="28"/>
          <w:lang w:val="fr-CA"/>
        </w:rPr>
        <w:t>,</w:t>
      </w:r>
      <w:r w:rsidR="00C93E07" w:rsidRPr="00AB0A76">
        <w:rPr>
          <w:sz w:val="28"/>
          <w:szCs w:val="28"/>
          <w:lang w:val="fr-CA"/>
        </w:rPr>
        <w:t xml:space="preserve"> </w:t>
      </w:r>
      <w:r w:rsidRPr="00AB0A76">
        <w:rPr>
          <w:sz w:val="28"/>
          <w:szCs w:val="28"/>
          <w:lang w:val="fr-CA"/>
        </w:rPr>
        <w:t>répondez quelque chose comme : « est-ce que ça changerait quelque chose si je l’étais? » Cela permet de garder le dialogue ouvert et de poursuivre la discussion sur un ton positif</w:t>
      </w:r>
      <w:r w:rsidR="00C93E07" w:rsidRPr="00AB0A76">
        <w:rPr>
          <w:sz w:val="28"/>
          <w:szCs w:val="28"/>
          <w:lang w:val="fr-CA"/>
        </w:rPr>
        <w:t xml:space="preserve">. </w:t>
      </w:r>
      <w:r w:rsidRPr="00AB0A76">
        <w:rPr>
          <w:sz w:val="28"/>
          <w:szCs w:val="28"/>
          <w:lang w:val="fr-CA"/>
        </w:rPr>
        <w:t xml:space="preserve">Si vous dites plutôt « non, je ne le suis pas », cela met un terme à la discussion </w:t>
      </w:r>
      <w:r w:rsidR="00E52121" w:rsidRPr="00AB0A76">
        <w:rPr>
          <w:sz w:val="28"/>
          <w:szCs w:val="28"/>
          <w:lang w:val="fr-CA"/>
        </w:rPr>
        <w:t xml:space="preserve">et </w:t>
      </w:r>
      <w:r w:rsidRPr="00AB0A76">
        <w:rPr>
          <w:sz w:val="28"/>
          <w:szCs w:val="28"/>
          <w:lang w:val="fr-CA"/>
        </w:rPr>
        <w:t>peut être perçu, à tort, par des personnes homophobes comme étant un appui tacite à leurs propos</w:t>
      </w:r>
      <w:r w:rsidR="00C93E07" w:rsidRPr="00AB0A76">
        <w:rPr>
          <w:sz w:val="28"/>
          <w:szCs w:val="28"/>
          <w:lang w:val="fr-CA"/>
        </w:rPr>
        <w:t xml:space="preserve">. </w:t>
      </w:r>
    </w:p>
    <w:p w14:paraId="7D8B98ED" w14:textId="76670763" w:rsidR="00E435E3" w:rsidRPr="00AB0A76" w:rsidRDefault="003060C9" w:rsidP="00BB5B31">
      <w:pPr>
        <w:rPr>
          <w:sz w:val="28"/>
          <w:szCs w:val="28"/>
          <w:lang w:val="fr-CA"/>
        </w:rPr>
      </w:pPr>
      <w:r w:rsidRPr="00AB0A76">
        <w:rPr>
          <w:sz w:val="28"/>
          <w:szCs w:val="28"/>
          <w:lang w:val="fr-CA"/>
        </w:rPr>
        <w:t>Thème n</w:t>
      </w:r>
      <w:r w:rsidRPr="00AB0A76">
        <w:rPr>
          <w:sz w:val="28"/>
          <w:szCs w:val="28"/>
          <w:vertAlign w:val="superscript"/>
          <w:lang w:val="fr-CA"/>
        </w:rPr>
        <w:t>o</w:t>
      </w:r>
      <w:r w:rsidRPr="00AB0A76">
        <w:rPr>
          <w:sz w:val="28"/>
          <w:szCs w:val="28"/>
          <w:lang w:val="fr-CA"/>
        </w:rPr>
        <w:t xml:space="preserve"> </w:t>
      </w:r>
      <w:r w:rsidR="00E435E3" w:rsidRPr="00AB0A76">
        <w:rPr>
          <w:sz w:val="28"/>
          <w:szCs w:val="28"/>
          <w:lang w:val="fr-CA"/>
        </w:rPr>
        <w:t xml:space="preserve">4 </w:t>
      </w:r>
    </w:p>
    <w:p w14:paraId="6F76BFF8" w14:textId="1CF9838A" w:rsidR="00C93E07" w:rsidRPr="00AB0A76" w:rsidRDefault="003060C9" w:rsidP="002D4ACD">
      <w:pPr>
        <w:ind w:left="284"/>
        <w:rPr>
          <w:b/>
          <w:sz w:val="28"/>
          <w:szCs w:val="28"/>
          <w:lang w:val="fr-CA"/>
        </w:rPr>
      </w:pPr>
      <w:r w:rsidRPr="00AB0A76">
        <w:rPr>
          <w:b/>
          <w:sz w:val="28"/>
          <w:szCs w:val="28"/>
          <w:lang w:val="fr-CA"/>
        </w:rPr>
        <w:t>Les membres soutiennent qu’il est immoral que le syndicat ait négocié pour faire élargir la d</w:t>
      </w:r>
      <w:r w:rsidR="00E41CF3" w:rsidRPr="00AB0A76">
        <w:rPr>
          <w:b/>
          <w:sz w:val="28"/>
          <w:szCs w:val="28"/>
          <w:lang w:val="fr-CA"/>
        </w:rPr>
        <w:t>é</w:t>
      </w:r>
      <w:r w:rsidRPr="00AB0A76">
        <w:rPr>
          <w:b/>
          <w:sz w:val="28"/>
          <w:szCs w:val="28"/>
          <w:lang w:val="fr-CA"/>
        </w:rPr>
        <w:t xml:space="preserve">finition de la famille </w:t>
      </w:r>
      <w:r w:rsidR="00F13C3D">
        <w:rPr>
          <w:b/>
          <w:sz w:val="28"/>
          <w:szCs w:val="28"/>
          <w:lang w:val="fr-CA"/>
        </w:rPr>
        <w:t xml:space="preserve">afin </w:t>
      </w:r>
      <w:r w:rsidRPr="00AB0A76">
        <w:rPr>
          <w:b/>
          <w:sz w:val="28"/>
          <w:szCs w:val="28"/>
          <w:lang w:val="fr-CA"/>
        </w:rPr>
        <w:t xml:space="preserve">que les </w:t>
      </w:r>
      <w:r w:rsidRPr="00AB0A76">
        <w:rPr>
          <w:b/>
          <w:sz w:val="28"/>
          <w:szCs w:val="28"/>
          <w:lang w:val="fr-CA"/>
        </w:rPr>
        <w:lastRenderedPageBreak/>
        <w:t>conjoints et les parents de même sexe</w:t>
      </w:r>
      <w:r w:rsidR="00E435E3" w:rsidRPr="00AB0A76">
        <w:rPr>
          <w:b/>
          <w:sz w:val="28"/>
          <w:szCs w:val="28"/>
          <w:lang w:val="fr-CA"/>
        </w:rPr>
        <w:t xml:space="preserve"> </w:t>
      </w:r>
      <w:r w:rsidRPr="00AB0A76">
        <w:rPr>
          <w:b/>
          <w:sz w:val="28"/>
          <w:szCs w:val="28"/>
          <w:lang w:val="fr-CA"/>
        </w:rPr>
        <w:t>puissent avoir droit aux mêmes avantages que les autres</w:t>
      </w:r>
      <w:r w:rsidR="00E435E3" w:rsidRPr="00AB0A76">
        <w:rPr>
          <w:b/>
          <w:sz w:val="28"/>
          <w:szCs w:val="28"/>
          <w:lang w:val="fr-CA"/>
        </w:rPr>
        <w:t>.</w:t>
      </w:r>
    </w:p>
    <w:p w14:paraId="39AF814F" w14:textId="07AC5C4F" w:rsidR="00E435E3" w:rsidRPr="00AB0A76" w:rsidRDefault="00E41CF3" w:rsidP="002D4ACD">
      <w:pPr>
        <w:rPr>
          <w:sz w:val="28"/>
          <w:szCs w:val="28"/>
          <w:lang w:val="fr-CA"/>
        </w:rPr>
      </w:pPr>
      <w:r w:rsidRPr="00AB0A76">
        <w:rPr>
          <w:sz w:val="28"/>
          <w:szCs w:val="28"/>
          <w:lang w:val="fr-CA"/>
        </w:rPr>
        <w:t>Quelques interventions possibles :</w:t>
      </w:r>
    </w:p>
    <w:p w14:paraId="1D00830D" w14:textId="2EAED1A8" w:rsidR="00E435E3" w:rsidRPr="0085365B" w:rsidRDefault="00F13C3D" w:rsidP="004D28F3">
      <w:pPr>
        <w:pStyle w:val="ListParagraph"/>
        <w:numPr>
          <w:ilvl w:val="0"/>
          <w:numId w:val="4"/>
        </w:numPr>
        <w:rPr>
          <w:sz w:val="28"/>
          <w:szCs w:val="28"/>
          <w:lang w:val="fr-CA"/>
        </w:rPr>
      </w:pPr>
      <w:r w:rsidRPr="0085365B">
        <w:rPr>
          <w:sz w:val="28"/>
          <w:szCs w:val="28"/>
          <w:lang w:val="fr-CA"/>
        </w:rPr>
        <w:t>Les membres invoquent des arguments religieux pour défendre leur point de vue homophobe? Rappelez-leur que, bien qu’ils aient droit à leurs propres croyances, ils ne doivent pas les imposer aux autres, les empêchant ainsi d’avoir leurs propres croyances et d’exprimer leurs sentiments et brimant leurs droits à l’égalité et à la sécurité</w:t>
      </w:r>
      <w:r w:rsidR="0085365B" w:rsidRPr="0085365B">
        <w:rPr>
          <w:sz w:val="28"/>
          <w:szCs w:val="28"/>
          <w:lang w:val="fr-CA"/>
        </w:rPr>
        <w:t>.</w:t>
      </w:r>
    </w:p>
    <w:p w14:paraId="37B04AE9" w14:textId="4783F532" w:rsidR="00C93E07" w:rsidRPr="00AB0A76" w:rsidRDefault="00E41CF3" w:rsidP="004D28F3">
      <w:pPr>
        <w:pStyle w:val="ListParagraph"/>
        <w:numPr>
          <w:ilvl w:val="0"/>
          <w:numId w:val="4"/>
        </w:numPr>
        <w:rPr>
          <w:sz w:val="28"/>
          <w:szCs w:val="28"/>
          <w:lang w:val="fr-CA"/>
        </w:rPr>
      </w:pPr>
      <w:r w:rsidRPr="00AB0A76">
        <w:rPr>
          <w:sz w:val="28"/>
          <w:szCs w:val="28"/>
          <w:lang w:val="fr-CA"/>
        </w:rPr>
        <w:t xml:space="preserve">Précisez que l’homophobie et le harcèlement à caractère homophobe </w:t>
      </w:r>
      <w:r w:rsidR="004D71DB" w:rsidRPr="00AB0A76">
        <w:rPr>
          <w:sz w:val="28"/>
          <w:szCs w:val="28"/>
          <w:lang w:val="fr-CA"/>
        </w:rPr>
        <w:t xml:space="preserve">sont contraires à la loi puisqu’ils </w:t>
      </w:r>
      <w:r w:rsidRPr="00AB0A76">
        <w:rPr>
          <w:sz w:val="28"/>
          <w:szCs w:val="28"/>
          <w:lang w:val="fr-CA"/>
        </w:rPr>
        <w:t>violent les droits de la personne</w:t>
      </w:r>
      <w:r w:rsidR="00C93E07" w:rsidRPr="00AB0A76">
        <w:rPr>
          <w:sz w:val="28"/>
          <w:szCs w:val="28"/>
          <w:lang w:val="fr-CA"/>
        </w:rPr>
        <w:t>.</w:t>
      </w:r>
    </w:p>
    <w:p w14:paraId="0136A789" w14:textId="34CD6120" w:rsidR="006F3FCA" w:rsidRPr="00AB0A76" w:rsidRDefault="0013361F" w:rsidP="00E23411">
      <w:pPr>
        <w:rPr>
          <w:sz w:val="28"/>
          <w:szCs w:val="28"/>
          <w:lang w:val="fr-CA"/>
        </w:rPr>
      </w:pPr>
      <w:r>
        <w:rPr>
          <w:sz w:val="28"/>
          <w:szCs w:val="28"/>
          <w:lang w:val="fr-CA"/>
        </w:rPr>
        <w:t>Après le jeu</w:t>
      </w:r>
      <w:r w:rsidR="004D71DB" w:rsidRPr="00AB0A76">
        <w:rPr>
          <w:sz w:val="28"/>
          <w:szCs w:val="28"/>
          <w:lang w:val="fr-CA"/>
        </w:rPr>
        <w:t xml:space="preserve"> de rôle, ajoutez ceci :</w:t>
      </w:r>
    </w:p>
    <w:p w14:paraId="28C5F2E9" w14:textId="53800A09" w:rsidR="006F3FCA" w:rsidRPr="00AB0A76" w:rsidRDefault="004D71DB" w:rsidP="00CC1C8D">
      <w:pPr>
        <w:rPr>
          <w:sz w:val="28"/>
          <w:szCs w:val="28"/>
          <w:lang w:val="fr-CA"/>
        </w:rPr>
      </w:pPr>
      <w:r w:rsidRPr="00AB0A76">
        <w:rPr>
          <w:sz w:val="28"/>
          <w:szCs w:val="28"/>
          <w:lang w:val="fr-CA"/>
        </w:rPr>
        <w:t>Lorsqu’il est question d’homophobie, les délégués syndicaux doivent être proactifs</w:t>
      </w:r>
      <w:r w:rsidR="006F3FCA" w:rsidRPr="00AB0A76">
        <w:rPr>
          <w:sz w:val="28"/>
          <w:szCs w:val="28"/>
          <w:lang w:val="fr-CA"/>
        </w:rPr>
        <w:t xml:space="preserve">. </w:t>
      </w:r>
      <w:r w:rsidRPr="00AB0A76">
        <w:rPr>
          <w:sz w:val="28"/>
          <w:szCs w:val="28"/>
          <w:lang w:val="fr-CA"/>
        </w:rPr>
        <w:t>Soyez très clairs : les propos homophobes, comme ceux dont il</w:t>
      </w:r>
      <w:r w:rsidR="0013361F">
        <w:rPr>
          <w:sz w:val="28"/>
          <w:szCs w:val="28"/>
          <w:lang w:val="fr-CA"/>
        </w:rPr>
        <w:t xml:space="preserve"> a été question dans le jeu</w:t>
      </w:r>
      <w:r w:rsidRPr="00AB0A76">
        <w:rPr>
          <w:sz w:val="28"/>
          <w:szCs w:val="28"/>
          <w:lang w:val="fr-CA"/>
        </w:rPr>
        <w:t xml:space="preserve"> de rôle, sont inacceptables</w:t>
      </w:r>
      <w:r w:rsidR="006F3FCA" w:rsidRPr="00AB0A76">
        <w:rPr>
          <w:sz w:val="28"/>
          <w:szCs w:val="28"/>
          <w:lang w:val="fr-CA"/>
        </w:rPr>
        <w:t>.</w:t>
      </w:r>
    </w:p>
    <w:p w14:paraId="4D049AB4" w14:textId="6C6AB17D" w:rsidR="006F3FCA" w:rsidRPr="00AB0A76" w:rsidRDefault="004D71DB" w:rsidP="00CC1C8D">
      <w:pPr>
        <w:rPr>
          <w:sz w:val="28"/>
          <w:szCs w:val="28"/>
          <w:lang w:val="fr-CA"/>
        </w:rPr>
      </w:pPr>
      <w:r w:rsidRPr="00AB0A76">
        <w:rPr>
          <w:sz w:val="28"/>
          <w:szCs w:val="28"/>
          <w:lang w:val="fr-CA"/>
        </w:rPr>
        <w:t>L’utilisation du terme « gai » pour parler d’une personne, d’un événement ou d’un objet que quelqu’un n’aime pas ou qu’il trouve différent relève de l’homophobie et il faut s’en indigner</w:t>
      </w:r>
      <w:r w:rsidR="00E23411" w:rsidRPr="00AB0A76">
        <w:rPr>
          <w:sz w:val="28"/>
          <w:szCs w:val="28"/>
          <w:lang w:val="fr-CA"/>
        </w:rPr>
        <w:t xml:space="preserve">. </w:t>
      </w:r>
    </w:p>
    <w:p w14:paraId="44AFCA5D" w14:textId="6DC32328" w:rsidR="006F3FCA" w:rsidRPr="00AB0A76" w:rsidRDefault="004D71DB" w:rsidP="00CC1C8D">
      <w:pPr>
        <w:rPr>
          <w:sz w:val="28"/>
          <w:szCs w:val="28"/>
          <w:lang w:val="fr-CA"/>
        </w:rPr>
      </w:pPr>
      <w:r w:rsidRPr="00AB0A76">
        <w:rPr>
          <w:sz w:val="28"/>
          <w:szCs w:val="28"/>
          <w:lang w:val="fr-CA"/>
        </w:rPr>
        <w:t>Les mots « </w:t>
      </w:r>
      <w:proofErr w:type="spellStart"/>
      <w:r w:rsidR="00E23411" w:rsidRPr="00AB0A76">
        <w:rPr>
          <w:sz w:val="28"/>
          <w:szCs w:val="28"/>
          <w:lang w:val="fr-CA"/>
        </w:rPr>
        <w:t>queer</w:t>
      </w:r>
      <w:proofErr w:type="spellEnd"/>
      <w:r w:rsidRPr="00AB0A76">
        <w:rPr>
          <w:sz w:val="28"/>
          <w:szCs w:val="28"/>
          <w:lang w:val="fr-CA"/>
        </w:rPr>
        <w:t> », « </w:t>
      </w:r>
      <w:proofErr w:type="spellStart"/>
      <w:r w:rsidRPr="00AB0A76">
        <w:rPr>
          <w:sz w:val="28"/>
          <w:szCs w:val="28"/>
          <w:lang w:val="fr-CA"/>
        </w:rPr>
        <w:t>fif</w:t>
      </w:r>
      <w:proofErr w:type="spellEnd"/>
      <w:r w:rsidRPr="00AB0A76">
        <w:rPr>
          <w:sz w:val="28"/>
          <w:szCs w:val="28"/>
          <w:lang w:val="fr-CA"/>
        </w:rPr>
        <w:t xml:space="preserve"> » ou « tapette » – même s’ils sont utilisés dans le discours courant ou simplement pour plaisanter </w:t>
      </w:r>
      <w:r w:rsidR="00E23411" w:rsidRPr="00AB0A76">
        <w:rPr>
          <w:sz w:val="28"/>
          <w:szCs w:val="28"/>
          <w:lang w:val="fr-CA"/>
        </w:rPr>
        <w:t xml:space="preserve">– </w:t>
      </w:r>
      <w:r w:rsidRPr="00AB0A76">
        <w:rPr>
          <w:sz w:val="28"/>
          <w:szCs w:val="28"/>
          <w:lang w:val="fr-CA"/>
        </w:rPr>
        <w:t>sont des termes homophobes qu’on ne doit pas tolérer</w:t>
      </w:r>
      <w:r w:rsidR="00E23411" w:rsidRPr="00AB0A76">
        <w:rPr>
          <w:sz w:val="28"/>
          <w:szCs w:val="28"/>
          <w:lang w:val="fr-CA"/>
        </w:rPr>
        <w:t xml:space="preserve">. </w:t>
      </w:r>
    </w:p>
    <w:p w14:paraId="26F32136" w14:textId="4A7860F4" w:rsidR="00F13C3D" w:rsidRDefault="004D71DB" w:rsidP="0013361F">
      <w:pPr>
        <w:spacing w:after="0"/>
        <w:rPr>
          <w:b/>
          <w:sz w:val="28"/>
          <w:szCs w:val="28"/>
          <w:lang w:val="fr-CA"/>
        </w:rPr>
      </w:pPr>
      <w:r w:rsidRPr="00AB0A76">
        <w:rPr>
          <w:b/>
          <w:sz w:val="28"/>
          <w:szCs w:val="28"/>
          <w:lang w:val="fr-CA"/>
        </w:rPr>
        <w:t>Notez toutefois qu’au sein même de la communauté GLB, plusieurs personnes s</w:t>
      </w:r>
      <w:r w:rsidR="001A2092" w:rsidRPr="00AB0A76">
        <w:rPr>
          <w:b/>
          <w:sz w:val="28"/>
          <w:szCs w:val="28"/>
          <w:lang w:val="fr-CA"/>
        </w:rPr>
        <w:t xml:space="preserve">’affirment </w:t>
      </w:r>
      <w:r w:rsidRPr="00AB0A76">
        <w:rPr>
          <w:b/>
          <w:sz w:val="28"/>
          <w:szCs w:val="28"/>
          <w:lang w:val="fr-CA"/>
        </w:rPr>
        <w:t xml:space="preserve">fièrement </w:t>
      </w:r>
      <w:r w:rsidR="001A2092" w:rsidRPr="00AB0A76">
        <w:rPr>
          <w:b/>
          <w:sz w:val="28"/>
          <w:szCs w:val="28"/>
          <w:lang w:val="fr-CA"/>
        </w:rPr>
        <w:t xml:space="preserve">comme </w:t>
      </w:r>
      <w:r w:rsidRPr="00AB0A76">
        <w:rPr>
          <w:b/>
          <w:sz w:val="28"/>
          <w:szCs w:val="28"/>
          <w:lang w:val="fr-CA"/>
        </w:rPr>
        <w:t>« </w:t>
      </w:r>
      <w:proofErr w:type="spellStart"/>
      <w:r w:rsidRPr="00AB0A76">
        <w:rPr>
          <w:b/>
          <w:sz w:val="28"/>
          <w:szCs w:val="28"/>
          <w:lang w:val="fr-CA"/>
        </w:rPr>
        <w:t>queer</w:t>
      </w:r>
      <w:r w:rsidR="001A2092" w:rsidRPr="00AB0A76">
        <w:rPr>
          <w:b/>
          <w:sz w:val="28"/>
          <w:szCs w:val="28"/>
          <w:lang w:val="fr-CA"/>
        </w:rPr>
        <w:t>s</w:t>
      </w:r>
      <w:proofErr w:type="spellEnd"/>
      <w:r w:rsidRPr="00AB0A76">
        <w:rPr>
          <w:b/>
          <w:sz w:val="28"/>
          <w:szCs w:val="28"/>
          <w:lang w:val="fr-CA"/>
        </w:rPr>
        <w:t> », particulièrement les plus jeunes</w:t>
      </w:r>
      <w:r w:rsidR="00E23411" w:rsidRPr="00AB0A76">
        <w:rPr>
          <w:b/>
          <w:sz w:val="28"/>
          <w:szCs w:val="28"/>
          <w:lang w:val="fr-CA"/>
        </w:rPr>
        <w:t xml:space="preserve">. </w:t>
      </w:r>
      <w:r w:rsidR="00E23411" w:rsidRPr="00AB0A76">
        <w:rPr>
          <w:b/>
          <w:sz w:val="28"/>
          <w:szCs w:val="28"/>
          <w:lang w:val="fr-CA"/>
        </w:rPr>
        <w:br/>
      </w:r>
    </w:p>
    <w:p w14:paraId="072C5B31" w14:textId="77777777" w:rsidR="00F13C3D" w:rsidRDefault="00F13C3D">
      <w:pPr>
        <w:spacing w:after="0" w:line="240" w:lineRule="auto"/>
        <w:rPr>
          <w:b/>
          <w:sz w:val="28"/>
          <w:szCs w:val="28"/>
          <w:lang w:val="fr-CA"/>
        </w:rPr>
      </w:pPr>
      <w:r>
        <w:rPr>
          <w:b/>
          <w:sz w:val="28"/>
          <w:szCs w:val="28"/>
          <w:lang w:val="fr-CA"/>
        </w:rPr>
        <w:br w:type="page"/>
      </w:r>
    </w:p>
    <w:p w14:paraId="4C21DF17" w14:textId="77777777" w:rsidR="00E23411" w:rsidRPr="00AB0A76" w:rsidRDefault="00E23411" w:rsidP="0013361F">
      <w:pPr>
        <w:spacing w:after="0"/>
        <w:rPr>
          <w:b/>
          <w:sz w:val="28"/>
          <w:szCs w:val="28"/>
          <w:lang w:val="fr-CA"/>
        </w:rPr>
      </w:pPr>
    </w:p>
    <w:p w14:paraId="3D72898B" w14:textId="040E7706" w:rsidR="00C93E07" w:rsidRPr="00AB0A76" w:rsidRDefault="00B73AF7" w:rsidP="004D28F3">
      <w:pPr>
        <w:pStyle w:val="ListParagraph"/>
        <w:numPr>
          <w:ilvl w:val="0"/>
          <w:numId w:val="25"/>
        </w:numPr>
        <w:rPr>
          <w:b/>
          <w:caps/>
          <w:sz w:val="28"/>
          <w:szCs w:val="28"/>
          <w:lang w:val="fr-CA"/>
        </w:rPr>
      </w:pPr>
      <w:r w:rsidRPr="00AB0A76">
        <w:rPr>
          <w:b/>
          <w:caps/>
          <w:sz w:val="28"/>
          <w:szCs w:val="28"/>
          <w:lang w:val="fr-CA"/>
        </w:rPr>
        <w:t xml:space="preserve">LES LOIS QUI PROTÈGENT LES DROITS DES GLB </w:t>
      </w:r>
      <w:r w:rsidR="007B7AAA" w:rsidRPr="00AB0A76">
        <w:rPr>
          <w:b/>
          <w:caps/>
          <w:sz w:val="28"/>
          <w:szCs w:val="28"/>
          <w:lang w:val="fr-CA"/>
        </w:rPr>
        <w:t>(15</w:t>
      </w:r>
      <w:r w:rsidRPr="00AB0A76">
        <w:rPr>
          <w:b/>
          <w:caps/>
          <w:sz w:val="28"/>
          <w:szCs w:val="28"/>
          <w:lang w:val="fr-CA"/>
        </w:rPr>
        <w:t> </w:t>
      </w:r>
      <w:r w:rsidR="007B7AAA" w:rsidRPr="00AB0A76">
        <w:rPr>
          <w:b/>
          <w:sz w:val="28"/>
          <w:szCs w:val="28"/>
          <w:lang w:val="fr-CA"/>
        </w:rPr>
        <w:t>minutes)</w:t>
      </w:r>
    </w:p>
    <w:p w14:paraId="6E135C08" w14:textId="36751E53" w:rsidR="00090E22" w:rsidRPr="00AB0A76" w:rsidRDefault="00C01DDE" w:rsidP="005F3878">
      <w:pPr>
        <w:rPr>
          <w:sz w:val="28"/>
          <w:szCs w:val="28"/>
          <w:lang w:val="fr-CA"/>
        </w:rPr>
      </w:pPr>
      <w:r w:rsidRPr="00AB0A76">
        <w:rPr>
          <w:sz w:val="28"/>
          <w:szCs w:val="28"/>
          <w:lang w:val="fr-CA"/>
        </w:rPr>
        <w:t>Pour bien défendre les membres GLB, il est important de savoir quelles sont les</w:t>
      </w:r>
      <w:r w:rsidR="00172C8B" w:rsidRPr="00AB0A76">
        <w:rPr>
          <w:sz w:val="28"/>
          <w:szCs w:val="28"/>
          <w:lang w:val="fr-CA"/>
        </w:rPr>
        <w:t xml:space="preserve"> protections juridiques qui leur sont conférées</w:t>
      </w:r>
      <w:r w:rsidR="00090E22" w:rsidRPr="00AB0A76">
        <w:rPr>
          <w:sz w:val="28"/>
          <w:szCs w:val="28"/>
          <w:lang w:val="fr-CA"/>
        </w:rPr>
        <w:t>.</w:t>
      </w:r>
    </w:p>
    <w:p w14:paraId="77BE8422" w14:textId="4E55EA39" w:rsidR="0019398E" w:rsidRPr="00AB0A76" w:rsidRDefault="002C3E9F" w:rsidP="005F3878">
      <w:pPr>
        <w:rPr>
          <w:sz w:val="28"/>
          <w:szCs w:val="28"/>
          <w:lang w:val="fr-CA"/>
        </w:rPr>
      </w:pPr>
      <w:r w:rsidRPr="00AB0A76">
        <w:rPr>
          <w:sz w:val="28"/>
          <w:szCs w:val="28"/>
          <w:lang w:val="fr-CA"/>
        </w:rPr>
        <w:t>Demandez </w:t>
      </w:r>
      <w:r w:rsidR="00C93E07" w:rsidRPr="00AB0A76">
        <w:rPr>
          <w:sz w:val="28"/>
          <w:szCs w:val="28"/>
          <w:lang w:val="fr-CA"/>
        </w:rPr>
        <w:t xml:space="preserve">: </w:t>
      </w:r>
    </w:p>
    <w:p w14:paraId="6005E6CA" w14:textId="77777777" w:rsidR="00C05BEA" w:rsidRDefault="00B73AF7" w:rsidP="002D4ACD">
      <w:pPr>
        <w:spacing w:after="0"/>
        <w:ind w:left="720"/>
        <w:rPr>
          <w:b/>
          <w:bCs/>
          <w:sz w:val="28"/>
          <w:szCs w:val="28"/>
          <w:lang w:val="fr-CA"/>
        </w:rPr>
      </w:pPr>
      <w:r w:rsidRPr="00AB0A76">
        <w:rPr>
          <w:b/>
          <w:bCs/>
          <w:i/>
          <w:sz w:val="28"/>
          <w:szCs w:val="28"/>
          <w:lang w:val="fr-CA"/>
        </w:rPr>
        <w:t>Quelles sont les lois qui protègent les droits des travailleuses et des travailleurs GLB</w:t>
      </w:r>
      <w:r w:rsidR="00C93E07" w:rsidRPr="00AB0A76">
        <w:rPr>
          <w:b/>
          <w:bCs/>
          <w:i/>
          <w:sz w:val="28"/>
          <w:szCs w:val="28"/>
          <w:lang w:val="fr-CA"/>
        </w:rPr>
        <w:t>?</w:t>
      </w:r>
    </w:p>
    <w:p w14:paraId="3CFC7086" w14:textId="77777777" w:rsidR="00C05BEA" w:rsidRDefault="00C05BEA" w:rsidP="00C05BEA">
      <w:pPr>
        <w:spacing w:after="0"/>
        <w:rPr>
          <w:b/>
          <w:bCs/>
          <w:sz w:val="28"/>
          <w:szCs w:val="28"/>
          <w:lang w:val="fr-CA"/>
        </w:rPr>
      </w:pPr>
    </w:p>
    <w:p w14:paraId="62DFF579" w14:textId="5D73C293" w:rsidR="006F3FCA" w:rsidRPr="00AB0A76" w:rsidRDefault="00C93E07" w:rsidP="00C05BEA">
      <w:pPr>
        <w:spacing w:after="0"/>
        <w:rPr>
          <w:sz w:val="28"/>
          <w:szCs w:val="28"/>
          <w:lang w:val="fr-CA"/>
        </w:rPr>
      </w:pPr>
      <w:r w:rsidRPr="00AB0A76">
        <w:rPr>
          <w:sz w:val="28"/>
          <w:szCs w:val="28"/>
          <w:lang w:val="fr-CA"/>
        </w:rPr>
        <w:t>[</w:t>
      </w:r>
      <w:r w:rsidR="0087572D" w:rsidRPr="00AB0A76">
        <w:rPr>
          <w:sz w:val="28"/>
          <w:szCs w:val="28"/>
          <w:lang w:val="fr-CA"/>
        </w:rPr>
        <w:t>Pour cet exercice, les participants en ligne répondront à des questions à choix multiples et à des questions de type vrai ou faux.</w:t>
      </w:r>
      <w:r w:rsidRPr="00AB0A76">
        <w:rPr>
          <w:sz w:val="28"/>
          <w:szCs w:val="28"/>
          <w:lang w:val="fr-CA"/>
        </w:rPr>
        <w:t>]</w:t>
      </w:r>
      <w:r w:rsidRPr="00AB0A76">
        <w:rPr>
          <w:sz w:val="28"/>
          <w:szCs w:val="28"/>
          <w:lang w:val="fr-CA"/>
        </w:rPr>
        <w:br/>
      </w:r>
    </w:p>
    <w:p w14:paraId="6BB2C731" w14:textId="77777777" w:rsidR="00DD2C07" w:rsidRPr="00AB0A76" w:rsidRDefault="00C94A68" w:rsidP="00C05BEA">
      <w:pPr>
        <w:rPr>
          <w:sz w:val="28"/>
          <w:szCs w:val="28"/>
          <w:lang w:val="fr-CA"/>
        </w:rPr>
      </w:pPr>
      <w:r w:rsidRPr="00AB0A76">
        <w:rPr>
          <w:sz w:val="28"/>
          <w:szCs w:val="28"/>
          <w:lang w:val="fr-CA"/>
        </w:rPr>
        <w:t xml:space="preserve">Faites un </w:t>
      </w:r>
      <w:proofErr w:type="gramStart"/>
      <w:r w:rsidRPr="00AB0A76">
        <w:rPr>
          <w:sz w:val="28"/>
          <w:szCs w:val="28"/>
          <w:lang w:val="fr-CA"/>
        </w:rPr>
        <w:t>remue-méninges</w:t>
      </w:r>
      <w:proofErr w:type="gramEnd"/>
      <w:r w:rsidRPr="00AB0A76">
        <w:rPr>
          <w:sz w:val="28"/>
          <w:szCs w:val="28"/>
          <w:lang w:val="fr-CA"/>
        </w:rPr>
        <w:t xml:space="preserve"> et inscrivez les différentes idées au tableau-papier</w:t>
      </w:r>
      <w:r w:rsidR="00090E22" w:rsidRPr="00AB0A76">
        <w:rPr>
          <w:sz w:val="28"/>
          <w:szCs w:val="28"/>
          <w:lang w:val="fr-CA"/>
        </w:rPr>
        <w:t>.</w:t>
      </w:r>
    </w:p>
    <w:p w14:paraId="44D91D2A" w14:textId="4F4F265A" w:rsidR="00C93E07" w:rsidRPr="00AB0A76" w:rsidRDefault="00C94A68" w:rsidP="002D4ACD">
      <w:pPr>
        <w:rPr>
          <w:sz w:val="28"/>
          <w:szCs w:val="28"/>
          <w:lang w:val="fr-CA"/>
        </w:rPr>
      </w:pPr>
      <w:r w:rsidRPr="00AB0A76">
        <w:rPr>
          <w:sz w:val="28"/>
          <w:szCs w:val="28"/>
          <w:lang w:val="fr-CA"/>
        </w:rPr>
        <w:t>En voici quelques-unes :</w:t>
      </w:r>
    </w:p>
    <w:p w14:paraId="5840B7E9" w14:textId="5B9E0CE3" w:rsidR="00C93E07" w:rsidRPr="00AB0A76" w:rsidRDefault="003B143F" w:rsidP="004D28F3">
      <w:pPr>
        <w:pStyle w:val="ListParagraph"/>
        <w:numPr>
          <w:ilvl w:val="0"/>
          <w:numId w:val="4"/>
        </w:numPr>
        <w:rPr>
          <w:sz w:val="28"/>
          <w:szCs w:val="28"/>
          <w:lang w:val="fr-CA"/>
        </w:rPr>
      </w:pPr>
      <w:r w:rsidRPr="00AB0A76">
        <w:rPr>
          <w:sz w:val="28"/>
          <w:szCs w:val="28"/>
          <w:lang w:val="fr-CA"/>
        </w:rPr>
        <w:t xml:space="preserve">La </w:t>
      </w:r>
      <w:r w:rsidR="00C93E07" w:rsidRPr="00AB0A76">
        <w:rPr>
          <w:i/>
          <w:sz w:val="28"/>
          <w:szCs w:val="28"/>
          <w:lang w:val="fr-CA"/>
        </w:rPr>
        <w:t>Charte</w:t>
      </w:r>
      <w:r w:rsidR="00C94A68" w:rsidRPr="00AB0A76">
        <w:rPr>
          <w:i/>
          <w:sz w:val="28"/>
          <w:szCs w:val="28"/>
          <w:lang w:val="fr-CA"/>
        </w:rPr>
        <w:t xml:space="preserve"> des droits et libertés</w:t>
      </w:r>
      <w:r w:rsidR="00C94A68" w:rsidRPr="00AB0A76">
        <w:rPr>
          <w:sz w:val="28"/>
          <w:szCs w:val="28"/>
          <w:lang w:val="fr-CA"/>
        </w:rPr>
        <w:t xml:space="preserve"> </w:t>
      </w:r>
      <w:r w:rsidR="00C93E07" w:rsidRPr="00AB0A76">
        <w:rPr>
          <w:sz w:val="28"/>
          <w:szCs w:val="28"/>
          <w:lang w:val="fr-CA"/>
        </w:rPr>
        <w:t>d</w:t>
      </w:r>
      <w:r w:rsidR="00DD2C07" w:rsidRPr="00AB0A76">
        <w:rPr>
          <w:sz w:val="28"/>
          <w:szCs w:val="28"/>
          <w:lang w:val="fr-CA"/>
        </w:rPr>
        <w:t>éfinit les droits –</w:t>
      </w:r>
      <w:r w:rsidR="0013361F">
        <w:rPr>
          <w:sz w:val="28"/>
          <w:szCs w:val="28"/>
          <w:lang w:val="fr-CA"/>
        </w:rPr>
        <w:t xml:space="preserve"> </w:t>
      </w:r>
      <w:r w:rsidR="00C93E07" w:rsidRPr="00AB0A76">
        <w:rPr>
          <w:sz w:val="28"/>
          <w:szCs w:val="28"/>
          <w:lang w:val="fr-CA"/>
        </w:rPr>
        <w:t>particul</w:t>
      </w:r>
      <w:r w:rsidR="00DD2C07" w:rsidRPr="00AB0A76">
        <w:rPr>
          <w:sz w:val="28"/>
          <w:szCs w:val="28"/>
          <w:lang w:val="fr-CA"/>
        </w:rPr>
        <w:t>ièrement les droits en matière d’égalité – que les gouvernements fédéral et provinciaux doivent respecter.</w:t>
      </w:r>
    </w:p>
    <w:p w14:paraId="45DC55D0" w14:textId="02EC8F39" w:rsidR="00C93E07" w:rsidRPr="00AB0A76" w:rsidRDefault="003B143F" w:rsidP="004D28F3">
      <w:pPr>
        <w:pStyle w:val="ListParagraph"/>
        <w:numPr>
          <w:ilvl w:val="0"/>
          <w:numId w:val="4"/>
        </w:numPr>
        <w:rPr>
          <w:sz w:val="28"/>
          <w:szCs w:val="28"/>
          <w:lang w:val="fr-CA"/>
        </w:rPr>
      </w:pPr>
      <w:r w:rsidRPr="00AB0A76">
        <w:rPr>
          <w:sz w:val="28"/>
          <w:szCs w:val="28"/>
          <w:lang w:val="fr-CA"/>
        </w:rPr>
        <w:t xml:space="preserve">Le </w:t>
      </w:r>
      <w:r w:rsidR="00C94A68" w:rsidRPr="00AB0A76">
        <w:rPr>
          <w:i/>
          <w:sz w:val="28"/>
          <w:szCs w:val="28"/>
          <w:lang w:val="fr-CA"/>
        </w:rPr>
        <w:t>Code criminel</w:t>
      </w:r>
      <w:r w:rsidRPr="00AB0A76">
        <w:rPr>
          <w:sz w:val="28"/>
          <w:szCs w:val="28"/>
          <w:lang w:val="fr-CA"/>
        </w:rPr>
        <w:t xml:space="preserve"> </w:t>
      </w:r>
      <w:r w:rsidR="00C93E07" w:rsidRPr="00AB0A76">
        <w:rPr>
          <w:sz w:val="28"/>
          <w:szCs w:val="28"/>
          <w:lang w:val="fr-CA"/>
        </w:rPr>
        <w:t>prot</w:t>
      </w:r>
      <w:r w:rsidR="00C94A68" w:rsidRPr="00AB0A76">
        <w:rPr>
          <w:sz w:val="28"/>
          <w:szCs w:val="28"/>
          <w:lang w:val="fr-CA"/>
        </w:rPr>
        <w:t xml:space="preserve">ège les personnes </w:t>
      </w:r>
      <w:r w:rsidR="00C93E07" w:rsidRPr="00AB0A76">
        <w:rPr>
          <w:sz w:val="28"/>
          <w:szCs w:val="28"/>
          <w:lang w:val="fr-CA"/>
        </w:rPr>
        <w:t xml:space="preserve">GLB </w:t>
      </w:r>
      <w:r w:rsidR="00C94A68" w:rsidRPr="00AB0A76">
        <w:rPr>
          <w:sz w:val="28"/>
          <w:szCs w:val="28"/>
          <w:lang w:val="fr-CA"/>
        </w:rPr>
        <w:t>contre les crimes haineux</w:t>
      </w:r>
      <w:r w:rsidR="004C0B93" w:rsidRPr="00AB0A76">
        <w:rPr>
          <w:sz w:val="28"/>
          <w:szCs w:val="28"/>
          <w:lang w:val="fr-CA"/>
        </w:rPr>
        <w:t>.</w:t>
      </w:r>
    </w:p>
    <w:p w14:paraId="30D4E32E" w14:textId="59613A3A" w:rsidR="00C93E07" w:rsidRPr="00AB0A76" w:rsidRDefault="003B143F" w:rsidP="004D28F3">
      <w:pPr>
        <w:pStyle w:val="ListParagraph"/>
        <w:numPr>
          <w:ilvl w:val="0"/>
          <w:numId w:val="4"/>
        </w:numPr>
        <w:rPr>
          <w:sz w:val="28"/>
          <w:szCs w:val="28"/>
          <w:lang w:val="fr-CA"/>
        </w:rPr>
      </w:pPr>
      <w:r w:rsidRPr="00AB0A76">
        <w:rPr>
          <w:sz w:val="28"/>
          <w:szCs w:val="28"/>
          <w:lang w:val="fr-CA"/>
        </w:rPr>
        <w:t xml:space="preserve">La </w:t>
      </w:r>
      <w:r w:rsidRPr="00AB0A76">
        <w:rPr>
          <w:i/>
          <w:sz w:val="28"/>
          <w:szCs w:val="28"/>
          <w:lang w:val="fr-CA"/>
        </w:rPr>
        <w:t xml:space="preserve">Loi canadienne sur les droits de la personne </w:t>
      </w:r>
      <w:r w:rsidRPr="00AB0A76">
        <w:rPr>
          <w:sz w:val="28"/>
          <w:szCs w:val="28"/>
          <w:lang w:val="fr-CA"/>
        </w:rPr>
        <w:t xml:space="preserve">et les lois provinciales en la matière </w:t>
      </w:r>
      <w:r w:rsidR="00C93E07" w:rsidRPr="00AB0A76">
        <w:rPr>
          <w:sz w:val="28"/>
          <w:szCs w:val="28"/>
          <w:lang w:val="fr-CA"/>
        </w:rPr>
        <w:t>inclu</w:t>
      </w:r>
      <w:r w:rsidR="0013361F">
        <w:rPr>
          <w:sz w:val="28"/>
          <w:szCs w:val="28"/>
          <w:lang w:val="fr-CA"/>
        </w:rPr>
        <w:t>en</w:t>
      </w:r>
      <w:r w:rsidR="00DD2C07" w:rsidRPr="00AB0A76">
        <w:rPr>
          <w:sz w:val="28"/>
          <w:szCs w:val="28"/>
          <w:lang w:val="fr-CA"/>
        </w:rPr>
        <w:t>t l’</w:t>
      </w:r>
      <w:r w:rsidR="00C93E07" w:rsidRPr="00AB0A76">
        <w:rPr>
          <w:sz w:val="28"/>
          <w:szCs w:val="28"/>
          <w:lang w:val="fr-CA"/>
        </w:rPr>
        <w:t xml:space="preserve">orientation </w:t>
      </w:r>
      <w:r w:rsidR="00DD2C07" w:rsidRPr="00AB0A76">
        <w:rPr>
          <w:sz w:val="28"/>
          <w:szCs w:val="28"/>
          <w:lang w:val="fr-CA"/>
        </w:rPr>
        <w:t xml:space="preserve">sexuelle comme motif illicite de </w:t>
      </w:r>
      <w:r w:rsidR="00C93E07" w:rsidRPr="00AB0A76">
        <w:rPr>
          <w:sz w:val="28"/>
          <w:szCs w:val="28"/>
          <w:lang w:val="fr-CA"/>
        </w:rPr>
        <w:t>discrimination</w:t>
      </w:r>
      <w:r w:rsidR="004C0B93" w:rsidRPr="00AB0A76">
        <w:rPr>
          <w:sz w:val="28"/>
          <w:szCs w:val="28"/>
          <w:lang w:val="fr-CA"/>
        </w:rPr>
        <w:t>.</w:t>
      </w:r>
    </w:p>
    <w:p w14:paraId="721C34A6" w14:textId="03CAC4DA" w:rsidR="00C93E07" w:rsidRPr="0085365B" w:rsidRDefault="003B143F" w:rsidP="004D28F3">
      <w:pPr>
        <w:pStyle w:val="ListParagraph"/>
        <w:numPr>
          <w:ilvl w:val="0"/>
          <w:numId w:val="4"/>
        </w:numPr>
        <w:rPr>
          <w:sz w:val="28"/>
          <w:szCs w:val="28"/>
          <w:lang w:val="fr-CA"/>
        </w:rPr>
      </w:pPr>
      <w:r w:rsidRPr="0085365B">
        <w:rPr>
          <w:sz w:val="28"/>
          <w:szCs w:val="28"/>
          <w:lang w:val="fr-CA"/>
        </w:rPr>
        <w:t xml:space="preserve">Le </w:t>
      </w:r>
      <w:r w:rsidRPr="0085365B">
        <w:rPr>
          <w:i/>
          <w:sz w:val="28"/>
          <w:szCs w:val="28"/>
          <w:lang w:val="fr-CA"/>
        </w:rPr>
        <w:t>Code canadien du travail</w:t>
      </w:r>
      <w:r w:rsidRPr="0085365B">
        <w:rPr>
          <w:sz w:val="28"/>
          <w:szCs w:val="28"/>
          <w:lang w:val="fr-CA"/>
        </w:rPr>
        <w:t xml:space="preserve"> et les codes provinciaux</w:t>
      </w:r>
      <w:r w:rsidR="00260565" w:rsidRPr="0085365B">
        <w:rPr>
          <w:sz w:val="28"/>
          <w:szCs w:val="28"/>
          <w:lang w:val="fr-CA"/>
        </w:rPr>
        <w:t>,</w:t>
      </w:r>
      <w:r w:rsidR="00E10373" w:rsidRPr="0085365B">
        <w:rPr>
          <w:sz w:val="28"/>
          <w:szCs w:val="28"/>
          <w:lang w:val="fr-CA"/>
        </w:rPr>
        <w:t xml:space="preserve"> </w:t>
      </w:r>
      <w:r w:rsidR="004C0B93" w:rsidRPr="0085365B">
        <w:rPr>
          <w:sz w:val="28"/>
          <w:szCs w:val="28"/>
          <w:lang w:val="fr-CA"/>
        </w:rPr>
        <w:t>dans lesquels sont enchâssés les droits négociés dans les conventions collectives</w:t>
      </w:r>
      <w:r w:rsidR="00C93E07" w:rsidRPr="0085365B">
        <w:rPr>
          <w:sz w:val="28"/>
          <w:szCs w:val="28"/>
          <w:lang w:val="fr-CA"/>
        </w:rPr>
        <w:t xml:space="preserve"> </w:t>
      </w:r>
    </w:p>
    <w:p w14:paraId="3F1CB572" w14:textId="7E7BCFD8" w:rsidR="00C93E07" w:rsidRPr="00AB0A76" w:rsidRDefault="003B143F" w:rsidP="004D28F3">
      <w:pPr>
        <w:pStyle w:val="ListParagraph"/>
        <w:numPr>
          <w:ilvl w:val="0"/>
          <w:numId w:val="4"/>
        </w:numPr>
        <w:rPr>
          <w:sz w:val="28"/>
          <w:szCs w:val="28"/>
          <w:lang w:val="fr-CA"/>
        </w:rPr>
      </w:pPr>
      <w:r w:rsidRPr="00AB0A76">
        <w:rPr>
          <w:sz w:val="28"/>
          <w:szCs w:val="28"/>
          <w:lang w:val="fr-CA"/>
        </w:rPr>
        <w:t xml:space="preserve">Les lois provinciales et territoriales en matière de relations de travail offrent une protection contre la </w:t>
      </w:r>
      <w:r w:rsidR="00C93E07" w:rsidRPr="00AB0A76">
        <w:rPr>
          <w:sz w:val="28"/>
          <w:szCs w:val="28"/>
          <w:lang w:val="fr-CA"/>
        </w:rPr>
        <w:t>dis</w:t>
      </w:r>
      <w:r w:rsidRPr="00AB0A76">
        <w:rPr>
          <w:sz w:val="28"/>
          <w:szCs w:val="28"/>
          <w:lang w:val="fr-CA"/>
        </w:rPr>
        <w:t>crimination à l’embauche et au licenciement.</w:t>
      </w:r>
    </w:p>
    <w:p w14:paraId="4B69BB0B" w14:textId="4BEE514B" w:rsidR="00C93E07" w:rsidRPr="00AB0A76" w:rsidRDefault="003B143F" w:rsidP="004D28F3">
      <w:pPr>
        <w:pStyle w:val="ListParagraph"/>
        <w:numPr>
          <w:ilvl w:val="0"/>
          <w:numId w:val="4"/>
        </w:numPr>
        <w:rPr>
          <w:sz w:val="28"/>
          <w:szCs w:val="28"/>
          <w:lang w:val="fr-CA"/>
        </w:rPr>
      </w:pPr>
      <w:r w:rsidRPr="00AB0A76">
        <w:rPr>
          <w:sz w:val="28"/>
          <w:szCs w:val="28"/>
          <w:lang w:val="fr-CA"/>
        </w:rPr>
        <w:t>Les droits civils</w:t>
      </w:r>
    </w:p>
    <w:p w14:paraId="32396CAA" w14:textId="4EEE142C" w:rsidR="00C93E07" w:rsidRPr="00AB0A76" w:rsidRDefault="003B143F" w:rsidP="004D28F3">
      <w:pPr>
        <w:pStyle w:val="ListParagraph"/>
        <w:numPr>
          <w:ilvl w:val="0"/>
          <w:numId w:val="4"/>
        </w:numPr>
        <w:rPr>
          <w:sz w:val="28"/>
          <w:szCs w:val="28"/>
          <w:lang w:val="fr-CA"/>
        </w:rPr>
      </w:pPr>
      <w:r w:rsidRPr="00AB0A76">
        <w:rPr>
          <w:sz w:val="28"/>
          <w:szCs w:val="28"/>
          <w:lang w:val="fr-CA"/>
        </w:rPr>
        <w:t>Les conventions collectives contiennent des dispositions négociées qui garantissent l’égalité à tous les membres</w:t>
      </w:r>
      <w:r w:rsidR="00C93E07" w:rsidRPr="00AB0A76">
        <w:rPr>
          <w:sz w:val="28"/>
          <w:szCs w:val="28"/>
          <w:lang w:val="fr-CA"/>
        </w:rPr>
        <w:t xml:space="preserve">, </w:t>
      </w:r>
      <w:r w:rsidR="003C1016" w:rsidRPr="00AB0A76">
        <w:rPr>
          <w:sz w:val="28"/>
          <w:szCs w:val="28"/>
          <w:lang w:val="fr-CA"/>
        </w:rPr>
        <w:t xml:space="preserve">influencent les </w:t>
      </w:r>
      <w:r w:rsidR="003C1016" w:rsidRPr="00AB0A76">
        <w:rPr>
          <w:sz w:val="28"/>
          <w:szCs w:val="28"/>
          <w:lang w:val="fr-CA"/>
        </w:rPr>
        <w:lastRenderedPageBreak/>
        <w:t>politiques publiques, ont un impact sur les travailleurs non syndiqués et jettent les bases de la justice sociale.</w:t>
      </w:r>
    </w:p>
    <w:p w14:paraId="013F0C3F" w14:textId="77777777" w:rsidR="004C0B93" w:rsidRPr="00AB0A76" w:rsidRDefault="003C1016" w:rsidP="00D71F4C">
      <w:pPr>
        <w:rPr>
          <w:sz w:val="28"/>
          <w:szCs w:val="28"/>
          <w:lang w:val="fr-CA"/>
        </w:rPr>
      </w:pPr>
      <w:r w:rsidRPr="00AB0A76">
        <w:rPr>
          <w:sz w:val="28"/>
          <w:szCs w:val="28"/>
          <w:lang w:val="fr-CA"/>
        </w:rPr>
        <w:t xml:space="preserve">Demandez : </w:t>
      </w:r>
    </w:p>
    <w:p w14:paraId="600A7D2A" w14:textId="41B7E4FA" w:rsidR="006F3FCA" w:rsidRPr="00AB0A76" w:rsidRDefault="00364146" w:rsidP="004C0B93">
      <w:pPr>
        <w:ind w:left="720"/>
        <w:rPr>
          <w:b/>
          <w:i/>
          <w:sz w:val="28"/>
          <w:szCs w:val="28"/>
          <w:lang w:val="fr-CA"/>
        </w:rPr>
      </w:pPr>
      <w:r w:rsidRPr="00AB0A76">
        <w:rPr>
          <w:b/>
          <w:i/>
          <w:sz w:val="28"/>
          <w:szCs w:val="28"/>
          <w:lang w:val="fr-CA"/>
        </w:rPr>
        <w:t xml:space="preserve">Quels </w:t>
      </w:r>
      <w:r w:rsidR="004C0B93" w:rsidRPr="00AB0A76">
        <w:rPr>
          <w:b/>
          <w:i/>
          <w:sz w:val="28"/>
          <w:szCs w:val="28"/>
          <w:lang w:val="fr-CA"/>
        </w:rPr>
        <w:t xml:space="preserve">sont les </w:t>
      </w:r>
      <w:r w:rsidRPr="00AB0A76">
        <w:rPr>
          <w:b/>
          <w:i/>
          <w:sz w:val="28"/>
          <w:szCs w:val="28"/>
          <w:lang w:val="fr-CA"/>
        </w:rPr>
        <w:t xml:space="preserve">gains </w:t>
      </w:r>
      <w:r w:rsidR="004C0B93" w:rsidRPr="00AB0A76">
        <w:rPr>
          <w:b/>
          <w:i/>
          <w:sz w:val="28"/>
          <w:szCs w:val="28"/>
          <w:lang w:val="fr-CA"/>
        </w:rPr>
        <w:t xml:space="preserve">qui ont été réalisés grâce aux </w:t>
      </w:r>
      <w:r w:rsidR="003C1016" w:rsidRPr="00AB0A76">
        <w:rPr>
          <w:b/>
          <w:i/>
          <w:sz w:val="28"/>
          <w:szCs w:val="28"/>
          <w:lang w:val="fr-CA"/>
        </w:rPr>
        <w:t xml:space="preserve">luttes pour la défense des droits des </w:t>
      </w:r>
      <w:r w:rsidR="006F3FCA" w:rsidRPr="00AB0A76">
        <w:rPr>
          <w:b/>
          <w:i/>
          <w:sz w:val="28"/>
          <w:szCs w:val="28"/>
          <w:lang w:val="fr-CA"/>
        </w:rPr>
        <w:t>GLB</w:t>
      </w:r>
      <w:r w:rsidR="003C1016" w:rsidRPr="00AB0A76">
        <w:rPr>
          <w:b/>
          <w:i/>
          <w:sz w:val="28"/>
          <w:szCs w:val="28"/>
          <w:lang w:val="fr-CA"/>
        </w:rPr>
        <w:t xml:space="preserve"> </w:t>
      </w:r>
      <w:r w:rsidRPr="00AB0A76">
        <w:rPr>
          <w:b/>
          <w:i/>
          <w:sz w:val="28"/>
          <w:szCs w:val="28"/>
          <w:lang w:val="fr-CA"/>
        </w:rPr>
        <w:t>(</w:t>
      </w:r>
      <w:r w:rsidR="003C1016" w:rsidRPr="00AB0A76">
        <w:rPr>
          <w:b/>
          <w:i/>
          <w:sz w:val="28"/>
          <w:szCs w:val="28"/>
          <w:lang w:val="fr-CA"/>
        </w:rPr>
        <w:t>aux tables de négociation et sur la scène publique</w:t>
      </w:r>
      <w:r w:rsidRPr="00AB0A76">
        <w:rPr>
          <w:b/>
          <w:i/>
          <w:sz w:val="28"/>
          <w:szCs w:val="28"/>
          <w:lang w:val="fr-CA"/>
        </w:rPr>
        <w:t>)?</w:t>
      </w:r>
      <w:r w:rsidR="00C93E07" w:rsidRPr="00AB0A76">
        <w:rPr>
          <w:b/>
          <w:i/>
          <w:sz w:val="28"/>
          <w:szCs w:val="28"/>
          <w:lang w:val="fr-CA"/>
        </w:rPr>
        <w:t xml:space="preserve"> </w:t>
      </w:r>
      <w:r w:rsidRPr="00AB0A76">
        <w:rPr>
          <w:b/>
          <w:i/>
          <w:sz w:val="28"/>
          <w:szCs w:val="28"/>
          <w:lang w:val="fr-CA"/>
        </w:rPr>
        <w:t xml:space="preserve">Certains d’entre eux se trouvaient dans notre </w:t>
      </w:r>
      <w:r w:rsidR="007A2273" w:rsidRPr="00AB0A76">
        <w:rPr>
          <w:b/>
          <w:i/>
          <w:sz w:val="28"/>
          <w:szCs w:val="28"/>
          <w:lang w:val="fr-CA"/>
        </w:rPr>
        <w:t>ligne</w:t>
      </w:r>
      <w:r w:rsidR="00836A3F" w:rsidRPr="00AB0A76">
        <w:rPr>
          <w:b/>
          <w:i/>
          <w:sz w:val="28"/>
          <w:szCs w:val="28"/>
          <w:lang w:val="fr-CA"/>
        </w:rPr>
        <w:t xml:space="preserve"> du temps</w:t>
      </w:r>
      <w:r w:rsidR="00C93E07" w:rsidRPr="00AB0A76">
        <w:rPr>
          <w:b/>
          <w:i/>
          <w:sz w:val="28"/>
          <w:szCs w:val="28"/>
          <w:lang w:val="fr-CA"/>
        </w:rPr>
        <w:t xml:space="preserve"> (</w:t>
      </w:r>
      <w:r w:rsidR="004C0B93" w:rsidRPr="00AB0A76">
        <w:rPr>
          <w:b/>
          <w:i/>
          <w:sz w:val="28"/>
          <w:szCs w:val="28"/>
          <w:lang w:val="fr-CA"/>
        </w:rPr>
        <w:t>nommez-en quelques-</w:t>
      </w:r>
      <w:r w:rsidR="003C1016" w:rsidRPr="00AB0A76">
        <w:rPr>
          <w:b/>
          <w:i/>
          <w:sz w:val="28"/>
          <w:szCs w:val="28"/>
          <w:lang w:val="fr-CA"/>
        </w:rPr>
        <w:t>uns</w:t>
      </w:r>
      <w:r w:rsidR="00C93E07" w:rsidRPr="00AB0A76">
        <w:rPr>
          <w:b/>
          <w:i/>
          <w:sz w:val="28"/>
          <w:szCs w:val="28"/>
          <w:lang w:val="fr-CA"/>
        </w:rPr>
        <w:t xml:space="preserve">).  </w:t>
      </w:r>
    </w:p>
    <w:p w14:paraId="32A07FE7" w14:textId="422CB24C" w:rsidR="00D71F4C" w:rsidRPr="00AB0A76" w:rsidRDefault="005A2042" w:rsidP="00D71F4C">
      <w:pPr>
        <w:rPr>
          <w:sz w:val="28"/>
          <w:szCs w:val="28"/>
          <w:lang w:val="fr-CA"/>
        </w:rPr>
      </w:pPr>
      <w:r w:rsidRPr="0085365B">
        <w:rPr>
          <w:sz w:val="28"/>
          <w:szCs w:val="28"/>
          <w:lang w:val="fr-CA"/>
        </w:rPr>
        <w:t>On retrouve dans nos conventions collectives des dispositions qui protègent les droits de nos membres GLB.</w:t>
      </w:r>
      <w:r w:rsidR="00C93E07" w:rsidRPr="0085365B">
        <w:rPr>
          <w:sz w:val="28"/>
          <w:szCs w:val="28"/>
          <w:lang w:val="fr-CA"/>
        </w:rPr>
        <w:t xml:space="preserve"> </w:t>
      </w:r>
      <w:r w:rsidR="004C0B93" w:rsidRPr="0085365B">
        <w:rPr>
          <w:sz w:val="28"/>
          <w:szCs w:val="28"/>
          <w:lang w:val="fr-CA"/>
        </w:rPr>
        <w:t>La violation de n’importe laquelle de ces dispositions peut donner lieu au dépôt d’un grief</w:t>
      </w:r>
      <w:r w:rsidR="00C93E07" w:rsidRPr="0085365B">
        <w:rPr>
          <w:sz w:val="28"/>
          <w:szCs w:val="28"/>
          <w:lang w:val="fr-CA"/>
        </w:rPr>
        <w:t>.</w:t>
      </w:r>
      <w:r w:rsidR="00C93E07" w:rsidRPr="00AB0A76">
        <w:rPr>
          <w:sz w:val="28"/>
          <w:szCs w:val="28"/>
          <w:lang w:val="fr-CA"/>
        </w:rPr>
        <w:t xml:space="preserve">  </w:t>
      </w:r>
    </w:p>
    <w:p w14:paraId="52577FB5" w14:textId="565B93D6" w:rsidR="00C93E07" w:rsidRPr="00AB0A76" w:rsidRDefault="005A35A5" w:rsidP="00D71F4C">
      <w:pPr>
        <w:rPr>
          <w:sz w:val="28"/>
          <w:szCs w:val="28"/>
          <w:lang w:val="fr-CA"/>
        </w:rPr>
      </w:pPr>
      <w:r w:rsidRPr="00AB0A76">
        <w:rPr>
          <w:sz w:val="28"/>
          <w:szCs w:val="28"/>
          <w:lang w:val="fr-CA"/>
        </w:rPr>
        <w:t>Sur un tableau-papier, écrivez les dispositions pertinentes </w:t>
      </w:r>
      <w:r w:rsidR="00C93E07" w:rsidRPr="00AB0A76">
        <w:rPr>
          <w:sz w:val="28"/>
          <w:szCs w:val="28"/>
          <w:lang w:val="fr-CA"/>
        </w:rPr>
        <w:t>:</w:t>
      </w:r>
    </w:p>
    <w:p w14:paraId="01CB24D7" w14:textId="5887D35F" w:rsidR="00C93E07" w:rsidRPr="00AB0A76" w:rsidRDefault="00364146" w:rsidP="004D28F3">
      <w:pPr>
        <w:pStyle w:val="ListParagraph"/>
        <w:numPr>
          <w:ilvl w:val="0"/>
          <w:numId w:val="6"/>
        </w:numPr>
        <w:rPr>
          <w:sz w:val="28"/>
          <w:szCs w:val="28"/>
          <w:lang w:val="fr-CA"/>
        </w:rPr>
      </w:pPr>
      <w:r w:rsidRPr="00AB0A76">
        <w:rPr>
          <w:sz w:val="28"/>
          <w:szCs w:val="28"/>
          <w:lang w:val="fr-CA"/>
        </w:rPr>
        <w:t xml:space="preserve">Dispositions interdisant la </w:t>
      </w:r>
      <w:r w:rsidR="00C93E07" w:rsidRPr="00AB0A76">
        <w:rPr>
          <w:sz w:val="28"/>
          <w:szCs w:val="28"/>
          <w:lang w:val="fr-CA"/>
        </w:rPr>
        <w:t xml:space="preserve">discrimination </w:t>
      </w:r>
      <w:r w:rsidRPr="00AB0A76">
        <w:rPr>
          <w:sz w:val="28"/>
          <w:szCs w:val="28"/>
          <w:lang w:val="fr-CA"/>
        </w:rPr>
        <w:t>fondée sur l’orientation sexuelle</w:t>
      </w:r>
    </w:p>
    <w:p w14:paraId="6950F6AA" w14:textId="784385E6" w:rsidR="00C93E07" w:rsidRPr="00AB0A76" w:rsidRDefault="00C878D9" w:rsidP="004D28F3">
      <w:pPr>
        <w:pStyle w:val="ListParagraph"/>
        <w:numPr>
          <w:ilvl w:val="0"/>
          <w:numId w:val="6"/>
        </w:numPr>
        <w:rPr>
          <w:sz w:val="28"/>
          <w:szCs w:val="28"/>
          <w:lang w:val="fr-CA"/>
        </w:rPr>
      </w:pPr>
      <w:r w:rsidRPr="00AB0A76">
        <w:rPr>
          <w:sz w:val="28"/>
          <w:szCs w:val="28"/>
          <w:lang w:val="fr-CA"/>
        </w:rPr>
        <w:t>Congé parental</w:t>
      </w:r>
    </w:p>
    <w:p w14:paraId="6213B831" w14:textId="5B059497" w:rsidR="00C93E07" w:rsidRPr="00AB0A76" w:rsidRDefault="00C878D9" w:rsidP="004D28F3">
      <w:pPr>
        <w:pStyle w:val="ListParagraph"/>
        <w:numPr>
          <w:ilvl w:val="0"/>
          <w:numId w:val="6"/>
        </w:numPr>
        <w:rPr>
          <w:sz w:val="28"/>
          <w:szCs w:val="28"/>
          <w:lang w:val="fr-CA"/>
        </w:rPr>
      </w:pPr>
      <w:r w:rsidRPr="00AB0A76">
        <w:rPr>
          <w:sz w:val="28"/>
          <w:szCs w:val="28"/>
          <w:lang w:val="fr-CA"/>
        </w:rPr>
        <w:t>Congé de compassion</w:t>
      </w:r>
    </w:p>
    <w:p w14:paraId="298E17E1" w14:textId="45D3A0E5" w:rsidR="00E10373" w:rsidRPr="00AB0A76" w:rsidRDefault="00C878D9" w:rsidP="004D28F3">
      <w:pPr>
        <w:pStyle w:val="ListParagraph"/>
        <w:numPr>
          <w:ilvl w:val="0"/>
          <w:numId w:val="6"/>
        </w:numPr>
        <w:rPr>
          <w:sz w:val="28"/>
          <w:szCs w:val="28"/>
          <w:lang w:val="fr-CA"/>
        </w:rPr>
      </w:pPr>
      <w:r w:rsidRPr="00AB0A76">
        <w:rPr>
          <w:sz w:val="28"/>
          <w:szCs w:val="28"/>
          <w:lang w:val="fr-CA"/>
        </w:rPr>
        <w:t>Disposition</w:t>
      </w:r>
      <w:r w:rsidR="00E10373" w:rsidRPr="00AB0A76">
        <w:rPr>
          <w:sz w:val="28"/>
          <w:szCs w:val="28"/>
          <w:lang w:val="fr-CA"/>
        </w:rPr>
        <w:t>s</w:t>
      </w:r>
      <w:r w:rsidRPr="00AB0A76">
        <w:rPr>
          <w:sz w:val="28"/>
          <w:szCs w:val="28"/>
          <w:lang w:val="fr-CA"/>
        </w:rPr>
        <w:t xml:space="preserve"> interdisant le harcèlement</w:t>
      </w:r>
    </w:p>
    <w:p w14:paraId="4B36D1AD" w14:textId="6B79BC4A" w:rsidR="00C93E07" w:rsidRPr="00AB0A76" w:rsidRDefault="00C878D9" w:rsidP="004D28F3">
      <w:pPr>
        <w:pStyle w:val="ListParagraph"/>
        <w:numPr>
          <w:ilvl w:val="0"/>
          <w:numId w:val="6"/>
        </w:numPr>
        <w:rPr>
          <w:sz w:val="28"/>
          <w:szCs w:val="28"/>
          <w:lang w:val="fr-CA"/>
        </w:rPr>
      </w:pPr>
      <w:r w:rsidRPr="00AB0A76">
        <w:rPr>
          <w:sz w:val="28"/>
          <w:szCs w:val="28"/>
          <w:lang w:val="fr-CA"/>
        </w:rPr>
        <w:t>Responsabilités familiales</w:t>
      </w:r>
    </w:p>
    <w:p w14:paraId="1116C9DE" w14:textId="0B30A7BA" w:rsidR="00C93E07" w:rsidRPr="00AB0A76" w:rsidRDefault="00C878D9" w:rsidP="004D28F3">
      <w:pPr>
        <w:pStyle w:val="ListParagraph"/>
        <w:numPr>
          <w:ilvl w:val="0"/>
          <w:numId w:val="6"/>
        </w:numPr>
        <w:rPr>
          <w:sz w:val="28"/>
          <w:szCs w:val="28"/>
          <w:lang w:val="fr-CA"/>
        </w:rPr>
      </w:pPr>
      <w:r w:rsidRPr="00AB0A76">
        <w:rPr>
          <w:sz w:val="28"/>
          <w:szCs w:val="28"/>
          <w:lang w:val="fr-CA"/>
        </w:rPr>
        <w:t>Congé de deuil</w:t>
      </w:r>
    </w:p>
    <w:p w14:paraId="324B1254" w14:textId="0B448C74" w:rsidR="00E10373" w:rsidRPr="00AB0A76" w:rsidRDefault="00C878D9" w:rsidP="004D28F3">
      <w:pPr>
        <w:pStyle w:val="ListParagraph"/>
        <w:numPr>
          <w:ilvl w:val="0"/>
          <w:numId w:val="6"/>
        </w:numPr>
        <w:rPr>
          <w:sz w:val="28"/>
          <w:szCs w:val="28"/>
          <w:lang w:val="fr-CA"/>
        </w:rPr>
      </w:pPr>
      <w:r w:rsidRPr="00AB0A76">
        <w:rPr>
          <w:sz w:val="28"/>
          <w:szCs w:val="28"/>
          <w:lang w:val="fr-CA"/>
        </w:rPr>
        <w:t>Congé d’adoption</w:t>
      </w:r>
      <w:r w:rsidR="00E10373" w:rsidRPr="00AB0A76">
        <w:rPr>
          <w:sz w:val="28"/>
          <w:szCs w:val="28"/>
          <w:lang w:val="fr-CA"/>
        </w:rPr>
        <w:t xml:space="preserve"> </w:t>
      </w:r>
    </w:p>
    <w:p w14:paraId="5F285372" w14:textId="1BB4E418" w:rsidR="00D1431D" w:rsidRPr="0059642A" w:rsidRDefault="00D1431D" w:rsidP="00C05BEA">
      <w:pPr>
        <w:spacing w:after="0"/>
        <w:rPr>
          <w:sz w:val="28"/>
          <w:szCs w:val="28"/>
          <w:lang w:val="fr-CA"/>
        </w:rPr>
      </w:pPr>
      <w:r w:rsidRPr="0059642A">
        <w:rPr>
          <w:sz w:val="28"/>
          <w:szCs w:val="28"/>
          <w:lang w:val="fr-CA"/>
        </w:rPr>
        <w:t>Dans certains cas, il n’y aura pas matière à grief parce qu’il n’y aura pas eu d’infraction à la convention collective. La question pourra</w:t>
      </w:r>
      <w:r w:rsidR="0059642A" w:rsidRPr="0059642A">
        <w:rPr>
          <w:sz w:val="28"/>
          <w:szCs w:val="28"/>
          <w:lang w:val="fr-CA"/>
        </w:rPr>
        <w:t xml:space="preserve"> alors</w:t>
      </w:r>
      <w:r w:rsidRPr="0059642A">
        <w:rPr>
          <w:sz w:val="28"/>
          <w:szCs w:val="28"/>
          <w:lang w:val="fr-CA"/>
        </w:rPr>
        <w:t xml:space="preserve"> être résolue autrement.</w:t>
      </w:r>
    </w:p>
    <w:p w14:paraId="124CFA0F" w14:textId="77777777" w:rsidR="00C93E07" w:rsidRPr="00AB0A76" w:rsidRDefault="00C93E07" w:rsidP="005F3878">
      <w:pPr>
        <w:rPr>
          <w:sz w:val="28"/>
          <w:szCs w:val="28"/>
          <w:lang w:val="fr-CA"/>
        </w:rPr>
      </w:pPr>
    </w:p>
    <w:p w14:paraId="2E21D69C" w14:textId="63228039" w:rsidR="00C93E07" w:rsidRPr="00AB0A76" w:rsidRDefault="002C3E9F" w:rsidP="004D28F3">
      <w:pPr>
        <w:pStyle w:val="ListParagraph"/>
        <w:numPr>
          <w:ilvl w:val="0"/>
          <w:numId w:val="25"/>
        </w:numPr>
        <w:rPr>
          <w:caps/>
          <w:sz w:val="28"/>
          <w:szCs w:val="28"/>
          <w:lang w:val="fr-CA"/>
        </w:rPr>
      </w:pPr>
      <w:r w:rsidRPr="00AB0A76">
        <w:rPr>
          <w:b/>
          <w:caps/>
          <w:sz w:val="28"/>
          <w:szCs w:val="28"/>
          <w:lang w:val="fr-CA"/>
        </w:rPr>
        <w:t xml:space="preserve">AU SYNDICAT, LA </w:t>
      </w:r>
      <w:r w:rsidR="00C93E07" w:rsidRPr="00AB0A76">
        <w:rPr>
          <w:b/>
          <w:caps/>
          <w:sz w:val="28"/>
          <w:szCs w:val="28"/>
          <w:lang w:val="fr-CA"/>
        </w:rPr>
        <w:t xml:space="preserve">discrimination </w:t>
      </w:r>
      <w:r w:rsidRPr="00AB0A76">
        <w:rPr>
          <w:b/>
          <w:caps/>
          <w:sz w:val="28"/>
          <w:szCs w:val="28"/>
          <w:lang w:val="fr-CA"/>
        </w:rPr>
        <w:t>N’A PAS SA PLACE</w:t>
      </w:r>
      <w:r w:rsidR="0013361F">
        <w:rPr>
          <w:b/>
          <w:caps/>
          <w:sz w:val="28"/>
          <w:szCs w:val="28"/>
          <w:lang w:val="fr-CA"/>
        </w:rPr>
        <w:t xml:space="preserve"> (20 </w:t>
      </w:r>
      <w:r w:rsidR="00473DDB" w:rsidRPr="00AB0A76">
        <w:rPr>
          <w:b/>
          <w:sz w:val="28"/>
          <w:szCs w:val="28"/>
          <w:lang w:val="fr-CA"/>
        </w:rPr>
        <w:t>minutes</w:t>
      </w:r>
      <w:proofErr w:type="gramStart"/>
      <w:r w:rsidR="00473DDB" w:rsidRPr="00AB0A76">
        <w:rPr>
          <w:b/>
          <w:sz w:val="28"/>
          <w:szCs w:val="28"/>
          <w:lang w:val="fr-CA"/>
        </w:rPr>
        <w:t>)</w:t>
      </w:r>
      <w:proofErr w:type="gramEnd"/>
      <w:r w:rsidR="00C93E07" w:rsidRPr="00AB0A76">
        <w:rPr>
          <w:b/>
          <w:caps/>
          <w:sz w:val="28"/>
          <w:szCs w:val="28"/>
          <w:lang w:val="fr-CA"/>
        </w:rPr>
        <w:br/>
      </w:r>
      <w:r w:rsidR="00C93E07" w:rsidRPr="00AB0A76">
        <w:rPr>
          <w:caps/>
          <w:sz w:val="28"/>
          <w:szCs w:val="28"/>
          <w:lang w:val="fr-CA"/>
        </w:rPr>
        <w:t>[</w:t>
      </w:r>
      <w:r w:rsidR="00C878D9" w:rsidRPr="00AB0A76">
        <w:rPr>
          <w:sz w:val="28"/>
          <w:szCs w:val="28"/>
          <w:lang w:val="fr-CA"/>
        </w:rPr>
        <w:t xml:space="preserve">Pour amorcer cet exercice, les participants en ligne </w:t>
      </w:r>
      <w:r w:rsidR="002C5D80" w:rsidRPr="00AB0A76">
        <w:rPr>
          <w:sz w:val="28"/>
          <w:szCs w:val="28"/>
          <w:lang w:val="fr-CA"/>
        </w:rPr>
        <w:t>répondront à une question de type vrai ou faux.</w:t>
      </w:r>
      <w:r w:rsidR="00C93E07" w:rsidRPr="00AB0A76">
        <w:rPr>
          <w:sz w:val="28"/>
          <w:szCs w:val="28"/>
          <w:lang w:val="fr-CA"/>
        </w:rPr>
        <w:t>]</w:t>
      </w:r>
    </w:p>
    <w:p w14:paraId="2F7EF005" w14:textId="290D496C" w:rsidR="002C3E9F" w:rsidRPr="00AB0A76" w:rsidRDefault="00C878D9" w:rsidP="002D4ACD">
      <w:pPr>
        <w:spacing w:after="0"/>
        <w:rPr>
          <w:sz w:val="28"/>
          <w:szCs w:val="28"/>
          <w:lang w:val="fr-CA"/>
        </w:rPr>
      </w:pPr>
      <w:r w:rsidRPr="00AB0A76">
        <w:rPr>
          <w:sz w:val="28"/>
          <w:szCs w:val="28"/>
          <w:lang w:val="fr-CA"/>
        </w:rPr>
        <w:t>Dites :</w:t>
      </w:r>
      <w:r w:rsidR="00A36704" w:rsidRPr="00AB0A76">
        <w:rPr>
          <w:sz w:val="28"/>
          <w:szCs w:val="28"/>
          <w:lang w:val="fr-CA"/>
        </w:rPr>
        <w:t xml:space="preserve"> </w:t>
      </w:r>
      <w:r w:rsidRPr="00AB0A76">
        <w:rPr>
          <w:sz w:val="28"/>
          <w:szCs w:val="28"/>
          <w:lang w:val="fr-CA"/>
        </w:rPr>
        <w:t xml:space="preserve">En tant que délégués syndicaux, il est de votre devoir de défendre nos membres GLB qui sont victimes de </w:t>
      </w:r>
      <w:r w:rsidR="00C93E07" w:rsidRPr="00AB0A76">
        <w:rPr>
          <w:sz w:val="28"/>
          <w:szCs w:val="28"/>
          <w:lang w:val="fr-CA"/>
        </w:rPr>
        <w:t>discrimination</w:t>
      </w:r>
      <w:r w:rsidRPr="00AB0A76">
        <w:rPr>
          <w:sz w:val="28"/>
          <w:szCs w:val="28"/>
          <w:lang w:val="fr-CA"/>
        </w:rPr>
        <w:t xml:space="preserve">. Mais vous devez </w:t>
      </w:r>
      <w:r w:rsidRPr="00AB0A76">
        <w:rPr>
          <w:sz w:val="28"/>
          <w:szCs w:val="28"/>
          <w:lang w:val="fr-CA"/>
        </w:rPr>
        <w:lastRenderedPageBreak/>
        <w:t>aussi montrer l’exemple en adoptant un comportement non discriminatoire</w:t>
      </w:r>
      <w:r w:rsidR="00C93E07" w:rsidRPr="00AB0A76">
        <w:rPr>
          <w:sz w:val="28"/>
          <w:szCs w:val="28"/>
          <w:lang w:val="fr-CA"/>
        </w:rPr>
        <w:t xml:space="preserve"> </w:t>
      </w:r>
      <w:r w:rsidRPr="00AB0A76">
        <w:rPr>
          <w:sz w:val="28"/>
          <w:szCs w:val="28"/>
          <w:lang w:val="fr-CA"/>
        </w:rPr>
        <w:t>et en créant, au sein du syndicat, un environnement respectueux de TOUS les membres</w:t>
      </w:r>
      <w:r w:rsidR="00C93E07" w:rsidRPr="00AB0A76">
        <w:rPr>
          <w:sz w:val="28"/>
          <w:szCs w:val="28"/>
          <w:lang w:val="fr-CA"/>
        </w:rPr>
        <w:t xml:space="preserve">.  </w:t>
      </w:r>
      <w:r w:rsidR="007B7AAA" w:rsidRPr="00AB0A76">
        <w:rPr>
          <w:sz w:val="28"/>
          <w:szCs w:val="28"/>
          <w:lang w:val="fr-CA"/>
        </w:rPr>
        <w:br/>
      </w:r>
    </w:p>
    <w:p w14:paraId="3377C227" w14:textId="1B935625" w:rsidR="00EB2116" w:rsidRPr="00AB0A76" w:rsidRDefault="002C3E9F" w:rsidP="00246125">
      <w:pPr>
        <w:rPr>
          <w:sz w:val="28"/>
          <w:szCs w:val="28"/>
          <w:lang w:val="fr-CA"/>
        </w:rPr>
      </w:pPr>
      <w:r w:rsidRPr="00AB0A76">
        <w:rPr>
          <w:sz w:val="28"/>
          <w:szCs w:val="28"/>
          <w:lang w:val="fr-CA"/>
        </w:rPr>
        <w:t xml:space="preserve">Demandez aux participants de former des groupes de trois ou quatre personnes et de répondre </w:t>
      </w:r>
      <w:r w:rsidR="0013361F">
        <w:rPr>
          <w:sz w:val="28"/>
          <w:szCs w:val="28"/>
          <w:lang w:val="fr-CA"/>
        </w:rPr>
        <w:t xml:space="preserve">à une première </w:t>
      </w:r>
      <w:r w:rsidRPr="00AB0A76">
        <w:rPr>
          <w:sz w:val="28"/>
          <w:szCs w:val="28"/>
          <w:lang w:val="fr-CA"/>
        </w:rPr>
        <w:t>question </w:t>
      </w:r>
      <w:r w:rsidR="00EB2116" w:rsidRPr="00AB0A76">
        <w:rPr>
          <w:sz w:val="28"/>
          <w:szCs w:val="28"/>
          <w:lang w:val="fr-CA"/>
        </w:rPr>
        <w:t>:</w:t>
      </w:r>
    </w:p>
    <w:p w14:paraId="14602C16" w14:textId="56B2BB10" w:rsidR="00EB2116" w:rsidRPr="00AB0A76" w:rsidRDefault="002C3E9F" w:rsidP="00EB2116">
      <w:pPr>
        <w:ind w:left="720"/>
        <w:rPr>
          <w:sz w:val="28"/>
          <w:szCs w:val="28"/>
          <w:lang w:val="fr-CA"/>
        </w:rPr>
      </w:pPr>
      <w:r w:rsidRPr="00AB0A76">
        <w:rPr>
          <w:b/>
          <w:i/>
          <w:sz w:val="28"/>
          <w:szCs w:val="28"/>
          <w:lang w:val="fr-CA"/>
        </w:rPr>
        <w:t>À quoi ressemblerait un milieu de travail respectueux des GLB</w:t>
      </w:r>
      <w:r w:rsidR="00EB2116" w:rsidRPr="00AB0A76">
        <w:rPr>
          <w:b/>
          <w:i/>
          <w:sz w:val="28"/>
          <w:szCs w:val="28"/>
          <w:lang w:val="fr-CA"/>
        </w:rPr>
        <w:t xml:space="preserve">? </w:t>
      </w:r>
      <w:r w:rsidR="00EB2116" w:rsidRPr="00AB0A76">
        <w:rPr>
          <w:b/>
          <w:i/>
          <w:sz w:val="28"/>
          <w:szCs w:val="28"/>
          <w:lang w:val="fr-CA"/>
        </w:rPr>
        <w:br/>
      </w:r>
      <w:r w:rsidR="002D4ACD" w:rsidRPr="00AB0A76">
        <w:rPr>
          <w:sz w:val="28"/>
          <w:szCs w:val="28"/>
          <w:lang w:val="fr-CA"/>
        </w:rPr>
        <w:t>(</w:t>
      </w:r>
      <w:r w:rsidR="008E612F" w:rsidRPr="00AB0A76">
        <w:rPr>
          <w:sz w:val="28"/>
          <w:szCs w:val="28"/>
          <w:lang w:val="fr-CA"/>
        </w:rPr>
        <w:t xml:space="preserve">Invitez-les à réfléchir </w:t>
      </w:r>
      <w:r w:rsidR="00DA6690" w:rsidRPr="00AB0A76">
        <w:rPr>
          <w:sz w:val="28"/>
          <w:szCs w:val="28"/>
          <w:lang w:val="fr-CA"/>
        </w:rPr>
        <w:t>à ce</w:t>
      </w:r>
      <w:r w:rsidR="00071799" w:rsidRPr="00AB0A76">
        <w:rPr>
          <w:sz w:val="28"/>
          <w:szCs w:val="28"/>
          <w:lang w:val="fr-CA"/>
        </w:rPr>
        <w:t xml:space="preserve"> que </w:t>
      </w:r>
      <w:r w:rsidR="00DA6690" w:rsidRPr="00AB0A76">
        <w:rPr>
          <w:sz w:val="28"/>
          <w:szCs w:val="28"/>
          <w:lang w:val="fr-CA"/>
        </w:rPr>
        <w:t xml:space="preserve">nous tenons souvent pour acquis </w:t>
      </w:r>
      <w:r w:rsidR="00EB2116" w:rsidRPr="00AB0A76">
        <w:rPr>
          <w:sz w:val="28"/>
          <w:szCs w:val="28"/>
          <w:lang w:val="fr-CA"/>
        </w:rPr>
        <w:t xml:space="preserve">– </w:t>
      </w:r>
      <w:r w:rsidR="00DA6690" w:rsidRPr="00AB0A76">
        <w:rPr>
          <w:sz w:val="28"/>
          <w:szCs w:val="28"/>
          <w:lang w:val="fr-CA"/>
        </w:rPr>
        <w:t xml:space="preserve">p. ex. </w:t>
      </w:r>
      <w:r w:rsidR="00C878D9" w:rsidRPr="00AB0A76">
        <w:rPr>
          <w:sz w:val="28"/>
          <w:szCs w:val="28"/>
          <w:lang w:val="fr-CA"/>
        </w:rPr>
        <w:t xml:space="preserve">les gens qui ont des enfants sont hétérosexuels, une personne mariée l’est avec quelqu’un du sexe opposé, </w:t>
      </w:r>
      <w:r w:rsidR="002D4ACD" w:rsidRPr="00AB0A76">
        <w:rPr>
          <w:sz w:val="28"/>
          <w:szCs w:val="28"/>
          <w:lang w:val="fr-CA"/>
        </w:rPr>
        <w:t>etc.)</w:t>
      </w:r>
    </w:p>
    <w:p w14:paraId="4887FA45" w14:textId="076F1BA0" w:rsidR="00EB2116" w:rsidRPr="00AB0A76" w:rsidRDefault="00EB2116" w:rsidP="00246125">
      <w:pPr>
        <w:rPr>
          <w:sz w:val="28"/>
          <w:szCs w:val="28"/>
          <w:lang w:val="fr-CA"/>
        </w:rPr>
      </w:pPr>
      <w:r w:rsidRPr="00AB0A76">
        <w:rPr>
          <w:sz w:val="28"/>
          <w:szCs w:val="28"/>
          <w:lang w:val="fr-CA"/>
        </w:rPr>
        <w:t>A</w:t>
      </w:r>
      <w:r w:rsidR="00071799" w:rsidRPr="00AB0A76">
        <w:rPr>
          <w:sz w:val="28"/>
          <w:szCs w:val="28"/>
          <w:lang w:val="fr-CA"/>
        </w:rPr>
        <w:t>près cinq</w:t>
      </w:r>
      <w:r w:rsidRPr="00AB0A76">
        <w:rPr>
          <w:sz w:val="28"/>
          <w:szCs w:val="28"/>
          <w:lang w:val="fr-CA"/>
        </w:rPr>
        <w:t xml:space="preserve"> minutes</w:t>
      </w:r>
      <w:r w:rsidR="002C3E9F" w:rsidRPr="00AB0A76">
        <w:rPr>
          <w:sz w:val="28"/>
          <w:szCs w:val="28"/>
          <w:lang w:val="fr-CA"/>
        </w:rPr>
        <w:t xml:space="preserve">, </w:t>
      </w:r>
      <w:r w:rsidR="00071799" w:rsidRPr="00AB0A76">
        <w:rPr>
          <w:sz w:val="28"/>
          <w:szCs w:val="28"/>
          <w:lang w:val="fr-CA"/>
        </w:rPr>
        <w:t xml:space="preserve">posez la </w:t>
      </w:r>
      <w:r w:rsidR="002C3E9F" w:rsidRPr="00AB0A76">
        <w:rPr>
          <w:sz w:val="28"/>
          <w:szCs w:val="28"/>
          <w:lang w:val="fr-CA"/>
        </w:rPr>
        <w:t>prochaine question </w:t>
      </w:r>
      <w:r w:rsidRPr="00AB0A76">
        <w:rPr>
          <w:sz w:val="28"/>
          <w:szCs w:val="28"/>
          <w:lang w:val="fr-CA"/>
        </w:rPr>
        <w:t>:</w:t>
      </w:r>
    </w:p>
    <w:p w14:paraId="2398FE56" w14:textId="1B2848DC" w:rsidR="00D83A92" w:rsidRPr="00AB0A76" w:rsidRDefault="002C3E9F" w:rsidP="00071799">
      <w:pPr>
        <w:ind w:left="851"/>
        <w:rPr>
          <w:sz w:val="28"/>
          <w:szCs w:val="28"/>
          <w:lang w:val="fr-CA"/>
        </w:rPr>
      </w:pPr>
      <w:r w:rsidRPr="00AB0A76">
        <w:rPr>
          <w:b/>
          <w:bCs/>
          <w:i/>
          <w:iCs/>
          <w:sz w:val="28"/>
          <w:szCs w:val="28"/>
          <w:lang w:val="fr-CA"/>
        </w:rPr>
        <w:t>À la lumière de vos discussions sur ce à quoi ressemblerait un milieu de travail respectueux des GLB, que pourriez-vous faire concrètement, en tant que délégué syndical, pour réaliser cet objectif</w:t>
      </w:r>
      <w:proofErr w:type="gramStart"/>
      <w:r w:rsidR="00EB2116" w:rsidRPr="00AB0A76">
        <w:rPr>
          <w:b/>
          <w:bCs/>
          <w:i/>
          <w:iCs/>
          <w:sz w:val="28"/>
          <w:szCs w:val="28"/>
          <w:lang w:val="fr-CA"/>
        </w:rPr>
        <w:t>?</w:t>
      </w:r>
      <w:proofErr w:type="gramEnd"/>
      <w:r w:rsidR="00EB2116" w:rsidRPr="00AB0A76">
        <w:rPr>
          <w:b/>
          <w:bCs/>
          <w:i/>
          <w:iCs/>
          <w:sz w:val="28"/>
          <w:szCs w:val="28"/>
          <w:lang w:val="fr-CA"/>
        </w:rPr>
        <w:br/>
      </w:r>
      <w:r w:rsidR="002D4ACD" w:rsidRPr="00AB0A76">
        <w:rPr>
          <w:sz w:val="28"/>
          <w:szCs w:val="28"/>
          <w:lang w:val="fr-CA"/>
        </w:rPr>
        <w:t>(</w:t>
      </w:r>
      <w:r w:rsidR="00071799" w:rsidRPr="00AB0A76">
        <w:rPr>
          <w:sz w:val="28"/>
          <w:szCs w:val="28"/>
          <w:lang w:val="fr-CA"/>
        </w:rPr>
        <w:t>Reconnaissez qu’ils posent probablement déjà certains de ces gestes, mais demandez-leur de trouver de nouvelles idées.</w:t>
      </w:r>
      <w:r w:rsidR="002D4ACD" w:rsidRPr="00AB0A76">
        <w:rPr>
          <w:sz w:val="28"/>
          <w:szCs w:val="28"/>
          <w:lang w:val="fr-CA"/>
        </w:rPr>
        <w:t>)</w:t>
      </w:r>
    </w:p>
    <w:p w14:paraId="3F61F7D8" w14:textId="426D3125" w:rsidR="00C93E07" w:rsidRPr="00AB0A76" w:rsidRDefault="00DA6690" w:rsidP="00D83A92">
      <w:pPr>
        <w:ind w:left="360"/>
        <w:rPr>
          <w:sz w:val="28"/>
          <w:szCs w:val="28"/>
          <w:lang w:val="fr-CA"/>
        </w:rPr>
      </w:pPr>
      <w:r w:rsidRPr="00AB0A76">
        <w:rPr>
          <w:sz w:val="28"/>
          <w:szCs w:val="28"/>
          <w:lang w:val="fr-CA"/>
        </w:rPr>
        <w:t xml:space="preserve">Vérifiez s’il existe un comité de la fierté ou un groupe </w:t>
      </w:r>
      <w:r w:rsidR="00C93E07" w:rsidRPr="00AB0A76">
        <w:rPr>
          <w:sz w:val="28"/>
          <w:szCs w:val="28"/>
          <w:lang w:val="fr-CA"/>
        </w:rPr>
        <w:t xml:space="preserve">GLB </w:t>
      </w:r>
      <w:r w:rsidR="00071799" w:rsidRPr="00AB0A76">
        <w:rPr>
          <w:sz w:val="28"/>
          <w:szCs w:val="28"/>
          <w:lang w:val="fr-CA"/>
        </w:rPr>
        <w:t xml:space="preserve">dans votre région; </w:t>
      </w:r>
      <w:r w:rsidRPr="00AB0A76">
        <w:rPr>
          <w:sz w:val="28"/>
          <w:szCs w:val="28"/>
          <w:lang w:val="fr-CA"/>
        </w:rPr>
        <w:t>profitez de l’expertise et de l’expérience de ces militants</w:t>
      </w:r>
      <w:r w:rsidR="00C93E07" w:rsidRPr="00AB0A76">
        <w:rPr>
          <w:sz w:val="28"/>
          <w:szCs w:val="28"/>
          <w:lang w:val="fr-CA"/>
        </w:rPr>
        <w:t xml:space="preserve">. </w:t>
      </w:r>
    </w:p>
    <w:p w14:paraId="2C6DE1B3" w14:textId="3F059FF7" w:rsidR="00C93E07" w:rsidRPr="00AB0A76" w:rsidRDefault="0001333E" w:rsidP="004D28F3">
      <w:pPr>
        <w:pStyle w:val="ListParagraph"/>
        <w:numPr>
          <w:ilvl w:val="0"/>
          <w:numId w:val="7"/>
        </w:numPr>
        <w:rPr>
          <w:sz w:val="28"/>
          <w:szCs w:val="28"/>
          <w:lang w:val="fr-CA"/>
        </w:rPr>
      </w:pPr>
      <w:r w:rsidRPr="00AB0A76">
        <w:rPr>
          <w:sz w:val="28"/>
          <w:szCs w:val="28"/>
          <w:lang w:val="fr-CA"/>
        </w:rPr>
        <w:t>Mettez les membres GLB de votre section locale en contact avec ces groupes</w:t>
      </w:r>
      <w:r w:rsidR="0013361F">
        <w:rPr>
          <w:sz w:val="28"/>
          <w:szCs w:val="28"/>
          <w:lang w:val="fr-CA"/>
        </w:rPr>
        <w:t>.</w:t>
      </w:r>
    </w:p>
    <w:p w14:paraId="0E786DC4" w14:textId="55D68CA3" w:rsidR="003D0132" w:rsidRPr="00AB0A76" w:rsidRDefault="0001333E" w:rsidP="004D28F3">
      <w:pPr>
        <w:pStyle w:val="ListParagraph"/>
        <w:numPr>
          <w:ilvl w:val="0"/>
          <w:numId w:val="7"/>
        </w:numPr>
        <w:rPr>
          <w:sz w:val="28"/>
          <w:szCs w:val="28"/>
          <w:lang w:val="fr-CA"/>
        </w:rPr>
      </w:pPr>
      <w:r w:rsidRPr="00AB0A76">
        <w:rPr>
          <w:sz w:val="28"/>
          <w:szCs w:val="28"/>
          <w:lang w:val="fr-CA"/>
        </w:rPr>
        <w:t>Favorise</w:t>
      </w:r>
      <w:r w:rsidR="00071799" w:rsidRPr="00AB0A76">
        <w:rPr>
          <w:sz w:val="28"/>
          <w:szCs w:val="28"/>
          <w:lang w:val="fr-CA"/>
        </w:rPr>
        <w:t>z</w:t>
      </w:r>
      <w:r w:rsidRPr="00AB0A76">
        <w:rPr>
          <w:sz w:val="28"/>
          <w:szCs w:val="28"/>
          <w:lang w:val="fr-CA"/>
        </w:rPr>
        <w:t xml:space="preserve"> un </w:t>
      </w:r>
      <w:r w:rsidR="00762CF6" w:rsidRPr="00AB0A76">
        <w:rPr>
          <w:sz w:val="28"/>
          <w:szCs w:val="28"/>
          <w:lang w:val="fr-CA"/>
        </w:rPr>
        <w:t>environnement accueillant pour les alliés</w:t>
      </w:r>
      <w:r w:rsidR="00C93E07" w:rsidRPr="00AB0A76">
        <w:rPr>
          <w:sz w:val="28"/>
          <w:szCs w:val="28"/>
          <w:lang w:val="fr-CA"/>
        </w:rPr>
        <w:t xml:space="preserve"> </w:t>
      </w:r>
      <w:r w:rsidRPr="00AB0A76">
        <w:rPr>
          <w:sz w:val="28"/>
          <w:szCs w:val="28"/>
          <w:lang w:val="fr-CA"/>
        </w:rPr>
        <w:t>au sein de votre section locale</w:t>
      </w:r>
      <w:r w:rsidR="0013361F">
        <w:rPr>
          <w:sz w:val="28"/>
          <w:szCs w:val="28"/>
          <w:lang w:val="fr-CA"/>
        </w:rPr>
        <w:t>.</w:t>
      </w:r>
    </w:p>
    <w:p w14:paraId="3D17B499" w14:textId="22DE351D" w:rsidR="003D0132" w:rsidRPr="00AB0A76" w:rsidRDefault="0001333E" w:rsidP="004D28F3">
      <w:pPr>
        <w:pStyle w:val="ListParagraph"/>
        <w:numPr>
          <w:ilvl w:val="0"/>
          <w:numId w:val="7"/>
        </w:numPr>
        <w:rPr>
          <w:sz w:val="28"/>
          <w:szCs w:val="28"/>
          <w:lang w:val="fr-CA"/>
        </w:rPr>
      </w:pPr>
      <w:r w:rsidRPr="00AB0A76">
        <w:rPr>
          <w:sz w:val="28"/>
          <w:szCs w:val="28"/>
          <w:lang w:val="fr-CA"/>
        </w:rPr>
        <w:t>Accrochez des affiches dans vos locaux</w:t>
      </w:r>
      <w:r w:rsidR="0013361F">
        <w:rPr>
          <w:sz w:val="28"/>
          <w:szCs w:val="28"/>
          <w:lang w:val="fr-CA"/>
        </w:rPr>
        <w:t>.</w:t>
      </w:r>
    </w:p>
    <w:p w14:paraId="5178147E" w14:textId="41A86297" w:rsidR="003D0132" w:rsidRPr="00AB0A76" w:rsidRDefault="0001333E" w:rsidP="004D28F3">
      <w:pPr>
        <w:pStyle w:val="ListParagraph"/>
        <w:numPr>
          <w:ilvl w:val="0"/>
          <w:numId w:val="7"/>
        </w:numPr>
        <w:rPr>
          <w:sz w:val="28"/>
          <w:szCs w:val="28"/>
          <w:lang w:val="fr-CA"/>
        </w:rPr>
      </w:pPr>
      <w:r w:rsidRPr="00AB0A76">
        <w:rPr>
          <w:sz w:val="28"/>
          <w:szCs w:val="28"/>
          <w:lang w:val="fr-CA"/>
        </w:rPr>
        <w:t xml:space="preserve">Informez les gens des activités </w:t>
      </w:r>
      <w:r w:rsidR="003D0132" w:rsidRPr="00AB0A76">
        <w:rPr>
          <w:sz w:val="28"/>
          <w:szCs w:val="28"/>
          <w:lang w:val="fr-CA"/>
        </w:rPr>
        <w:t>GLB</w:t>
      </w:r>
      <w:r w:rsidR="0013361F">
        <w:rPr>
          <w:sz w:val="28"/>
          <w:szCs w:val="28"/>
          <w:lang w:val="fr-CA"/>
        </w:rPr>
        <w:t>.</w:t>
      </w:r>
    </w:p>
    <w:p w14:paraId="06B7077C" w14:textId="73DB1883" w:rsidR="003D0132" w:rsidRPr="00AB0A76" w:rsidRDefault="0001333E" w:rsidP="004D28F3">
      <w:pPr>
        <w:pStyle w:val="ListParagraph"/>
        <w:numPr>
          <w:ilvl w:val="0"/>
          <w:numId w:val="7"/>
        </w:numPr>
        <w:rPr>
          <w:sz w:val="28"/>
          <w:szCs w:val="28"/>
          <w:lang w:val="fr-CA"/>
        </w:rPr>
      </w:pPr>
      <w:r w:rsidRPr="00AB0A76">
        <w:rPr>
          <w:sz w:val="28"/>
          <w:szCs w:val="28"/>
          <w:lang w:val="fr-CA"/>
        </w:rPr>
        <w:t xml:space="preserve">Le 17 mai, soulignez la Journée internationale contre l’homophobie et la </w:t>
      </w:r>
      <w:proofErr w:type="spellStart"/>
      <w:r w:rsidRPr="00AB0A76">
        <w:rPr>
          <w:sz w:val="28"/>
          <w:szCs w:val="28"/>
          <w:lang w:val="fr-CA"/>
        </w:rPr>
        <w:t>transphobie</w:t>
      </w:r>
      <w:proofErr w:type="spellEnd"/>
      <w:r w:rsidR="0013361F">
        <w:rPr>
          <w:sz w:val="28"/>
          <w:szCs w:val="28"/>
          <w:lang w:val="fr-CA"/>
        </w:rPr>
        <w:t>.</w:t>
      </w:r>
    </w:p>
    <w:p w14:paraId="36A6CE21" w14:textId="508C8D4A" w:rsidR="003D0132" w:rsidRPr="00AB0A76" w:rsidRDefault="0001333E" w:rsidP="004D28F3">
      <w:pPr>
        <w:pStyle w:val="ListParagraph"/>
        <w:numPr>
          <w:ilvl w:val="0"/>
          <w:numId w:val="7"/>
        </w:numPr>
        <w:rPr>
          <w:sz w:val="28"/>
          <w:szCs w:val="28"/>
          <w:lang w:val="fr-CA"/>
        </w:rPr>
      </w:pPr>
      <w:r w:rsidRPr="00AB0A76">
        <w:rPr>
          <w:sz w:val="28"/>
          <w:szCs w:val="28"/>
          <w:lang w:val="fr-CA"/>
        </w:rPr>
        <w:t>Créez une alliance formée de personnes homosexuelles et hétérosexuelles</w:t>
      </w:r>
      <w:r w:rsidR="003D0132" w:rsidRPr="00AB0A76">
        <w:rPr>
          <w:sz w:val="28"/>
          <w:szCs w:val="28"/>
          <w:lang w:val="fr-CA"/>
        </w:rPr>
        <w:t xml:space="preserve"> (</w:t>
      </w:r>
      <w:proofErr w:type="spellStart"/>
      <w:r w:rsidR="003D0132" w:rsidRPr="00AB0A76">
        <w:rPr>
          <w:sz w:val="28"/>
          <w:szCs w:val="28"/>
          <w:lang w:val="fr-CA"/>
        </w:rPr>
        <w:t>Egale</w:t>
      </w:r>
      <w:proofErr w:type="spellEnd"/>
      <w:r w:rsidR="003D0132" w:rsidRPr="00AB0A76">
        <w:rPr>
          <w:sz w:val="28"/>
          <w:szCs w:val="28"/>
          <w:lang w:val="fr-CA"/>
        </w:rPr>
        <w:t xml:space="preserve"> </w:t>
      </w:r>
      <w:r w:rsidRPr="00AB0A76">
        <w:rPr>
          <w:sz w:val="28"/>
          <w:szCs w:val="28"/>
          <w:lang w:val="fr-CA"/>
        </w:rPr>
        <w:t xml:space="preserve">Canada </w:t>
      </w:r>
      <w:r w:rsidR="00762CF6" w:rsidRPr="00AB0A76">
        <w:rPr>
          <w:sz w:val="28"/>
          <w:szCs w:val="28"/>
          <w:lang w:val="fr-CA"/>
        </w:rPr>
        <w:t>a de nombreuses ressources</w:t>
      </w:r>
      <w:r w:rsidR="0013361F">
        <w:rPr>
          <w:sz w:val="28"/>
          <w:szCs w:val="28"/>
          <w:lang w:val="fr-CA"/>
        </w:rPr>
        <w:t xml:space="preserve"> à cet effet</w:t>
      </w:r>
      <w:r w:rsidR="003D0132" w:rsidRPr="00AB0A76">
        <w:rPr>
          <w:sz w:val="28"/>
          <w:szCs w:val="28"/>
          <w:lang w:val="fr-CA"/>
        </w:rPr>
        <w:t>)</w:t>
      </w:r>
      <w:r w:rsidR="0013361F">
        <w:rPr>
          <w:sz w:val="28"/>
          <w:szCs w:val="28"/>
          <w:lang w:val="fr-CA"/>
        </w:rPr>
        <w:t>.</w:t>
      </w:r>
    </w:p>
    <w:p w14:paraId="383E96AA" w14:textId="3B1523BA" w:rsidR="003D0132" w:rsidRPr="00AB0A76" w:rsidRDefault="0001333E" w:rsidP="004D28F3">
      <w:pPr>
        <w:pStyle w:val="ListParagraph"/>
        <w:numPr>
          <w:ilvl w:val="0"/>
          <w:numId w:val="7"/>
        </w:numPr>
        <w:rPr>
          <w:sz w:val="28"/>
          <w:szCs w:val="28"/>
          <w:lang w:val="fr-CA"/>
        </w:rPr>
      </w:pPr>
      <w:r w:rsidRPr="00AB0A76">
        <w:rPr>
          <w:sz w:val="28"/>
          <w:szCs w:val="28"/>
          <w:lang w:val="fr-CA"/>
        </w:rPr>
        <w:lastRenderedPageBreak/>
        <w:t xml:space="preserve">Présentez des films portant sur des sujets en lien avec les personnes </w:t>
      </w:r>
      <w:r w:rsidR="003D0132" w:rsidRPr="00AB0A76">
        <w:rPr>
          <w:sz w:val="28"/>
          <w:szCs w:val="28"/>
          <w:lang w:val="fr-CA"/>
        </w:rPr>
        <w:t>GLB</w:t>
      </w:r>
      <w:r w:rsidR="0013361F">
        <w:rPr>
          <w:sz w:val="28"/>
          <w:szCs w:val="28"/>
          <w:lang w:val="fr-CA"/>
        </w:rPr>
        <w:t>.</w:t>
      </w:r>
      <w:r w:rsidR="003D0132" w:rsidRPr="00AB0A76">
        <w:rPr>
          <w:sz w:val="28"/>
          <w:szCs w:val="28"/>
          <w:lang w:val="fr-CA"/>
        </w:rPr>
        <w:t xml:space="preserve"> </w:t>
      </w:r>
    </w:p>
    <w:p w14:paraId="5426C6F5" w14:textId="35087A3A" w:rsidR="00C93E07" w:rsidRPr="00AB0A76" w:rsidRDefault="0001333E" w:rsidP="004D28F3">
      <w:pPr>
        <w:pStyle w:val="ListParagraph"/>
        <w:numPr>
          <w:ilvl w:val="0"/>
          <w:numId w:val="7"/>
        </w:numPr>
        <w:rPr>
          <w:sz w:val="28"/>
          <w:szCs w:val="28"/>
          <w:lang w:val="fr-CA"/>
        </w:rPr>
      </w:pPr>
      <w:r w:rsidRPr="00AB0A76">
        <w:rPr>
          <w:sz w:val="28"/>
          <w:szCs w:val="28"/>
          <w:lang w:val="fr-CA"/>
        </w:rPr>
        <w:t>Invitez</w:t>
      </w:r>
      <w:r w:rsidR="002C3E9F" w:rsidRPr="00AB0A76">
        <w:rPr>
          <w:sz w:val="28"/>
          <w:szCs w:val="28"/>
          <w:lang w:val="fr-CA"/>
        </w:rPr>
        <w:t xml:space="preserve"> des conférenciers et des conférencières</w:t>
      </w:r>
      <w:r w:rsidR="0013361F">
        <w:rPr>
          <w:sz w:val="28"/>
          <w:szCs w:val="28"/>
          <w:lang w:val="fr-CA"/>
        </w:rPr>
        <w:t>.</w:t>
      </w:r>
      <w:r w:rsidR="00C93E07" w:rsidRPr="00AB0A76">
        <w:rPr>
          <w:sz w:val="28"/>
          <w:szCs w:val="28"/>
          <w:lang w:val="fr-CA"/>
        </w:rPr>
        <w:t xml:space="preserve"> </w:t>
      </w:r>
    </w:p>
    <w:p w14:paraId="6EAB7E9E" w14:textId="2145CCE0" w:rsidR="004702C5" w:rsidRPr="00AB0A76" w:rsidRDefault="00762CF6" w:rsidP="004D28F3">
      <w:pPr>
        <w:pStyle w:val="ListParagraph"/>
        <w:numPr>
          <w:ilvl w:val="0"/>
          <w:numId w:val="11"/>
        </w:numPr>
        <w:rPr>
          <w:sz w:val="28"/>
          <w:szCs w:val="28"/>
          <w:lang w:val="fr-CA"/>
        </w:rPr>
      </w:pPr>
      <w:r w:rsidRPr="00AB0A76">
        <w:rPr>
          <w:sz w:val="28"/>
          <w:szCs w:val="28"/>
          <w:lang w:val="fr-CA"/>
        </w:rPr>
        <w:t>Prenez fermement position contre les préjugés</w:t>
      </w:r>
      <w:r w:rsidR="0013361F">
        <w:rPr>
          <w:sz w:val="28"/>
          <w:szCs w:val="28"/>
          <w:lang w:val="fr-CA"/>
        </w:rPr>
        <w:t>.</w:t>
      </w:r>
      <w:r w:rsidR="004702C5" w:rsidRPr="00AB0A76">
        <w:rPr>
          <w:sz w:val="28"/>
          <w:szCs w:val="28"/>
          <w:lang w:val="fr-CA"/>
        </w:rPr>
        <w:t xml:space="preserve"> </w:t>
      </w:r>
    </w:p>
    <w:p w14:paraId="44255687" w14:textId="0DD183FF" w:rsidR="004702C5" w:rsidRPr="00AB0A76" w:rsidRDefault="00071799" w:rsidP="004D28F3">
      <w:pPr>
        <w:pStyle w:val="ListParagraph"/>
        <w:numPr>
          <w:ilvl w:val="0"/>
          <w:numId w:val="11"/>
        </w:numPr>
        <w:rPr>
          <w:sz w:val="28"/>
          <w:szCs w:val="28"/>
          <w:lang w:val="fr-CA"/>
        </w:rPr>
      </w:pPr>
      <w:r w:rsidRPr="00AB0A76">
        <w:rPr>
          <w:sz w:val="28"/>
          <w:szCs w:val="28"/>
          <w:lang w:val="fr-CA"/>
        </w:rPr>
        <w:t>Demeurez informé</w:t>
      </w:r>
      <w:r w:rsidR="0001333E" w:rsidRPr="00AB0A76">
        <w:rPr>
          <w:sz w:val="28"/>
          <w:szCs w:val="28"/>
          <w:lang w:val="fr-CA"/>
        </w:rPr>
        <w:t xml:space="preserve"> au sujet des questions qui préoccupent les </w:t>
      </w:r>
      <w:r w:rsidR="00762CF6" w:rsidRPr="00AB0A76">
        <w:rPr>
          <w:sz w:val="28"/>
          <w:szCs w:val="28"/>
          <w:lang w:val="fr-CA"/>
        </w:rPr>
        <w:t xml:space="preserve">personnes </w:t>
      </w:r>
      <w:r w:rsidR="004702C5" w:rsidRPr="00AB0A76">
        <w:rPr>
          <w:sz w:val="28"/>
          <w:szCs w:val="28"/>
          <w:lang w:val="fr-CA"/>
        </w:rPr>
        <w:t>GLB</w:t>
      </w:r>
      <w:r w:rsidRPr="00AB0A76">
        <w:rPr>
          <w:sz w:val="28"/>
          <w:szCs w:val="28"/>
          <w:lang w:val="fr-CA"/>
        </w:rPr>
        <w:t>; i</w:t>
      </w:r>
      <w:r w:rsidR="0001333E" w:rsidRPr="00AB0A76">
        <w:rPr>
          <w:sz w:val="28"/>
          <w:szCs w:val="28"/>
          <w:lang w:val="fr-CA"/>
        </w:rPr>
        <w:t>l faut être proactif et ne pas attendre qu</w:t>
      </w:r>
      <w:r w:rsidR="00762CF6" w:rsidRPr="00AB0A76">
        <w:rPr>
          <w:sz w:val="28"/>
          <w:szCs w:val="28"/>
          <w:lang w:val="fr-CA"/>
        </w:rPr>
        <w:t xml:space="preserve">’elles </w:t>
      </w:r>
      <w:r w:rsidR="005E7835" w:rsidRPr="00AB0A76">
        <w:rPr>
          <w:sz w:val="28"/>
          <w:szCs w:val="28"/>
          <w:lang w:val="fr-CA"/>
        </w:rPr>
        <w:t>soient victimes de d</w:t>
      </w:r>
      <w:r w:rsidRPr="00AB0A76">
        <w:rPr>
          <w:sz w:val="28"/>
          <w:szCs w:val="28"/>
          <w:lang w:val="fr-CA"/>
        </w:rPr>
        <w:t>iscrimination</w:t>
      </w:r>
      <w:r w:rsidR="0013361F">
        <w:rPr>
          <w:sz w:val="28"/>
          <w:szCs w:val="28"/>
          <w:lang w:val="fr-CA"/>
        </w:rPr>
        <w:t>.</w:t>
      </w:r>
    </w:p>
    <w:p w14:paraId="67755EDE" w14:textId="73B83239" w:rsidR="004702C5" w:rsidRPr="00AB0A76" w:rsidRDefault="00762CF6" w:rsidP="004D28F3">
      <w:pPr>
        <w:pStyle w:val="ListParagraph"/>
        <w:numPr>
          <w:ilvl w:val="0"/>
          <w:numId w:val="11"/>
        </w:numPr>
        <w:rPr>
          <w:sz w:val="28"/>
          <w:szCs w:val="28"/>
          <w:lang w:val="fr-CA"/>
        </w:rPr>
      </w:pPr>
      <w:r w:rsidRPr="00AB0A76">
        <w:rPr>
          <w:sz w:val="28"/>
          <w:szCs w:val="28"/>
          <w:lang w:val="fr-CA"/>
        </w:rPr>
        <w:t>Soyez à l’écoute des besoins des GL</w:t>
      </w:r>
      <w:r w:rsidR="0013361F">
        <w:rPr>
          <w:sz w:val="28"/>
          <w:szCs w:val="28"/>
          <w:lang w:val="fr-CA"/>
        </w:rPr>
        <w:t>B et de ce qu’ils attendent de v</w:t>
      </w:r>
      <w:r w:rsidRPr="00AB0A76">
        <w:rPr>
          <w:sz w:val="28"/>
          <w:szCs w:val="28"/>
          <w:lang w:val="fr-CA"/>
        </w:rPr>
        <w:t>ous</w:t>
      </w:r>
      <w:r w:rsidR="0013361F">
        <w:rPr>
          <w:sz w:val="28"/>
          <w:szCs w:val="28"/>
          <w:lang w:val="fr-CA"/>
        </w:rPr>
        <w:t>.</w:t>
      </w:r>
      <w:r w:rsidR="004702C5" w:rsidRPr="00AB0A76">
        <w:rPr>
          <w:sz w:val="28"/>
          <w:szCs w:val="28"/>
          <w:lang w:val="fr-CA"/>
        </w:rPr>
        <w:t xml:space="preserve"> </w:t>
      </w:r>
    </w:p>
    <w:p w14:paraId="1CC56515" w14:textId="4F6088C2" w:rsidR="004702C5" w:rsidRPr="00AB0A76" w:rsidRDefault="00762CF6" w:rsidP="004D28F3">
      <w:pPr>
        <w:pStyle w:val="ListParagraph"/>
        <w:numPr>
          <w:ilvl w:val="0"/>
          <w:numId w:val="11"/>
        </w:numPr>
        <w:rPr>
          <w:sz w:val="28"/>
          <w:szCs w:val="28"/>
          <w:lang w:val="fr-CA"/>
        </w:rPr>
      </w:pPr>
      <w:r w:rsidRPr="00AB0A76">
        <w:rPr>
          <w:sz w:val="28"/>
          <w:szCs w:val="28"/>
          <w:lang w:val="fr-CA"/>
        </w:rPr>
        <w:t>Assurez-vous que les membres GLB qui ne s’affichent pas encore ouvertement comme tels sachent que vous serez là pour les appuyer s’ils ont besoin de vous</w:t>
      </w:r>
      <w:r w:rsidR="0013361F">
        <w:rPr>
          <w:sz w:val="28"/>
          <w:szCs w:val="28"/>
          <w:lang w:val="fr-CA"/>
        </w:rPr>
        <w:t>.</w:t>
      </w:r>
    </w:p>
    <w:p w14:paraId="5BC3A8D3" w14:textId="456B5EF5" w:rsidR="004702C5" w:rsidRPr="00AB0A76" w:rsidRDefault="00762CF6" w:rsidP="004D28F3">
      <w:pPr>
        <w:pStyle w:val="ListParagraph"/>
        <w:numPr>
          <w:ilvl w:val="0"/>
          <w:numId w:val="11"/>
        </w:numPr>
        <w:rPr>
          <w:sz w:val="28"/>
          <w:szCs w:val="28"/>
          <w:lang w:val="fr-CA"/>
        </w:rPr>
      </w:pPr>
      <w:r w:rsidRPr="00AB0A76">
        <w:rPr>
          <w:sz w:val="28"/>
          <w:szCs w:val="28"/>
          <w:lang w:val="fr-CA"/>
        </w:rPr>
        <w:t>Défendez les droits des GLB aux tables de négociation et au sein de vos collectivités</w:t>
      </w:r>
      <w:r w:rsidR="0013361F">
        <w:rPr>
          <w:sz w:val="28"/>
          <w:szCs w:val="28"/>
          <w:lang w:val="fr-CA"/>
        </w:rPr>
        <w:t>.</w:t>
      </w:r>
      <w:r w:rsidR="004702C5" w:rsidRPr="00AB0A76">
        <w:rPr>
          <w:sz w:val="28"/>
          <w:szCs w:val="28"/>
          <w:lang w:val="fr-CA"/>
        </w:rPr>
        <w:t xml:space="preserve"> </w:t>
      </w:r>
    </w:p>
    <w:p w14:paraId="7C308A74" w14:textId="4326A6BC" w:rsidR="004702C5" w:rsidRPr="00AB0A76" w:rsidRDefault="008B7E86" w:rsidP="004D28F3">
      <w:pPr>
        <w:pStyle w:val="ListParagraph"/>
        <w:numPr>
          <w:ilvl w:val="0"/>
          <w:numId w:val="11"/>
        </w:numPr>
        <w:rPr>
          <w:sz w:val="28"/>
          <w:szCs w:val="28"/>
          <w:lang w:val="fr-CA"/>
        </w:rPr>
      </w:pPr>
      <w:r w:rsidRPr="00AB0A76">
        <w:rPr>
          <w:sz w:val="28"/>
          <w:szCs w:val="28"/>
          <w:lang w:val="fr-CA"/>
        </w:rPr>
        <w:t>Appliquez le principe voulant que tous les membres soient traités de façon égale</w:t>
      </w:r>
      <w:r w:rsidR="0013361F">
        <w:rPr>
          <w:sz w:val="28"/>
          <w:szCs w:val="28"/>
          <w:lang w:val="fr-CA"/>
        </w:rPr>
        <w:t>.</w:t>
      </w:r>
      <w:r w:rsidR="004702C5" w:rsidRPr="00AB0A76">
        <w:rPr>
          <w:sz w:val="28"/>
          <w:szCs w:val="28"/>
          <w:lang w:val="fr-CA"/>
        </w:rPr>
        <w:t xml:space="preserve"> </w:t>
      </w:r>
    </w:p>
    <w:p w14:paraId="6D3C823E" w14:textId="3CD749F2" w:rsidR="004702C5" w:rsidRPr="00AB0A76" w:rsidRDefault="00B46FBC" w:rsidP="004D28F3">
      <w:pPr>
        <w:pStyle w:val="ListParagraph"/>
        <w:numPr>
          <w:ilvl w:val="0"/>
          <w:numId w:val="11"/>
        </w:numPr>
        <w:rPr>
          <w:sz w:val="28"/>
          <w:szCs w:val="28"/>
          <w:lang w:val="fr-CA"/>
        </w:rPr>
      </w:pPr>
      <w:r w:rsidRPr="00AB0A76">
        <w:rPr>
          <w:sz w:val="28"/>
          <w:szCs w:val="28"/>
          <w:lang w:val="fr-CA"/>
        </w:rPr>
        <w:t>Prenez conscience de vos propres préjugés envers les GLB, pour éviter qu’ils ne fassent obstacle à la participation entière de ces membres au sein du syndicat</w:t>
      </w:r>
      <w:r w:rsidR="0013361F">
        <w:rPr>
          <w:sz w:val="28"/>
          <w:szCs w:val="28"/>
          <w:lang w:val="fr-CA"/>
        </w:rPr>
        <w:t>.</w:t>
      </w:r>
    </w:p>
    <w:p w14:paraId="455D7956" w14:textId="021E1E05" w:rsidR="00A95E5B" w:rsidRPr="00AB0A76" w:rsidRDefault="002C3E9F" w:rsidP="00A95E5B">
      <w:pPr>
        <w:rPr>
          <w:bCs/>
          <w:iCs/>
          <w:sz w:val="28"/>
          <w:szCs w:val="28"/>
          <w:lang w:val="fr-CA"/>
        </w:rPr>
      </w:pPr>
      <w:r w:rsidRPr="00AB0A76">
        <w:rPr>
          <w:bCs/>
          <w:iCs/>
          <w:sz w:val="28"/>
          <w:szCs w:val="28"/>
          <w:lang w:val="fr-CA"/>
        </w:rPr>
        <w:t xml:space="preserve">Demandez </w:t>
      </w:r>
      <w:r w:rsidR="00A95E5B" w:rsidRPr="00AB0A76">
        <w:rPr>
          <w:bCs/>
          <w:iCs/>
          <w:sz w:val="28"/>
          <w:szCs w:val="28"/>
          <w:lang w:val="fr-CA"/>
        </w:rPr>
        <w:t>:</w:t>
      </w:r>
    </w:p>
    <w:p w14:paraId="2E04B8FA" w14:textId="7403D26C" w:rsidR="00A95E5B" w:rsidRPr="00AB0A76" w:rsidRDefault="00FC225D" w:rsidP="00A95E5B">
      <w:pPr>
        <w:ind w:left="720"/>
        <w:rPr>
          <w:b/>
          <w:bCs/>
          <w:iCs/>
          <w:sz w:val="28"/>
          <w:szCs w:val="28"/>
          <w:lang w:val="fr-CA"/>
        </w:rPr>
      </w:pPr>
      <w:r w:rsidRPr="00AB0A76">
        <w:rPr>
          <w:b/>
          <w:bCs/>
          <w:iCs/>
          <w:sz w:val="28"/>
          <w:szCs w:val="28"/>
          <w:lang w:val="fr-CA"/>
        </w:rPr>
        <w:t>Qu’est-ce que le syndicat peut faire d’autre pour contrer l’homophobie</w:t>
      </w:r>
      <w:r w:rsidR="00A95E5B" w:rsidRPr="00AB0A76">
        <w:rPr>
          <w:b/>
          <w:bCs/>
          <w:iCs/>
          <w:sz w:val="28"/>
          <w:szCs w:val="28"/>
          <w:lang w:val="fr-CA"/>
        </w:rPr>
        <w:t>?</w:t>
      </w:r>
    </w:p>
    <w:p w14:paraId="06391568" w14:textId="4390543B" w:rsidR="00A95E5B" w:rsidRPr="00AB0A76" w:rsidRDefault="002C3E9F" w:rsidP="002D4ACD">
      <w:pPr>
        <w:rPr>
          <w:sz w:val="28"/>
          <w:szCs w:val="28"/>
          <w:lang w:val="fr-CA"/>
        </w:rPr>
      </w:pPr>
      <w:r w:rsidRPr="00AB0A76">
        <w:rPr>
          <w:sz w:val="28"/>
          <w:szCs w:val="28"/>
          <w:lang w:val="fr-CA"/>
        </w:rPr>
        <w:t>Réponses possibles</w:t>
      </w:r>
    </w:p>
    <w:p w14:paraId="56F6EE4D" w14:textId="7C6B9CB4" w:rsidR="00A95E5B" w:rsidRPr="00AB0A76" w:rsidRDefault="00FC225D" w:rsidP="00A95E5B">
      <w:pPr>
        <w:pStyle w:val="ListParagraph"/>
        <w:numPr>
          <w:ilvl w:val="0"/>
          <w:numId w:val="14"/>
        </w:numPr>
        <w:rPr>
          <w:sz w:val="28"/>
          <w:szCs w:val="28"/>
          <w:lang w:val="fr-CA"/>
        </w:rPr>
      </w:pPr>
      <w:r w:rsidRPr="00AB0A76">
        <w:rPr>
          <w:sz w:val="28"/>
          <w:szCs w:val="28"/>
          <w:lang w:val="fr-CA"/>
        </w:rPr>
        <w:t>Les sections locales peuvent travailler avec l’employeur pour me</w:t>
      </w:r>
      <w:r w:rsidR="00071799" w:rsidRPr="00AB0A76">
        <w:rPr>
          <w:sz w:val="28"/>
          <w:szCs w:val="28"/>
          <w:lang w:val="fr-CA"/>
        </w:rPr>
        <w:t>t</w:t>
      </w:r>
      <w:r w:rsidRPr="00AB0A76">
        <w:rPr>
          <w:sz w:val="28"/>
          <w:szCs w:val="28"/>
          <w:lang w:val="fr-CA"/>
        </w:rPr>
        <w:t xml:space="preserve">tre en place des programmes </w:t>
      </w:r>
      <w:r w:rsidR="007A3628" w:rsidRPr="00AB0A76">
        <w:rPr>
          <w:sz w:val="28"/>
          <w:szCs w:val="28"/>
          <w:lang w:val="fr-CA"/>
        </w:rPr>
        <w:t>de formation aux fins de sensibilisation aux questions d’équité</w:t>
      </w:r>
      <w:r w:rsidR="0013361F">
        <w:rPr>
          <w:sz w:val="28"/>
          <w:szCs w:val="28"/>
          <w:lang w:val="fr-CA"/>
        </w:rPr>
        <w:t>.</w:t>
      </w:r>
    </w:p>
    <w:p w14:paraId="5A20F0AA" w14:textId="786CC904" w:rsidR="00A95E5B" w:rsidRPr="00AB0A76" w:rsidRDefault="007A3628" w:rsidP="00A95E5B">
      <w:pPr>
        <w:pStyle w:val="ListParagraph"/>
        <w:numPr>
          <w:ilvl w:val="0"/>
          <w:numId w:val="14"/>
        </w:numPr>
        <w:rPr>
          <w:sz w:val="28"/>
          <w:szCs w:val="28"/>
          <w:lang w:val="fr-CA"/>
        </w:rPr>
      </w:pPr>
      <w:r w:rsidRPr="00AB0A76">
        <w:rPr>
          <w:sz w:val="28"/>
          <w:szCs w:val="28"/>
          <w:lang w:val="fr-CA"/>
        </w:rPr>
        <w:t xml:space="preserve">Faire du lobbying pour réclamer l’inclusion de l’identité et de l’expression sexuelles à la </w:t>
      </w:r>
      <w:r w:rsidRPr="00AB0A76">
        <w:rPr>
          <w:i/>
          <w:sz w:val="28"/>
          <w:szCs w:val="28"/>
          <w:lang w:val="fr-CA"/>
        </w:rPr>
        <w:t>Loi canadienne sur les droits de la personne</w:t>
      </w:r>
    </w:p>
    <w:p w14:paraId="3CBD8ACA" w14:textId="0EE3ED05" w:rsidR="00A95E5B" w:rsidRPr="00AB0A76" w:rsidRDefault="007A3628" w:rsidP="00A95E5B">
      <w:pPr>
        <w:pStyle w:val="ListParagraph"/>
        <w:numPr>
          <w:ilvl w:val="0"/>
          <w:numId w:val="14"/>
        </w:numPr>
        <w:rPr>
          <w:sz w:val="28"/>
          <w:szCs w:val="28"/>
          <w:lang w:val="fr-CA"/>
        </w:rPr>
      </w:pPr>
      <w:r w:rsidRPr="00AB0A76">
        <w:rPr>
          <w:sz w:val="28"/>
          <w:szCs w:val="28"/>
          <w:lang w:val="fr-CA"/>
        </w:rPr>
        <w:t>Faire plus de sensibilisation, offrir plus de formations</w:t>
      </w:r>
      <w:r w:rsidR="00A95E5B" w:rsidRPr="00AB0A76">
        <w:rPr>
          <w:sz w:val="28"/>
          <w:szCs w:val="28"/>
          <w:lang w:val="fr-CA"/>
        </w:rPr>
        <w:t xml:space="preserve">, </w:t>
      </w:r>
      <w:r w:rsidRPr="00AB0A76">
        <w:rPr>
          <w:sz w:val="28"/>
          <w:szCs w:val="28"/>
          <w:lang w:val="fr-CA"/>
        </w:rPr>
        <w:t xml:space="preserve">utiliser différents instruments à l’extérieur des salles de classe, </w:t>
      </w:r>
      <w:r w:rsidR="00A95E5B" w:rsidRPr="00AB0A76">
        <w:rPr>
          <w:sz w:val="28"/>
          <w:szCs w:val="28"/>
          <w:lang w:val="fr-CA"/>
        </w:rPr>
        <w:t>etc.</w:t>
      </w:r>
    </w:p>
    <w:p w14:paraId="4E8249D7" w14:textId="6F9731DF" w:rsidR="00A95E5B" w:rsidRPr="00AB0A76" w:rsidRDefault="007A3628" w:rsidP="00A95E5B">
      <w:pPr>
        <w:pStyle w:val="ListParagraph"/>
        <w:numPr>
          <w:ilvl w:val="0"/>
          <w:numId w:val="14"/>
        </w:numPr>
        <w:rPr>
          <w:sz w:val="28"/>
          <w:szCs w:val="28"/>
          <w:lang w:val="fr-CA"/>
        </w:rPr>
      </w:pPr>
      <w:r w:rsidRPr="00AB0A76">
        <w:rPr>
          <w:sz w:val="28"/>
          <w:szCs w:val="28"/>
          <w:lang w:val="fr-CA"/>
        </w:rPr>
        <w:lastRenderedPageBreak/>
        <w:t>Attirer l’attention sur d’autres politiciens gais; les gens ne savent pas nécessairement qu’ils le sont</w:t>
      </w:r>
      <w:r w:rsidR="0013361F">
        <w:rPr>
          <w:sz w:val="28"/>
          <w:szCs w:val="28"/>
          <w:lang w:val="fr-CA"/>
        </w:rPr>
        <w:t xml:space="preserve"> si eux-mêmes </w:t>
      </w:r>
      <w:r w:rsidRPr="00AB0A76">
        <w:rPr>
          <w:sz w:val="28"/>
          <w:szCs w:val="28"/>
          <w:lang w:val="fr-CA"/>
        </w:rPr>
        <w:t>n</w:t>
      </w:r>
      <w:r w:rsidR="00071799" w:rsidRPr="00AB0A76">
        <w:rPr>
          <w:sz w:val="28"/>
          <w:szCs w:val="28"/>
          <w:lang w:val="fr-CA"/>
        </w:rPr>
        <w:t>’abordent pas précisément c</w:t>
      </w:r>
      <w:r w:rsidRPr="00AB0A76">
        <w:rPr>
          <w:sz w:val="28"/>
          <w:szCs w:val="28"/>
          <w:lang w:val="fr-CA"/>
        </w:rPr>
        <w:t xml:space="preserve">e </w:t>
      </w:r>
      <w:r w:rsidR="00071799" w:rsidRPr="00AB0A76">
        <w:rPr>
          <w:sz w:val="28"/>
          <w:szCs w:val="28"/>
          <w:lang w:val="fr-CA"/>
        </w:rPr>
        <w:t>sujet</w:t>
      </w:r>
      <w:r w:rsidR="00A95E5B" w:rsidRPr="00AB0A76">
        <w:rPr>
          <w:sz w:val="28"/>
          <w:szCs w:val="28"/>
          <w:lang w:val="fr-CA"/>
        </w:rPr>
        <w:t xml:space="preserve"> (Kathleen Wynne </w:t>
      </w:r>
      <w:r w:rsidRPr="00AB0A76">
        <w:rPr>
          <w:sz w:val="28"/>
          <w:szCs w:val="28"/>
          <w:lang w:val="fr-CA"/>
        </w:rPr>
        <w:t>est un bon exemple</w:t>
      </w:r>
      <w:r w:rsidR="00A95E5B" w:rsidRPr="00AB0A76">
        <w:rPr>
          <w:sz w:val="28"/>
          <w:szCs w:val="28"/>
          <w:lang w:val="fr-CA"/>
        </w:rPr>
        <w:t>)</w:t>
      </w:r>
      <w:r w:rsidR="0013361F">
        <w:rPr>
          <w:sz w:val="28"/>
          <w:szCs w:val="28"/>
          <w:lang w:val="fr-CA"/>
        </w:rPr>
        <w:t>.</w:t>
      </w:r>
    </w:p>
    <w:p w14:paraId="77578A81" w14:textId="04D85D0A" w:rsidR="00A95E5B" w:rsidRPr="00AB0A76" w:rsidRDefault="00C05BEA" w:rsidP="00A95E5B">
      <w:pPr>
        <w:pStyle w:val="ListParagraph"/>
        <w:numPr>
          <w:ilvl w:val="0"/>
          <w:numId w:val="14"/>
        </w:numPr>
        <w:rPr>
          <w:sz w:val="28"/>
          <w:szCs w:val="28"/>
          <w:lang w:val="fr-CA"/>
        </w:rPr>
      </w:pPr>
      <w:r>
        <w:rPr>
          <w:sz w:val="28"/>
          <w:szCs w:val="28"/>
          <w:lang w:val="fr-CA"/>
        </w:rPr>
        <w:t>Consolider</w:t>
      </w:r>
      <w:r w:rsidR="007A3628" w:rsidRPr="00AB0A76">
        <w:rPr>
          <w:sz w:val="28"/>
          <w:szCs w:val="28"/>
          <w:lang w:val="fr-CA"/>
        </w:rPr>
        <w:t xml:space="preserve"> les liens avec les alliés, les groupes GLB, etc</w:t>
      </w:r>
      <w:r w:rsidR="00A95E5B" w:rsidRPr="00AB0A76">
        <w:rPr>
          <w:sz w:val="28"/>
          <w:szCs w:val="28"/>
          <w:lang w:val="fr-CA"/>
        </w:rPr>
        <w:t>.</w:t>
      </w:r>
    </w:p>
    <w:p w14:paraId="7469690D" w14:textId="2B51A0BF" w:rsidR="00A95E5B" w:rsidRPr="00AB0A76" w:rsidRDefault="00A95E5B" w:rsidP="00A95E5B">
      <w:pPr>
        <w:pStyle w:val="ListParagraph"/>
        <w:numPr>
          <w:ilvl w:val="0"/>
          <w:numId w:val="14"/>
        </w:numPr>
        <w:rPr>
          <w:sz w:val="28"/>
          <w:szCs w:val="28"/>
          <w:lang w:val="fr-CA"/>
        </w:rPr>
      </w:pPr>
      <w:r w:rsidRPr="00AB0A76">
        <w:rPr>
          <w:sz w:val="28"/>
          <w:szCs w:val="28"/>
          <w:lang w:val="fr-CA"/>
        </w:rPr>
        <w:t>Encourage</w:t>
      </w:r>
      <w:r w:rsidR="0013361F">
        <w:rPr>
          <w:sz w:val="28"/>
          <w:szCs w:val="28"/>
          <w:lang w:val="fr-CA"/>
        </w:rPr>
        <w:t>r</w:t>
      </w:r>
      <w:r w:rsidR="007A3628" w:rsidRPr="00AB0A76">
        <w:rPr>
          <w:sz w:val="28"/>
          <w:szCs w:val="28"/>
          <w:lang w:val="fr-CA"/>
        </w:rPr>
        <w:t xml:space="preserve"> les membres </w:t>
      </w:r>
      <w:r w:rsidR="00360D9D" w:rsidRPr="00AB0A76">
        <w:rPr>
          <w:sz w:val="28"/>
          <w:szCs w:val="28"/>
          <w:lang w:val="fr-CA"/>
        </w:rPr>
        <w:t>qui sont v</w:t>
      </w:r>
      <w:r w:rsidR="007A3628" w:rsidRPr="00AB0A76">
        <w:rPr>
          <w:sz w:val="28"/>
          <w:szCs w:val="28"/>
          <w:lang w:val="fr-CA"/>
        </w:rPr>
        <w:t xml:space="preserve">ictimes de discrimination à </w:t>
      </w:r>
      <w:r w:rsidR="00DE47BE" w:rsidRPr="00AB0A76">
        <w:rPr>
          <w:sz w:val="28"/>
          <w:szCs w:val="28"/>
          <w:lang w:val="fr-CA"/>
        </w:rPr>
        <w:t>dé</w:t>
      </w:r>
      <w:r w:rsidR="007A3628" w:rsidRPr="00AB0A76">
        <w:rPr>
          <w:sz w:val="28"/>
          <w:szCs w:val="28"/>
          <w:lang w:val="fr-CA"/>
        </w:rPr>
        <w:t xml:space="preserve">poser des griefs </w:t>
      </w:r>
      <w:r w:rsidR="00DE47BE" w:rsidRPr="00AB0A76">
        <w:rPr>
          <w:sz w:val="28"/>
          <w:szCs w:val="28"/>
          <w:lang w:val="fr-CA"/>
        </w:rPr>
        <w:t>pour harcèlement</w:t>
      </w:r>
    </w:p>
    <w:p w14:paraId="0AF01109" w14:textId="75908105" w:rsidR="00A95E5B" w:rsidRPr="00AB0A76" w:rsidRDefault="00DE47BE" w:rsidP="00A95E5B">
      <w:pPr>
        <w:pStyle w:val="ListParagraph"/>
        <w:numPr>
          <w:ilvl w:val="0"/>
          <w:numId w:val="14"/>
        </w:numPr>
        <w:rPr>
          <w:sz w:val="28"/>
          <w:szCs w:val="28"/>
          <w:lang w:val="fr-CA"/>
        </w:rPr>
      </w:pPr>
      <w:r w:rsidRPr="00AB0A76">
        <w:rPr>
          <w:sz w:val="28"/>
          <w:szCs w:val="28"/>
          <w:lang w:val="fr-CA"/>
        </w:rPr>
        <w:t xml:space="preserve">L’AFPC peut déterminer quels employeurs, gestionnaires et lieux de travail ont besoin d’une formation en matière d’équité, et y </w:t>
      </w:r>
      <w:proofErr w:type="gramStart"/>
      <w:r w:rsidRPr="00AB0A76">
        <w:rPr>
          <w:sz w:val="28"/>
          <w:szCs w:val="28"/>
          <w:lang w:val="fr-CA"/>
        </w:rPr>
        <w:t>travailler</w:t>
      </w:r>
      <w:proofErr w:type="gramEnd"/>
      <w:r w:rsidRPr="00AB0A76">
        <w:rPr>
          <w:sz w:val="28"/>
          <w:szCs w:val="28"/>
          <w:lang w:val="fr-CA"/>
        </w:rPr>
        <w:t xml:space="preserve"> en collaboration</w:t>
      </w:r>
      <w:r w:rsidR="0013361F">
        <w:rPr>
          <w:sz w:val="28"/>
          <w:szCs w:val="28"/>
          <w:lang w:val="fr-CA"/>
        </w:rPr>
        <w:t>.</w:t>
      </w:r>
    </w:p>
    <w:p w14:paraId="36CA3CBE" w14:textId="43B2A184" w:rsidR="00A95E5B" w:rsidRPr="00AB0A76" w:rsidRDefault="006D5C33" w:rsidP="00A95E5B">
      <w:pPr>
        <w:rPr>
          <w:sz w:val="28"/>
          <w:szCs w:val="28"/>
          <w:lang w:val="fr-CA"/>
        </w:rPr>
      </w:pPr>
      <w:r w:rsidRPr="00AB0A76">
        <w:rPr>
          <w:sz w:val="28"/>
          <w:szCs w:val="28"/>
          <w:lang w:val="fr-CA"/>
        </w:rPr>
        <w:t>Dites : Malgré tous les gains réalisés, il reste encore plusieurs luttes à mener en ce qui a trait aux</w:t>
      </w:r>
      <w:r w:rsidR="0013361F">
        <w:rPr>
          <w:sz w:val="28"/>
          <w:szCs w:val="28"/>
          <w:lang w:val="fr-CA"/>
        </w:rPr>
        <w:t xml:space="preserve"> droits des</w:t>
      </w:r>
      <w:r w:rsidRPr="00AB0A76">
        <w:rPr>
          <w:sz w:val="28"/>
          <w:szCs w:val="28"/>
          <w:lang w:val="fr-CA"/>
        </w:rPr>
        <w:t xml:space="preserve"> GLB</w:t>
      </w:r>
      <w:r w:rsidR="00C93E07" w:rsidRPr="00AB0A76">
        <w:rPr>
          <w:sz w:val="28"/>
          <w:szCs w:val="28"/>
          <w:lang w:val="fr-CA"/>
        </w:rPr>
        <w:t xml:space="preserve">. </w:t>
      </w:r>
    </w:p>
    <w:p w14:paraId="078920E4" w14:textId="451D19AA" w:rsidR="00C93E07" w:rsidRPr="00AB0A76" w:rsidRDefault="00DA7954" w:rsidP="00A95E5B">
      <w:pPr>
        <w:rPr>
          <w:sz w:val="28"/>
          <w:szCs w:val="28"/>
          <w:lang w:val="fr-CA"/>
        </w:rPr>
      </w:pPr>
      <w:r w:rsidRPr="00AB0A76">
        <w:rPr>
          <w:sz w:val="28"/>
          <w:szCs w:val="28"/>
          <w:lang w:val="fr-CA"/>
        </w:rPr>
        <w:t>Statistique</w:t>
      </w:r>
      <w:r w:rsidR="00C93E07" w:rsidRPr="00AB0A76">
        <w:rPr>
          <w:sz w:val="28"/>
          <w:szCs w:val="28"/>
          <w:lang w:val="fr-CA"/>
        </w:rPr>
        <w:t xml:space="preserve"> Canada </w:t>
      </w:r>
      <w:r w:rsidRPr="00AB0A76">
        <w:rPr>
          <w:sz w:val="28"/>
          <w:szCs w:val="28"/>
          <w:lang w:val="fr-CA"/>
        </w:rPr>
        <w:t xml:space="preserve">rapporte que </w:t>
      </w:r>
      <w:r w:rsidR="00C93E07" w:rsidRPr="00AB0A76">
        <w:rPr>
          <w:sz w:val="28"/>
          <w:szCs w:val="28"/>
          <w:lang w:val="fr-CA"/>
        </w:rPr>
        <w:t>16</w:t>
      </w:r>
      <w:r w:rsidRPr="00AB0A76">
        <w:rPr>
          <w:sz w:val="28"/>
          <w:szCs w:val="28"/>
          <w:lang w:val="fr-CA"/>
        </w:rPr>
        <w:t> </w:t>
      </w:r>
      <w:r w:rsidR="00C93E07" w:rsidRPr="00AB0A76">
        <w:rPr>
          <w:sz w:val="28"/>
          <w:szCs w:val="28"/>
          <w:lang w:val="fr-CA"/>
        </w:rPr>
        <w:t xml:space="preserve">% </w:t>
      </w:r>
      <w:r w:rsidRPr="00AB0A76">
        <w:rPr>
          <w:sz w:val="28"/>
          <w:szCs w:val="28"/>
          <w:lang w:val="fr-CA"/>
        </w:rPr>
        <w:t>des crimes haineux commis au</w:t>
      </w:r>
      <w:r w:rsidR="00C93E07" w:rsidRPr="00AB0A76">
        <w:rPr>
          <w:sz w:val="28"/>
          <w:szCs w:val="28"/>
          <w:lang w:val="fr-CA"/>
        </w:rPr>
        <w:t xml:space="preserve"> </w:t>
      </w:r>
      <w:r w:rsidR="00071799" w:rsidRPr="00AB0A76">
        <w:rPr>
          <w:sz w:val="28"/>
          <w:szCs w:val="28"/>
          <w:lang w:val="fr-CA"/>
        </w:rPr>
        <w:t>pays</w:t>
      </w:r>
      <w:r w:rsidR="00C93E07" w:rsidRPr="00AB0A76">
        <w:rPr>
          <w:sz w:val="28"/>
          <w:szCs w:val="28"/>
          <w:lang w:val="fr-CA"/>
        </w:rPr>
        <w:t xml:space="preserve"> </w:t>
      </w:r>
      <w:r w:rsidRPr="00AB0A76">
        <w:rPr>
          <w:sz w:val="28"/>
          <w:szCs w:val="28"/>
          <w:lang w:val="fr-CA"/>
        </w:rPr>
        <w:t>sont motivés par l’orientation sexuelle, et parmi tous les crimes haineux, ceux qui sont motivés par l’orientation sexuelle sont le plus souvent de nature violente</w:t>
      </w:r>
      <w:r w:rsidR="00C93E07" w:rsidRPr="00AB0A76">
        <w:rPr>
          <w:sz w:val="28"/>
          <w:szCs w:val="28"/>
          <w:lang w:val="fr-CA"/>
        </w:rPr>
        <w:t>.</w:t>
      </w:r>
    </w:p>
    <w:p w14:paraId="32BF7277" w14:textId="291112B7" w:rsidR="00C93E07" w:rsidRPr="00AB0A76" w:rsidRDefault="00071799" w:rsidP="00A95E5B">
      <w:pPr>
        <w:rPr>
          <w:sz w:val="28"/>
          <w:szCs w:val="28"/>
          <w:lang w:val="fr-CA"/>
        </w:rPr>
      </w:pPr>
      <w:r w:rsidRPr="00AB0A76">
        <w:rPr>
          <w:sz w:val="28"/>
          <w:szCs w:val="28"/>
          <w:lang w:val="fr-CA"/>
        </w:rPr>
        <w:t>B</w:t>
      </w:r>
      <w:r w:rsidR="005E3146" w:rsidRPr="00AB0A76">
        <w:rPr>
          <w:sz w:val="28"/>
          <w:szCs w:val="28"/>
          <w:lang w:val="fr-CA"/>
        </w:rPr>
        <w:t xml:space="preserve">ien que les gais et </w:t>
      </w:r>
      <w:r w:rsidRPr="00AB0A76">
        <w:rPr>
          <w:sz w:val="28"/>
          <w:szCs w:val="28"/>
          <w:lang w:val="fr-CA"/>
        </w:rPr>
        <w:t xml:space="preserve">les </w:t>
      </w:r>
      <w:r w:rsidR="005E3146" w:rsidRPr="00AB0A76">
        <w:rPr>
          <w:sz w:val="28"/>
          <w:szCs w:val="28"/>
          <w:lang w:val="fr-CA"/>
        </w:rPr>
        <w:t>lesbiennes soient parvenus à obtenir l’égalité juridique, le taux d’intimidation homophobe dans les écoles demeure alarmant.</w:t>
      </w:r>
    </w:p>
    <w:p w14:paraId="75971C70" w14:textId="35ED1835" w:rsidR="00C93E07" w:rsidRPr="00AB0A76" w:rsidRDefault="00C93E07" w:rsidP="00A95E5B">
      <w:pPr>
        <w:rPr>
          <w:sz w:val="28"/>
          <w:szCs w:val="28"/>
          <w:lang w:val="fr-CA"/>
        </w:rPr>
      </w:pPr>
      <w:r w:rsidRPr="00AB0A76">
        <w:rPr>
          <w:sz w:val="28"/>
          <w:szCs w:val="28"/>
          <w:lang w:val="fr-CA"/>
        </w:rPr>
        <w:t>69</w:t>
      </w:r>
      <w:r w:rsidR="007D45E4" w:rsidRPr="00AB0A76">
        <w:rPr>
          <w:sz w:val="28"/>
          <w:szCs w:val="28"/>
          <w:lang w:val="fr-CA"/>
        </w:rPr>
        <w:t> </w:t>
      </w:r>
      <w:r w:rsidRPr="00AB0A76">
        <w:rPr>
          <w:sz w:val="28"/>
          <w:szCs w:val="28"/>
          <w:lang w:val="fr-CA"/>
        </w:rPr>
        <w:t xml:space="preserve">% </w:t>
      </w:r>
      <w:r w:rsidR="007D45E4" w:rsidRPr="00AB0A76">
        <w:rPr>
          <w:sz w:val="28"/>
          <w:szCs w:val="28"/>
          <w:lang w:val="fr-CA"/>
        </w:rPr>
        <w:t>de</w:t>
      </w:r>
      <w:r w:rsidR="00071799" w:rsidRPr="00AB0A76">
        <w:rPr>
          <w:sz w:val="28"/>
          <w:szCs w:val="28"/>
          <w:lang w:val="fr-CA"/>
        </w:rPr>
        <w:t>s jeunes sans-abris à Toronto</w:t>
      </w:r>
      <w:r w:rsidR="007D45E4" w:rsidRPr="00AB0A76">
        <w:rPr>
          <w:sz w:val="28"/>
          <w:szCs w:val="28"/>
          <w:lang w:val="fr-CA"/>
        </w:rPr>
        <w:t xml:space="preserve"> sont de jeunes</w:t>
      </w:r>
      <w:r w:rsidRPr="00AB0A76">
        <w:rPr>
          <w:sz w:val="28"/>
          <w:szCs w:val="28"/>
          <w:lang w:val="fr-CA"/>
        </w:rPr>
        <w:t xml:space="preserve"> </w:t>
      </w:r>
      <w:proofErr w:type="spellStart"/>
      <w:r w:rsidRPr="00AB0A76">
        <w:rPr>
          <w:sz w:val="28"/>
          <w:szCs w:val="28"/>
          <w:lang w:val="fr-CA"/>
        </w:rPr>
        <w:t>queer</w:t>
      </w:r>
      <w:r w:rsidR="007D45E4" w:rsidRPr="00AB0A76">
        <w:rPr>
          <w:sz w:val="28"/>
          <w:szCs w:val="28"/>
          <w:lang w:val="fr-CA"/>
        </w:rPr>
        <w:t>s</w:t>
      </w:r>
      <w:proofErr w:type="spellEnd"/>
      <w:r w:rsidR="007D45E4" w:rsidRPr="00AB0A76">
        <w:rPr>
          <w:sz w:val="28"/>
          <w:szCs w:val="28"/>
          <w:lang w:val="fr-CA"/>
        </w:rPr>
        <w:t>.</w:t>
      </w:r>
    </w:p>
    <w:p w14:paraId="412AF364" w14:textId="79E43D13" w:rsidR="00C93E07" w:rsidRPr="00AB0A76" w:rsidRDefault="005E3146" w:rsidP="00A95E5B">
      <w:pPr>
        <w:rPr>
          <w:sz w:val="28"/>
          <w:szCs w:val="28"/>
          <w:lang w:val="fr-CA"/>
        </w:rPr>
      </w:pPr>
      <w:r w:rsidRPr="00AB0A76">
        <w:rPr>
          <w:sz w:val="28"/>
          <w:szCs w:val="28"/>
          <w:lang w:val="fr-CA"/>
        </w:rPr>
        <w:t>Rappelez-vous qu’au sein du syndicat, comme dans la société, l’homophobie est toujours bien présente</w:t>
      </w:r>
      <w:r w:rsidR="00C93E07" w:rsidRPr="00AB0A76">
        <w:rPr>
          <w:sz w:val="28"/>
          <w:szCs w:val="28"/>
          <w:lang w:val="fr-CA"/>
        </w:rPr>
        <w:t xml:space="preserve">. </w:t>
      </w:r>
    </w:p>
    <w:p w14:paraId="27C8232A" w14:textId="77777777" w:rsidR="00C93E07" w:rsidRPr="00AB0A76" w:rsidRDefault="00C93E07" w:rsidP="0085098A">
      <w:pPr>
        <w:pStyle w:val="ListParagraph"/>
        <w:rPr>
          <w:b/>
          <w:sz w:val="28"/>
          <w:szCs w:val="28"/>
          <w:lang w:val="fr-CA"/>
        </w:rPr>
      </w:pPr>
    </w:p>
    <w:p w14:paraId="43F9C1F2" w14:textId="01EA39EB" w:rsidR="00C93E07" w:rsidRPr="00AB0A76" w:rsidRDefault="002C3E9F" w:rsidP="004D28F3">
      <w:pPr>
        <w:pStyle w:val="ListParagraph"/>
        <w:numPr>
          <w:ilvl w:val="0"/>
          <w:numId w:val="25"/>
        </w:numPr>
        <w:rPr>
          <w:b/>
          <w:caps/>
          <w:sz w:val="28"/>
          <w:szCs w:val="28"/>
          <w:lang w:val="fr-CA"/>
        </w:rPr>
      </w:pPr>
      <w:r w:rsidRPr="00AB0A76">
        <w:rPr>
          <w:b/>
          <w:caps/>
          <w:sz w:val="28"/>
          <w:szCs w:val="28"/>
          <w:lang w:val="fr-CA"/>
        </w:rPr>
        <w:t>RÉCAPITULATION</w:t>
      </w:r>
      <w:r w:rsidR="00F14A89" w:rsidRPr="00AB0A76">
        <w:rPr>
          <w:b/>
          <w:caps/>
          <w:sz w:val="28"/>
          <w:szCs w:val="28"/>
          <w:lang w:val="fr-CA"/>
        </w:rPr>
        <w:t xml:space="preserve"> (</w:t>
      </w:r>
      <w:r w:rsidR="00F14A89" w:rsidRPr="00AB0A76">
        <w:rPr>
          <w:b/>
          <w:sz w:val="28"/>
          <w:szCs w:val="28"/>
          <w:lang w:val="fr-CA"/>
        </w:rPr>
        <w:t>5 minutes)</w:t>
      </w:r>
    </w:p>
    <w:p w14:paraId="5F9249E3" w14:textId="56025277" w:rsidR="00C93E07" w:rsidRPr="00AB0A76" w:rsidRDefault="005E3146" w:rsidP="00D46C9B">
      <w:pPr>
        <w:rPr>
          <w:sz w:val="28"/>
          <w:szCs w:val="28"/>
          <w:lang w:val="fr-CA"/>
        </w:rPr>
      </w:pPr>
      <w:r w:rsidRPr="00AB0A76">
        <w:rPr>
          <w:sz w:val="28"/>
          <w:szCs w:val="28"/>
          <w:lang w:val="fr-CA"/>
        </w:rPr>
        <w:t>Posez les questions suivantes et discutez-en </w:t>
      </w:r>
      <w:r w:rsidR="00C93E07" w:rsidRPr="00AB0A76">
        <w:rPr>
          <w:sz w:val="28"/>
          <w:szCs w:val="28"/>
          <w:lang w:val="fr-CA"/>
        </w:rPr>
        <w:t>:</w:t>
      </w:r>
    </w:p>
    <w:p w14:paraId="0A2975AA" w14:textId="53754721" w:rsidR="00C93E07" w:rsidRPr="00AB0A76" w:rsidRDefault="002C3E9F" w:rsidP="0085098A">
      <w:pPr>
        <w:ind w:left="720"/>
        <w:rPr>
          <w:b/>
          <w:bCs/>
          <w:iCs/>
          <w:sz w:val="28"/>
          <w:szCs w:val="28"/>
          <w:lang w:val="fr-CA"/>
        </w:rPr>
      </w:pPr>
      <w:r w:rsidRPr="00AB0A76">
        <w:rPr>
          <w:b/>
          <w:bCs/>
          <w:iCs/>
          <w:sz w:val="28"/>
          <w:szCs w:val="28"/>
          <w:lang w:val="fr-CA"/>
        </w:rPr>
        <w:t xml:space="preserve">Selon vous, </w:t>
      </w:r>
      <w:r w:rsidR="005E3146" w:rsidRPr="00AB0A76">
        <w:rPr>
          <w:b/>
          <w:bCs/>
          <w:iCs/>
          <w:sz w:val="28"/>
          <w:szCs w:val="28"/>
          <w:lang w:val="fr-CA"/>
        </w:rPr>
        <w:t>les discussions que nous avons eues et les exercices que nous avons faits ont-ils permis d’atteindre les objectifs de l’atelier</w:t>
      </w:r>
      <w:r w:rsidR="00C93E07" w:rsidRPr="00AB0A76">
        <w:rPr>
          <w:b/>
          <w:bCs/>
          <w:iCs/>
          <w:sz w:val="28"/>
          <w:szCs w:val="28"/>
          <w:lang w:val="fr-CA"/>
        </w:rPr>
        <w:t xml:space="preserve">? </w:t>
      </w:r>
    </w:p>
    <w:p w14:paraId="7393B952" w14:textId="26814E08" w:rsidR="00C93E07" w:rsidRPr="00AB0A76" w:rsidRDefault="00B30A2B" w:rsidP="0085098A">
      <w:pPr>
        <w:ind w:left="720"/>
        <w:rPr>
          <w:sz w:val="28"/>
          <w:szCs w:val="28"/>
          <w:lang w:val="fr-CA"/>
        </w:rPr>
      </w:pPr>
      <w:r w:rsidRPr="00AB0A76">
        <w:rPr>
          <w:b/>
          <w:bCs/>
          <w:iCs/>
          <w:sz w:val="28"/>
          <w:szCs w:val="28"/>
          <w:lang w:val="fr-CA"/>
        </w:rPr>
        <w:t>Si des membres GLB viennent vous parler d’un problème, croyez-vous que vous serez en mesure de les représenter</w:t>
      </w:r>
      <w:r w:rsidR="00C93E07" w:rsidRPr="00AB0A76">
        <w:rPr>
          <w:b/>
          <w:bCs/>
          <w:iCs/>
          <w:sz w:val="28"/>
          <w:szCs w:val="28"/>
          <w:lang w:val="fr-CA"/>
        </w:rPr>
        <w:t xml:space="preserve">? </w:t>
      </w:r>
      <w:r w:rsidRPr="00AB0A76">
        <w:rPr>
          <w:b/>
          <w:bCs/>
          <w:iCs/>
          <w:sz w:val="28"/>
          <w:szCs w:val="28"/>
          <w:lang w:val="fr-CA"/>
        </w:rPr>
        <w:lastRenderedPageBreak/>
        <w:t>Sinon, comment vous y préparerez-vous davantage</w:t>
      </w:r>
      <w:r w:rsidR="00C93E07" w:rsidRPr="00AB0A76">
        <w:rPr>
          <w:b/>
          <w:bCs/>
          <w:iCs/>
          <w:sz w:val="28"/>
          <w:szCs w:val="28"/>
          <w:lang w:val="fr-CA"/>
        </w:rPr>
        <w:t>?</w:t>
      </w:r>
      <w:r w:rsidR="00C93E07" w:rsidRPr="00AB0A76">
        <w:rPr>
          <w:b/>
          <w:bCs/>
          <w:i/>
          <w:iCs/>
          <w:sz w:val="28"/>
          <w:szCs w:val="28"/>
          <w:lang w:val="fr-CA"/>
        </w:rPr>
        <w:t xml:space="preserve"> </w:t>
      </w:r>
      <w:r w:rsidR="00C93E07" w:rsidRPr="00AB0A76">
        <w:rPr>
          <w:b/>
          <w:bCs/>
          <w:i/>
          <w:iCs/>
          <w:sz w:val="28"/>
          <w:szCs w:val="28"/>
          <w:lang w:val="fr-CA"/>
        </w:rPr>
        <w:br/>
      </w:r>
      <w:r w:rsidR="002D4ACD" w:rsidRPr="00AB0A76">
        <w:rPr>
          <w:sz w:val="28"/>
          <w:szCs w:val="28"/>
          <w:lang w:val="fr-CA"/>
        </w:rPr>
        <w:t>(</w:t>
      </w:r>
      <w:r w:rsidR="00CA2A1C" w:rsidRPr="00AB0A76">
        <w:rPr>
          <w:sz w:val="28"/>
          <w:szCs w:val="28"/>
          <w:lang w:val="fr-CA"/>
        </w:rPr>
        <w:t>Demandez aux participants de donner des exemples.</w:t>
      </w:r>
      <w:r w:rsidR="002D4ACD" w:rsidRPr="00AB0A76">
        <w:rPr>
          <w:sz w:val="28"/>
          <w:szCs w:val="28"/>
          <w:lang w:val="fr-CA"/>
        </w:rPr>
        <w:t>)</w:t>
      </w:r>
      <w:r w:rsidR="00C93E07" w:rsidRPr="00AB0A76">
        <w:rPr>
          <w:sz w:val="28"/>
          <w:szCs w:val="28"/>
          <w:lang w:val="fr-CA"/>
        </w:rPr>
        <w:br/>
      </w:r>
    </w:p>
    <w:p w14:paraId="05397255" w14:textId="733D381B" w:rsidR="00C93E07" w:rsidRPr="00AB0A76" w:rsidRDefault="00C93E07" w:rsidP="0085098A">
      <w:pPr>
        <w:rPr>
          <w:sz w:val="28"/>
          <w:szCs w:val="28"/>
          <w:lang w:val="fr-CA"/>
        </w:rPr>
      </w:pPr>
      <w:r w:rsidRPr="00AB0A76">
        <w:rPr>
          <w:sz w:val="28"/>
          <w:szCs w:val="28"/>
          <w:lang w:val="fr-CA"/>
        </w:rPr>
        <w:t>R</w:t>
      </w:r>
      <w:r w:rsidR="0013361F">
        <w:rPr>
          <w:sz w:val="28"/>
          <w:szCs w:val="28"/>
          <w:lang w:val="fr-CA"/>
        </w:rPr>
        <w:t xml:space="preserve">appelez que les GLB </w:t>
      </w:r>
      <w:r w:rsidR="005C316E" w:rsidRPr="00AB0A76">
        <w:rPr>
          <w:sz w:val="28"/>
          <w:szCs w:val="28"/>
          <w:lang w:val="fr-CA"/>
        </w:rPr>
        <w:t>ont fait de</w:t>
      </w:r>
      <w:r w:rsidR="00071799" w:rsidRPr="00AB0A76">
        <w:rPr>
          <w:sz w:val="28"/>
          <w:szCs w:val="28"/>
          <w:lang w:val="fr-CA"/>
        </w:rPr>
        <w:t xml:space="preserve"> nombreux gains au fil des an</w:t>
      </w:r>
      <w:r w:rsidR="005C316E" w:rsidRPr="00AB0A76">
        <w:rPr>
          <w:sz w:val="28"/>
          <w:szCs w:val="28"/>
          <w:lang w:val="fr-CA"/>
        </w:rPr>
        <w:t>s; des gains importants</w:t>
      </w:r>
      <w:r w:rsidRPr="00AB0A76">
        <w:rPr>
          <w:sz w:val="28"/>
          <w:szCs w:val="28"/>
          <w:lang w:val="fr-CA"/>
        </w:rPr>
        <w:t xml:space="preserve">. </w:t>
      </w:r>
      <w:r w:rsidR="005C316E" w:rsidRPr="00AB0A76">
        <w:rPr>
          <w:sz w:val="28"/>
          <w:szCs w:val="28"/>
          <w:lang w:val="fr-CA"/>
        </w:rPr>
        <w:t>En tant que société, nous avons beaucoup évolué en peu de temps</w:t>
      </w:r>
      <w:r w:rsidRPr="00AB0A76">
        <w:rPr>
          <w:sz w:val="28"/>
          <w:szCs w:val="28"/>
          <w:lang w:val="fr-CA"/>
        </w:rPr>
        <w:t xml:space="preserve">. </w:t>
      </w:r>
      <w:r w:rsidR="005C316E" w:rsidRPr="00AB0A76">
        <w:rPr>
          <w:sz w:val="28"/>
          <w:szCs w:val="28"/>
          <w:lang w:val="fr-CA"/>
        </w:rPr>
        <w:t>Les syndicats ont joué un rôle déterminant dans cette évolution à titre de défenseurs de la justice sociale</w:t>
      </w:r>
      <w:r w:rsidRPr="00AB0A76">
        <w:rPr>
          <w:sz w:val="28"/>
          <w:szCs w:val="28"/>
          <w:lang w:val="fr-CA"/>
        </w:rPr>
        <w:t xml:space="preserve">. </w:t>
      </w:r>
    </w:p>
    <w:p w14:paraId="07E3DDF4" w14:textId="6E724D32" w:rsidR="003D0132" w:rsidRPr="00AB0A76" w:rsidRDefault="00445572" w:rsidP="0085098A">
      <w:pPr>
        <w:rPr>
          <w:sz w:val="28"/>
          <w:szCs w:val="28"/>
          <w:lang w:val="fr-CA"/>
        </w:rPr>
      </w:pPr>
      <w:r w:rsidRPr="00AB0A76">
        <w:rPr>
          <w:sz w:val="28"/>
          <w:szCs w:val="28"/>
          <w:lang w:val="fr-CA"/>
        </w:rPr>
        <w:t>Comme pour toute chose, il est important que les syndicats ne s’assoient pas sur leurs lauriers. Il faut poursuivre l</w:t>
      </w:r>
      <w:r w:rsidR="0013361F">
        <w:rPr>
          <w:sz w:val="28"/>
          <w:szCs w:val="28"/>
          <w:lang w:val="fr-CA"/>
        </w:rPr>
        <w:t>a lutte pour les droits des GLB</w:t>
      </w:r>
      <w:r w:rsidR="00C93E07" w:rsidRPr="00AB0A76">
        <w:rPr>
          <w:sz w:val="28"/>
          <w:szCs w:val="28"/>
          <w:lang w:val="fr-CA"/>
        </w:rPr>
        <w:t xml:space="preserve">. </w:t>
      </w:r>
      <w:r w:rsidR="00071799" w:rsidRPr="00AB0A76">
        <w:rPr>
          <w:sz w:val="28"/>
          <w:szCs w:val="28"/>
          <w:lang w:val="fr-CA"/>
        </w:rPr>
        <w:t xml:space="preserve">Nous devons </w:t>
      </w:r>
      <w:r w:rsidR="00FA1929" w:rsidRPr="00AB0A76">
        <w:rPr>
          <w:sz w:val="28"/>
          <w:szCs w:val="28"/>
          <w:lang w:val="fr-CA"/>
        </w:rPr>
        <w:t>continuer de nous battre pour que tous les membres de notre société soient traités de façon égale, et avec le respect et la dignité qu’ils méritent.</w:t>
      </w:r>
      <w:r w:rsidR="00C93E07" w:rsidRPr="00AB0A76">
        <w:rPr>
          <w:sz w:val="28"/>
          <w:szCs w:val="28"/>
          <w:lang w:val="fr-CA"/>
        </w:rPr>
        <w:t xml:space="preserve"> </w:t>
      </w:r>
    </w:p>
    <w:p w14:paraId="4BC6A086" w14:textId="77777777" w:rsidR="00C93E07" w:rsidRPr="00AB0A76" w:rsidRDefault="003D0132" w:rsidP="003D0132">
      <w:pPr>
        <w:rPr>
          <w:sz w:val="28"/>
          <w:szCs w:val="28"/>
          <w:lang w:val="fr-CA"/>
        </w:rPr>
      </w:pPr>
      <w:r w:rsidRPr="00AB0A76">
        <w:rPr>
          <w:sz w:val="28"/>
          <w:szCs w:val="28"/>
          <w:lang w:val="fr-CA"/>
        </w:rPr>
        <w:br w:type="page"/>
      </w:r>
    </w:p>
    <w:p w14:paraId="06027034" w14:textId="17B6284D" w:rsidR="0062066A" w:rsidRPr="00AB0A76" w:rsidRDefault="00B91713" w:rsidP="0062066A">
      <w:pPr>
        <w:rPr>
          <w:sz w:val="28"/>
          <w:szCs w:val="28"/>
          <w:lang w:val="fr-CA"/>
        </w:rPr>
      </w:pPr>
      <w:r w:rsidRPr="00AB0A76">
        <w:rPr>
          <w:sz w:val="28"/>
          <w:szCs w:val="28"/>
          <w:lang w:val="fr-CA"/>
        </w:rPr>
        <w:lastRenderedPageBreak/>
        <w:t>Tiré à part</w:t>
      </w:r>
    </w:p>
    <w:p w14:paraId="26972587" w14:textId="11F26250" w:rsidR="0062066A" w:rsidRPr="00AB0A76" w:rsidRDefault="00B91713" w:rsidP="00B91713">
      <w:pPr>
        <w:jc w:val="center"/>
        <w:rPr>
          <w:sz w:val="28"/>
          <w:szCs w:val="28"/>
          <w:lang w:val="fr-CA"/>
        </w:rPr>
      </w:pPr>
      <w:r w:rsidRPr="00AB0A76">
        <w:rPr>
          <w:b/>
          <w:caps/>
          <w:sz w:val="28"/>
          <w:szCs w:val="28"/>
          <w:lang w:val="fr-CA"/>
        </w:rPr>
        <w:t>PROPOS OFFENSANTS CONCERNANT LES GLB</w:t>
      </w:r>
    </w:p>
    <w:p w14:paraId="0F876D16" w14:textId="01E5CC25" w:rsidR="0062066A" w:rsidRPr="00AB0A76" w:rsidRDefault="00B91713" w:rsidP="002D4ACD">
      <w:pPr>
        <w:pStyle w:val="ListParagraph"/>
        <w:numPr>
          <w:ilvl w:val="0"/>
          <w:numId w:val="34"/>
        </w:numPr>
        <w:spacing w:line="360" w:lineRule="auto"/>
        <w:ind w:left="426" w:hanging="426"/>
        <w:rPr>
          <w:sz w:val="28"/>
          <w:szCs w:val="28"/>
          <w:lang w:val="fr-CA"/>
        </w:rPr>
      </w:pPr>
      <w:r w:rsidRPr="00AB0A76">
        <w:rPr>
          <w:sz w:val="28"/>
          <w:szCs w:val="28"/>
          <w:lang w:val="fr-CA"/>
        </w:rPr>
        <w:t>Les gais me rendent nerveux</w:t>
      </w:r>
      <w:r w:rsidR="0062066A" w:rsidRPr="00AB0A76">
        <w:rPr>
          <w:sz w:val="28"/>
          <w:szCs w:val="28"/>
          <w:lang w:val="fr-CA"/>
        </w:rPr>
        <w:t>.</w:t>
      </w:r>
    </w:p>
    <w:p w14:paraId="59708B94" w14:textId="64398212" w:rsidR="0062066A" w:rsidRPr="00AB0A76" w:rsidRDefault="00B91713" w:rsidP="002D4ACD">
      <w:pPr>
        <w:pStyle w:val="ListParagraph"/>
        <w:numPr>
          <w:ilvl w:val="0"/>
          <w:numId w:val="34"/>
        </w:numPr>
        <w:spacing w:line="360" w:lineRule="auto"/>
        <w:ind w:left="426" w:hanging="426"/>
        <w:rPr>
          <w:sz w:val="28"/>
          <w:szCs w:val="28"/>
          <w:lang w:val="fr-CA"/>
        </w:rPr>
      </w:pPr>
      <w:r w:rsidRPr="00AB0A76">
        <w:rPr>
          <w:sz w:val="28"/>
          <w:szCs w:val="28"/>
          <w:lang w:val="fr-CA"/>
        </w:rPr>
        <w:t>Les gais ont ce qu’ils méritent</w:t>
      </w:r>
      <w:r w:rsidR="0062066A" w:rsidRPr="00AB0A76">
        <w:rPr>
          <w:sz w:val="28"/>
          <w:szCs w:val="28"/>
          <w:lang w:val="fr-CA"/>
        </w:rPr>
        <w:t>.</w:t>
      </w:r>
    </w:p>
    <w:p w14:paraId="4DA79B82" w14:textId="14826FD1" w:rsidR="0062066A" w:rsidRPr="00AB0A76" w:rsidRDefault="00B91713" w:rsidP="002D4ACD">
      <w:pPr>
        <w:pStyle w:val="ListParagraph"/>
        <w:numPr>
          <w:ilvl w:val="0"/>
          <w:numId w:val="34"/>
        </w:numPr>
        <w:spacing w:line="360" w:lineRule="auto"/>
        <w:ind w:left="426" w:hanging="426"/>
        <w:rPr>
          <w:sz w:val="28"/>
          <w:szCs w:val="28"/>
          <w:lang w:val="fr-CA"/>
        </w:rPr>
      </w:pPr>
      <w:r w:rsidRPr="00AB0A76">
        <w:rPr>
          <w:sz w:val="28"/>
          <w:szCs w:val="28"/>
          <w:lang w:val="fr-CA"/>
        </w:rPr>
        <w:t>Ce n’est pas leur faute s’ils sont comme ça, c’est une maladie.</w:t>
      </w:r>
    </w:p>
    <w:p w14:paraId="3205B5E6" w14:textId="7AA5B533" w:rsidR="0062066A" w:rsidRPr="00AB0A76" w:rsidRDefault="00B91713" w:rsidP="002D4ACD">
      <w:pPr>
        <w:pStyle w:val="ListParagraph"/>
        <w:numPr>
          <w:ilvl w:val="0"/>
          <w:numId w:val="34"/>
        </w:numPr>
        <w:spacing w:line="360" w:lineRule="auto"/>
        <w:ind w:left="426" w:hanging="426"/>
        <w:rPr>
          <w:sz w:val="28"/>
          <w:szCs w:val="28"/>
          <w:lang w:val="fr-CA"/>
        </w:rPr>
      </w:pPr>
      <w:r w:rsidRPr="00AB0A76">
        <w:rPr>
          <w:sz w:val="28"/>
          <w:szCs w:val="28"/>
          <w:lang w:val="fr-CA"/>
        </w:rPr>
        <w:t>S’il est gai, c’est parce qu’il n’a pas en</w:t>
      </w:r>
      <w:r w:rsidR="00C05BEA">
        <w:rPr>
          <w:sz w:val="28"/>
          <w:szCs w:val="28"/>
          <w:lang w:val="fr-CA"/>
        </w:rPr>
        <w:t>core rencontré la bonne femme</w:t>
      </w:r>
      <w:r w:rsidRPr="00AB0A76">
        <w:rPr>
          <w:sz w:val="28"/>
          <w:szCs w:val="28"/>
          <w:lang w:val="fr-CA"/>
        </w:rPr>
        <w:t>.</w:t>
      </w:r>
    </w:p>
    <w:p w14:paraId="43787406"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Ce que les gens font dans leur chambre à coucher, ça ne me regarde pas, mais qu’ils ne fassent pas cela en public.</w:t>
      </w:r>
    </w:p>
    <w:p w14:paraId="47BCFF19" w14:textId="023DEC1E"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Je n’ai rien contre les gais, c’est ce qu’ils font que je n’aime pas.</w:t>
      </w:r>
    </w:p>
    <w:p w14:paraId="435A48CB"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Je peux me permettre de faire des blagues homophobes, j’ai plusieurs amis gais.</w:t>
      </w:r>
    </w:p>
    <w:p w14:paraId="289C8B3A"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Ah franchement, c’est juste une blague!</w:t>
      </w:r>
    </w:p>
    <w:p w14:paraId="4D2F9686" w14:textId="60F29191"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Les lesbiennes ne me dérangent pas</w:t>
      </w:r>
      <w:r w:rsidR="00DD6CF8" w:rsidRPr="00AB0A76">
        <w:rPr>
          <w:sz w:val="28"/>
          <w:szCs w:val="28"/>
          <w:lang w:val="fr-CA"/>
        </w:rPr>
        <w:t xml:space="preserve">, </w:t>
      </w:r>
      <w:r w:rsidRPr="00AB0A76">
        <w:rPr>
          <w:sz w:val="28"/>
          <w:szCs w:val="28"/>
          <w:lang w:val="fr-CA"/>
        </w:rPr>
        <w:t>mais je ne peux pas tolérer les hommes gais.</w:t>
      </w:r>
    </w:p>
    <w:p w14:paraId="030113E7"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Je traite parfois des personnes que je soupçonne d’être homosexuelles de « </w:t>
      </w:r>
      <w:proofErr w:type="spellStart"/>
      <w:r w:rsidRPr="00AB0A76">
        <w:rPr>
          <w:sz w:val="28"/>
          <w:szCs w:val="28"/>
          <w:lang w:val="fr-CA"/>
        </w:rPr>
        <w:t>fifs</w:t>
      </w:r>
      <w:proofErr w:type="spellEnd"/>
      <w:r w:rsidRPr="00AB0A76">
        <w:rPr>
          <w:sz w:val="28"/>
          <w:szCs w:val="28"/>
          <w:lang w:val="fr-CA"/>
        </w:rPr>
        <w:t> » ou d’« homos ». Si eux peuvent le faire, pourquoi pas moi?</w:t>
      </w:r>
    </w:p>
    <w:p w14:paraId="5365610F"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Les homosexuels ne devraient pas avoir le droit de travailler avec des enfants.</w:t>
      </w:r>
    </w:p>
    <w:p w14:paraId="5E35956D"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 xml:space="preserve">L’homosexualité, c’est immoral. </w:t>
      </w:r>
    </w:p>
    <w:p w14:paraId="7DBE9398" w14:textId="3016F2CD"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J’ai peur qu</w:t>
      </w:r>
      <w:r w:rsidR="0013361F">
        <w:rPr>
          <w:sz w:val="28"/>
          <w:szCs w:val="28"/>
          <w:lang w:val="fr-CA"/>
        </w:rPr>
        <w:t xml:space="preserve">’un gai/une lesbienne </w:t>
      </w:r>
      <w:r w:rsidRPr="00AB0A76">
        <w:rPr>
          <w:sz w:val="28"/>
          <w:szCs w:val="28"/>
          <w:lang w:val="fr-CA"/>
        </w:rPr>
        <w:t>me fasse des avances sexuelles.</w:t>
      </w:r>
    </w:p>
    <w:p w14:paraId="5214C5AE" w14:textId="77777777" w:rsidR="00B91713" w:rsidRPr="00AB0A76" w:rsidRDefault="00B91713" w:rsidP="002D4ACD">
      <w:pPr>
        <w:pStyle w:val="ListParagraph"/>
        <w:numPr>
          <w:ilvl w:val="0"/>
          <w:numId w:val="34"/>
        </w:numPr>
        <w:ind w:left="426" w:hanging="426"/>
        <w:rPr>
          <w:sz w:val="28"/>
          <w:szCs w:val="28"/>
          <w:lang w:val="fr-CA"/>
        </w:rPr>
      </w:pPr>
      <w:r w:rsidRPr="00AB0A76">
        <w:rPr>
          <w:sz w:val="28"/>
          <w:szCs w:val="28"/>
          <w:lang w:val="fr-CA"/>
        </w:rPr>
        <w:t>J’évite les homosexuels et c’est mon droit de le faire.</w:t>
      </w:r>
    </w:p>
    <w:p w14:paraId="503574E5" w14:textId="77777777" w:rsidR="00AC6707" w:rsidRDefault="00B91713" w:rsidP="002D4ACD">
      <w:pPr>
        <w:pStyle w:val="ListParagraph"/>
        <w:numPr>
          <w:ilvl w:val="0"/>
          <w:numId w:val="34"/>
        </w:numPr>
        <w:ind w:left="426" w:hanging="426"/>
        <w:rPr>
          <w:sz w:val="28"/>
          <w:szCs w:val="28"/>
          <w:lang w:val="fr-CA"/>
        </w:rPr>
      </w:pPr>
      <w:r w:rsidRPr="00AB0A76">
        <w:rPr>
          <w:sz w:val="28"/>
          <w:szCs w:val="28"/>
          <w:lang w:val="fr-CA"/>
        </w:rPr>
        <w:t>Si un gai essayait de me séduire, je le frapperais c’est certain.</w:t>
      </w:r>
      <w:r w:rsidRPr="00AB0A76">
        <w:rPr>
          <w:sz w:val="28"/>
          <w:szCs w:val="28"/>
          <w:lang w:val="fr-CA"/>
        </w:rPr>
        <w:br w:type="page"/>
      </w:r>
    </w:p>
    <w:p w14:paraId="020F4B2D" w14:textId="2DD25986" w:rsidR="00B91713" w:rsidRPr="00AC6707" w:rsidRDefault="00B91713" w:rsidP="00AC6707">
      <w:pPr>
        <w:rPr>
          <w:sz w:val="28"/>
          <w:szCs w:val="28"/>
          <w:lang w:val="fr-CA"/>
        </w:rPr>
      </w:pPr>
      <w:r w:rsidRPr="00AC6707">
        <w:rPr>
          <w:sz w:val="28"/>
          <w:szCs w:val="28"/>
          <w:lang w:val="fr-CA"/>
        </w:rPr>
        <w:lastRenderedPageBreak/>
        <w:t>Tiré à part</w:t>
      </w:r>
    </w:p>
    <w:p w14:paraId="4665DCFA" w14:textId="598B548C" w:rsidR="00B91713" w:rsidRPr="00AB0A76" w:rsidRDefault="00B91713" w:rsidP="00B91713">
      <w:pPr>
        <w:rPr>
          <w:sz w:val="28"/>
          <w:szCs w:val="28"/>
          <w:lang w:val="fr-CA"/>
        </w:rPr>
      </w:pPr>
    </w:p>
    <w:p w14:paraId="18BF09B7" w14:textId="77777777" w:rsidR="0062066A" w:rsidRPr="00AB0A76" w:rsidRDefault="0062066A" w:rsidP="0062066A">
      <w:pPr>
        <w:jc w:val="center"/>
        <w:rPr>
          <w:b/>
          <w:caps/>
          <w:sz w:val="28"/>
          <w:szCs w:val="28"/>
          <w:lang w:val="fr-CA"/>
        </w:rPr>
      </w:pPr>
      <w:r w:rsidRPr="00AB0A76">
        <w:rPr>
          <w:b/>
          <w:caps/>
          <w:sz w:val="28"/>
          <w:szCs w:val="28"/>
          <w:lang w:val="fr-CA"/>
        </w:rPr>
        <w:t>DÉFINITIONS : HomophobiE ET HÉtÉrosexismE</w:t>
      </w:r>
    </w:p>
    <w:p w14:paraId="56516F18" w14:textId="77777777" w:rsidR="00B51140" w:rsidRPr="00AB0A76" w:rsidRDefault="00B51140" w:rsidP="0062066A">
      <w:pPr>
        <w:rPr>
          <w:b/>
          <w:sz w:val="28"/>
          <w:szCs w:val="28"/>
          <w:lang w:val="fr-CA"/>
        </w:rPr>
      </w:pPr>
    </w:p>
    <w:p w14:paraId="73E45D9D" w14:textId="77777777" w:rsidR="0062066A" w:rsidRPr="00AB0A76" w:rsidRDefault="0062066A" w:rsidP="0062066A">
      <w:pPr>
        <w:rPr>
          <w:b/>
          <w:sz w:val="28"/>
          <w:szCs w:val="28"/>
          <w:lang w:val="fr-CA"/>
        </w:rPr>
      </w:pPr>
      <w:r w:rsidRPr="00AB0A76">
        <w:rPr>
          <w:b/>
          <w:sz w:val="28"/>
          <w:szCs w:val="28"/>
          <w:lang w:val="fr-CA"/>
        </w:rPr>
        <w:t xml:space="preserve">Homophobie </w:t>
      </w:r>
    </w:p>
    <w:p w14:paraId="1AE834DB" w14:textId="77777777" w:rsidR="0062066A" w:rsidRPr="00AB0A76" w:rsidRDefault="0062066A" w:rsidP="0062066A">
      <w:pPr>
        <w:rPr>
          <w:sz w:val="28"/>
          <w:szCs w:val="28"/>
          <w:lang w:val="fr-CA"/>
        </w:rPr>
      </w:pPr>
      <w:r w:rsidRPr="00AB0A76">
        <w:rPr>
          <w:sz w:val="28"/>
          <w:szCs w:val="28"/>
          <w:lang w:val="fr-CA"/>
        </w:rPr>
        <w:t xml:space="preserve">Désigne une peur, une attitude négative, un sentiment (mépris ou préjugés, particulièrement) ou une aversion envers les personnes GLB. Souvent fondée sur une croyance populaire erronée, elle peut se manifester par la haine, la discrimination, la violence ou le harcèlement. C’est aussi la peur d’éprouver des sentiments amoureux pour une personne de même sexe et, de ce fait, l’aversion pour ces sentiments chez les autres. </w:t>
      </w:r>
    </w:p>
    <w:p w14:paraId="59406523" w14:textId="77777777" w:rsidR="0062066A" w:rsidRPr="00AB0A76" w:rsidRDefault="0062066A" w:rsidP="0062066A">
      <w:pPr>
        <w:pStyle w:val="NormalWeb"/>
        <w:rPr>
          <w:sz w:val="28"/>
          <w:szCs w:val="28"/>
          <w:lang w:val="fr-CA" w:eastAsia="fr-CA"/>
        </w:rPr>
      </w:pPr>
      <w:r w:rsidRPr="00AB0A76">
        <w:rPr>
          <w:rStyle w:val="citecrochet1"/>
          <w:color w:val="0000FF"/>
          <w:sz w:val="28"/>
          <w:szCs w:val="28"/>
          <w:u w:val="single"/>
          <w:vertAlign w:val="superscript"/>
          <w:lang w:val="fr-CA"/>
          <w:specVanish w:val="0"/>
        </w:rPr>
        <w:t xml:space="preserve"> [</w:t>
      </w:r>
    </w:p>
    <w:p w14:paraId="1674D6AB" w14:textId="77777777" w:rsidR="0062066A" w:rsidRPr="00AB0A76" w:rsidRDefault="0062066A" w:rsidP="0062066A">
      <w:pPr>
        <w:rPr>
          <w:b/>
          <w:sz w:val="28"/>
          <w:szCs w:val="28"/>
          <w:lang w:val="fr-CA"/>
        </w:rPr>
      </w:pPr>
      <w:proofErr w:type="spellStart"/>
      <w:r w:rsidRPr="00AB0A76">
        <w:rPr>
          <w:b/>
          <w:sz w:val="28"/>
          <w:szCs w:val="28"/>
          <w:lang w:val="fr-CA"/>
        </w:rPr>
        <w:t>Hétérosexisme</w:t>
      </w:r>
      <w:proofErr w:type="spellEnd"/>
    </w:p>
    <w:p w14:paraId="1E090814" w14:textId="1B5C27A1" w:rsidR="005D0899" w:rsidRPr="00AB0A76" w:rsidRDefault="0062066A" w:rsidP="0062066A">
      <w:pPr>
        <w:rPr>
          <w:sz w:val="28"/>
          <w:szCs w:val="28"/>
          <w:lang w:val="fr-CA"/>
        </w:rPr>
      </w:pPr>
      <w:r w:rsidRPr="00AB0A76">
        <w:rPr>
          <w:sz w:val="28"/>
          <w:szCs w:val="28"/>
          <w:lang w:val="fr-CA"/>
        </w:rPr>
        <w:t>Affirmation de l’hétérosexualité comme norme sociale et comme étant supérieure aux autres orientations sexuelles. Il tient pour acquis que tout le monde est hétérosexuel. Il s’exprime par la croyance que les GLB ne peuvent jouir des mêmes avantages et possibilités que les hétérosexuels. C’est aussi croire qu’un hétérosexuel est plus « normal » qu’un homosexuel.</w:t>
      </w:r>
    </w:p>
    <w:p w14:paraId="0D20EEDC" w14:textId="77777777" w:rsidR="0062066A" w:rsidRPr="00AB0A76" w:rsidRDefault="0062066A">
      <w:pPr>
        <w:spacing w:after="0" w:line="240" w:lineRule="auto"/>
        <w:rPr>
          <w:b/>
          <w:sz w:val="28"/>
          <w:szCs w:val="28"/>
          <w:highlight w:val="magenta"/>
          <w:lang w:val="fr-CA"/>
        </w:rPr>
      </w:pPr>
      <w:r w:rsidRPr="00AB0A76">
        <w:rPr>
          <w:b/>
          <w:sz w:val="28"/>
          <w:szCs w:val="28"/>
          <w:highlight w:val="magenta"/>
          <w:lang w:val="fr-CA"/>
        </w:rPr>
        <w:br w:type="page"/>
      </w:r>
    </w:p>
    <w:p w14:paraId="5B87A11C" w14:textId="7B6D74D1" w:rsidR="005D0899" w:rsidRPr="00AB0A76" w:rsidRDefault="00A36704" w:rsidP="00914DEC">
      <w:pPr>
        <w:rPr>
          <w:i/>
          <w:sz w:val="28"/>
          <w:szCs w:val="28"/>
          <w:lang w:val="fr-CA"/>
        </w:rPr>
      </w:pPr>
      <w:r w:rsidRPr="00AB0A76">
        <w:rPr>
          <w:i/>
          <w:sz w:val="28"/>
          <w:szCs w:val="28"/>
          <w:lang w:val="fr-CA"/>
        </w:rPr>
        <w:lastRenderedPageBreak/>
        <w:t>(</w:t>
      </w:r>
      <w:r w:rsidR="000B7143">
        <w:rPr>
          <w:i/>
          <w:sz w:val="28"/>
          <w:szCs w:val="28"/>
          <w:lang w:val="fr-CA"/>
        </w:rPr>
        <w:t>Vignettes à</w:t>
      </w:r>
      <w:r w:rsidR="00CA5F8C" w:rsidRPr="00AB0A76">
        <w:rPr>
          <w:i/>
          <w:sz w:val="28"/>
          <w:szCs w:val="28"/>
          <w:lang w:val="fr-CA"/>
        </w:rPr>
        <w:t xml:space="preserve"> imprimer et </w:t>
      </w:r>
      <w:r w:rsidRPr="00AB0A76">
        <w:rPr>
          <w:i/>
          <w:sz w:val="28"/>
          <w:szCs w:val="28"/>
          <w:lang w:val="fr-CA"/>
        </w:rPr>
        <w:t>à découper à l’avance, pour coller sur la ligne du temps)</w:t>
      </w:r>
    </w:p>
    <w:p w14:paraId="4156469A" w14:textId="77777777" w:rsidR="002D4ACD" w:rsidRPr="00AB0A76" w:rsidRDefault="002D4ACD" w:rsidP="002D4ACD">
      <w:pPr>
        <w:spacing w:after="0"/>
        <w:rPr>
          <w:b/>
          <w:sz w:val="28"/>
          <w:szCs w:val="28"/>
          <w:lang w:val="fr-CA"/>
        </w:rPr>
      </w:pPr>
    </w:p>
    <w:p w14:paraId="7D3C91B3" w14:textId="6C724E01" w:rsidR="00914DEC" w:rsidRPr="00AB0A76" w:rsidRDefault="007E61A6" w:rsidP="00914DEC">
      <w:pPr>
        <w:rPr>
          <w:b/>
          <w:sz w:val="28"/>
          <w:szCs w:val="28"/>
          <w:lang w:val="fr-CA"/>
        </w:rPr>
      </w:pPr>
      <w:r w:rsidRPr="00AB0A76">
        <w:rPr>
          <w:b/>
          <w:sz w:val="28"/>
          <w:szCs w:val="28"/>
          <w:lang w:val="fr-CA"/>
        </w:rPr>
        <w:t xml:space="preserve">Avant </w:t>
      </w:r>
      <w:r w:rsidR="00914DEC" w:rsidRPr="00AB0A76">
        <w:rPr>
          <w:b/>
          <w:sz w:val="28"/>
          <w:szCs w:val="28"/>
          <w:lang w:val="fr-CA"/>
        </w:rPr>
        <w:t>1900</w:t>
      </w:r>
    </w:p>
    <w:p w14:paraId="17AE7AC3" w14:textId="53CB2A14" w:rsidR="00914DEC" w:rsidRPr="00AB0A76" w:rsidRDefault="007E61A6" w:rsidP="005E6B36">
      <w:pPr>
        <w:spacing w:after="0"/>
        <w:rPr>
          <w:sz w:val="28"/>
          <w:szCs w:val="28"/>
          <w:lang w:val="fr-CA"/>
        </w:rPr>
      </w:pPr>
      <w:r w:rsidRPr="00AB0A76">
        <w:rPr>
          <w:sz w:val="28"/>
          <w:szCs w:val="28"/>
          <w:lang w:val="fr-CA"/>
        </w:rPr>
        <w:t>La plupart des pays adoptent des lois criminalisant l’homosexualité</w:t>
      </w:r>
      <w:r w:rsidR="005D0899" w:rsidRPr="00AB0A76">
        <w:rPr>
          <w:sz w:val="28"/>
          <w:szCs w:val="28"/>
          <w:lang w:val="fr-CA"/>
        </w:rPr>
        <w:t>.</w:t>
      </w:r>
    </w:p>
    <w:p w14:paraId="25DF4815" w14:textId="77777777" w:rsidR="002D4ACD" w:rsidRPr="00AB0A76" w:rsidRDefault="002D4ACD" w:rsidP="00914DEC">
      <w:pPr>
        <w:rPr>
          <w:b/>
          <w:sz w:val="28"/>
          <w:szCs w:val="28"/>
          <w:lang w:val="fr-CA"/>
        </w:rPr>
      </w:pPr>
    </w:p>
    <w:p w14:paraId="1BA852B3" w14:textId="77777777" w:rsidR="00914DEC" w:rsidRPr="00AB0A76" w:rsidRDefault="00914DEC" w:rsidP="00914DEC">
      <w:pPr>
        <w:rPr>
          <w:b/>
          <w:sz w:val="28"/>
          <w:szCs w:val="28"/>
          <w:lang w:val="fr-CA"/>
        </w:rPr>
      </w:pPr>
      <w:r w:rsidRPr="00AB0A76">
        <w:rPr>
          <w:b/>
          <w:sz w:val="28"/>
          <w:szCs w:val="28"/>
          <w:lang w:val="fr-CA"/>
        </w:rPr>
        <w:t>1868</w:t>
      </w:r>
    </w:p>
    <w:p w14:paraId="237957EC" w14:textId="458CCD33" w:rsidR="00914DEC" w:rsidRPr="00AB0A76" w:rsidRDefault="007E61A6" w:rsidP="003A6A83">
      <w:pPr>
        <w:spacing w:after="0"/>
        <w:rPr>
          <w:sz w:val="28"/>
          <w:szCs w:val="28"/>
          <w:lang w:val="fr-CA"/>
        </w:rPr>
      </w:pPr>
      <w:r w:rsidRPr="00AB0A76">
        <w:rPr>
          <w:sz w:val="28"/>
          <w:szCs w:val="28"/>
          <w:lang w:val="fr-CA"/>
        </w:rPr>
        <w:t xml:space="preserve">Les termes « homosexuel » et « hétérosexuel » font leur apparition sous la plume de l’écrivain allemand Karl Maria </w:t>
      </w:r>
      <w:proofErr w:type="spellStart"/>
      <w:r w:rsidRPr="00AB0A76">
        <w:rPr>
          <w:sz w:val="28"/>
          <w:szCs w:val="28"/>
          <w:lang w:val="fr-CA"/>
        </w:rPr>
        <w:t>Kertbeny</w:t>
      </w:r>
      <w:proofErr w:type="spellEnd"/>
      <w:r w:rsidR="005D0899" w:rsidRPr="00AB0A76">
        <w:rPr>
          <w:sz w:val="28"/>
          <w:szCs w:val="28"/>
          <w:lang w:val="fr-CA"/>
        </w:rPr>
        <w:t>.</w:t>
      </w:r>
    </w:p>
    <w:p w14:paraId="1C324F81" w14:textId="00080906" w:rsidR="00D1431D" w:rsidRPr="00D1431D" w:rsidRDefault="00D1431D" w:rsidP="00914DEC">
      <w:pPr>
        <w:rPr>
          <w:b/>
          <w:sz w:val="28"/>
          <w:szCs w:val="28"/>
          <w:lang w:val="fr-CA"/>
        </w:rPr>
      </w:pPr>
    </w:p>
    <w:p w14:paraId="7B469A31" w14:textId="77777777" w:rsidR="00914DEC" w:rsidRPr="00AB0A76" w:rsidRDefault="00914DEC" w:rsidP="00914DEC">
      <w:pPr>
        <w:rPr>
          <w:sz w:val="28"/>
          <w:szCs w:val="28"/>
          <w:lang w:val="fr-CA"/>
        </w:rPr>
      </w:pPr>
      <w:r w:rsidRPr="00AB0A76">
        <w:rPr>
          <w:b/>
          <w:sz w:val="28"/>
          <w:szCs w:val="28"/>
          <w:lang w:val="fr-CA"/>
        </w:rPr>
        <w:t>1933</w:t>
      </w:r>
      <w:r w:rsidRPr="00AB0A76">
        <w:rPr>
          <w:sz w:val="28"/>
          <w:szCs w:val="28"/>
          <w:lang w:val="fr-CA"/>
        </w:rPr>
        <w:t xml:space="preserve"> </w:t>
      </w:r>
    </w:p>
    <w:p w14:paraId="5E964428" w14:textId="613F9BFA" w:rsidR="00914DEC" w:rsidRPr="00AB0A76" w:rsidRDefault="006516BF" w:rsidP="003A6A83">
      <w:pPr>
        <w:spacing w:after="0"/>
        <w:rPr>
          <w:sz w:val="28"/>
          <w:szCs w:val="28"/>
          <w:lang w:val="fr-CA"/>
        </w:rPr>
      </w:pPr>
      <w:r w:rsidRPr="00AB0A76">
        <w:rPr>
          <w:sz w:val="28"/>
          <w:szCs w:val="28"/>
          <w:lang w:val="fr-CA"/>
        </w:rPr>
        <w:t>Le Parti national-socialiste des travailleurs allemands interdit les organisations homosexuelles et envoie les homosexuels dans les camps de concentration</w:t>
      </w:r>
      <w:r w:rsidR="005D0899" w:rsidRPr="00AB0A76">
        <w:rPr>
          <w:sz w:val="28"/>
          <w:szCs w:val="28"/>
          <w:lang w:val="fr-CA"/>
        </w:rPr>
        <w:t>.</w:t>
      </w:r>
    </w:p>
    <w:p w14:paraId="0C0A61C2" w14:textId="77777777" w:rsidR="003A6A83" w:rsidRPr="00AB0A76" w:rsidRDefault="003A6A83" w:rsidP="003A6A83">
      <w:pPr>
        <w:spacing w:after="0"/>
        <w:rPr>
          <w:sz w:val="28"/>
          <w:szCs w:val="28"/>
          <w:lang w:val="fr-CA"/>
        </w:rPr>
      </w:pPr>
    </w:p>
    <w:p w14:paraId="45C1A433" w14:textId="77777777" w:rsidR="00914DEC" w:rsidRPr="00AB0A76" w:rsidRDefault="00914DEC" w:rsidP="00914DEC">
      <w:pPr>
        <w:rPr>
          <w:b/>
          <w:sz w:val="28"/>
          <w:szCs w:val="28"/>
          <w:lang w:val="fr-CA"/>
        </w:rPr>
      </w:pPr>
      <w:r w:rsidRPr="00AB0A76">
        <w:rPr>
          <w:b/>
          <w:sz w:val="28"/>
          <w:szCs w:val="28"/>
          <w:lang w:val="fr-CA"/>
        </w:rPr>
        <w:t>1938</w:t>
      </w:r>
    </w:p>
    <w:p w14:paraId="30C5010F" w14:textId="0C6F0D80" w:rsidR="00914DEC" w:rsidRPr="00AB0A76" w:rsidRDefault="006516BF" w:rsidP="003A6A83">
      <w:pPr>
        <w:spacing w:after="0"/>
        <w:rPr>
          <w:sz w:val="28"/>
          <w:szCs w:val="28"/>
          <w:lang w:val="fr-CA"/>
        </w:rPr>
      </w:pPr>
      <w:r w:rsidRPr="00AB0A76">
        <w:rPr>
          <w:sz w:val="28"/>
          <w:szCs w:val="28"/>
          <w:lang w:val="fr-CA"/>
        </w:rPr>
        <w:t>Le mot « ga</w:t>
      </w:r>
      <w:r w:rsidR="00360D9D" w:rsidRPr="00AB0A76">
        <w:rPr>
          <w:sz w:val="28"/>
          <w:szCs w:val="28"/>
          <w:lang w:val="fr-CA"/>
        </w:rPr>
        <w:t>i</w:t>
      </w:r>
      <w:r w:rsidRPr="00AB0A76">
        <w:rPr>
          <w:sz w:val="28"/>
          <w:szCs w:val="28"/>
          <w:lang w:val="fr-CA"/>
        </w:rPr>
        <w:t> » est prononcé pour la première fois au cinéma en référence à l’homosexualité</w:t>
      </w:r>
      <w:r w:rsidR="005D0899" w:rsidRPr="00AB0A76">
        <w:rPr>
          <w:sz w:val="28"/>
          <w:szCs w:val="28"/>
          <w:lang w:val="fr-CA"/>
        </w:rPr>
        <w:t>.</w:t>
      </w:r>
    </w:p>
    <w:p w14:paraId="6299B392" w14:textId="77777777" w:rsidR="003A6A83" w:rsidRPr="00AB0A76" w:rsidRDefault="003A6A83" w:rsidP="003A6A83">
      <w:pPr>
        <w:spacing w:after="0"/>
        <w:rPr>
          <w:sz w:val="28"/>
          <w:szCs w:val="28"/>
          <w:lang w:val="fr-CA"/>
        </w:rPr>
      </w:pPr>
    </w:p>
    <w:p w14:paraId="51FDA899" w14:textId="77777777" w:rsidR="00914DEC" w:rsidRPr="00AB0A76" w:rsidRDefault="00914DEC" w:rsidP="00914DEC">
      <w:pPr>
        <w:rPr>
          <w:b/>
          <w:sz w:val="28"/>
          <w:szCs w:val="28"/>
          <w:lang w:val="fr-CA"/>
        </w:rPr>
      </w:pPr>
      <w:r w:rsidRPr="00AB0A76">
        <w:rPr>
          <w:b/>
          <w:sz w:val="28"/>
          <w:szCs w:val="28"/>
          <w:lang w:val="fr-CA"/>
        </w:rPr>
        <w:t>1942</w:t>
      </w:r>
    </w:p>
    <w:p w14:paraId="0B39C935" w14:textId="0D3ABD39" w:rsidR="00914DEC" w:rsidRPr="00AB0A76" w:rsidRDefault="006516BF" w:rsidP="003A6A83">
      <w:pPr>
        <w:spacing w:after="0"/>
        <w:rPr>
          <w:sz w:val="28"/>
          <w:szCs w:val="28"/>
          <w:lang w:val="fr-CA"/>
        </w:rPr>
      </w:pPr>
      <w:r w:rsidRPr="00AB0A76">
        <w:rPr>
          <w:sz w:val="28"/>
          <w:szCs w:val="28"/>
          <w:lang w:val="fr-CA"/>
        </w:rPr>
        <w:t xml:space="preserve">La </w:t>
      </w:r>
      <w:proofErr w:type="spellStart"/>
      <w:r w:rsidRPr="00AB0A76">
        <w:rPr>
          <w:sz w:val="28"/>
          <w:szCs w:val="28"/>
          <w:lang w:val="fr-CA"/>
        </w:rPr>
        <w:t>Women’s</w:t>
      </w:r>
      <w:proofErr w:type="spellEnd"/>
      <w:r w:rsidRPr="00AB0A76">
        <w:rPr>
          <w:sz w:val="28"/>
          <w:szCs w:val="28"/>
          <w:lang w:val="fr-CA"/>
        </w:rPr>
        <w:t xml:space="preserve"> </w:t>
      </w:r>
      <w:proofErr w:type="spellStart"/>
      <w:r w:rsidRPr="00AB0A76">
        <w:rPr>
          <w:sz w:val="28"/>
          <w:szCs w:val="28"/>
          <w:lang w:val="fr-CA"/>
        </w:rPr>
        <w:t>Army</w:t>
      </w:r>
      <w:proofErr w:type="spellEnd"/>
      <w:r w:rsidRPr="00AB0A76">
        <w:rPr>
          <w:sz w:val="28"/>
          <w:szCs w:val="28"/>
          <w:lang w:val="fr-CA"/>
        </w:rPr>
        <w:t xml:space="preserve"> Corps (WAC) aux États-Unis permet aux lesbiennes de se regrouper</w:t>
      </w:r>
      <w:r w:rsidR="005D0899" w:rsidRPr="00AB0A76">
        <w:rPr>
          <w:sz w:val="28"/>
          <w:szCs w:val="28"/>
          <w:lang w:val="fr-CA"/>
        </w:rPr>
        <w:t>.</w:t>
      </w:r>
    </w:p>
    <w:p w14:paraId="4FBDC5AB" w14:textId="77777777" w:rsidR="003A6A83" w:rsidRPr="00AB0A76" w:rsidRDefault="003A6A83" w:rsidP="003A6A83">
      <w:pPr>
        <w:spacing w:after="0"/>
        <w:rPr>
          <w:sz w:val="28"/>
          <w:szCs w:val="28"/>
          <w:lang w:val="fr-CA"/>
        </w:rPr>
      </w:pPr>
    </w:p>
    <w:p w14:paraId="42E89EA4" w14:textId="2F9BBC39" w:rsidR="00914DEC" w:rsidRPr="00AB0A76" w:rsidRDefault="006516BF" w:rsidP="00914DEC">
      <w:pPr>
        <w:rPr>
          <w:b/>
          <w:sz w:val="28"/>
          <w:szCs w:val="28"/>
          <w:lang w:val="fr-CA"/>
        </w:rPr>
      </w:pPr>
      <w:r w:rsidRPr="00AB0A76">
        <w:rPr>
          <w:b/>
          <w:sz w:val="28"/>
          <w:szCs w:val="28"/>
          <w:lang w:val="fr-CA"/>
        </w:rPr>
        <w:t xml:space="preserve">Années </w:t>
      </w:r>
      <w:r w:rsidR="00914DEC" w:rsidRPr="00AB0A76">
        <w:rPr>
          <w:b/>
          <w:sz w:val="28"/>
          <w:szCs w:val="28"/>
          <w:lang w:val="fr-CA"/>
        </w:rPr>
        <w:t>1950</w:t>
      </w:r>
      <w:r w:rsidRPr="00AB0A76">
        <w:rPr>
          <w:b/>
          <w:sz w:val="28"/>
          <w:szCs w:val="28"/>
          <w:lang w:val="fr-CA"/>
        </w:rPr>
        <w:t xml:space="preserve"> et 19</w:t>
      </w:r>
      <w:r w:rsidR="00914DEC" w:rsidRPr="00AB0A76">
        <w:rPr>
          <w:b/>
          <w:sz w:val="28"/>
          <w:szCs w:val="28"/>
          <w:lang w:val="fr-CA"/>
        </w:rPr>
        <w:t>60</w:t>
      </w:r>
    </w:p>
    <w:p w14:paraId="711ACFBE" w14:textId="27331540" w:rsidR="00914DEC" w:rsidRPr="00AB0A76" w:rsidRDefault="006516BF" w:rsidP="003A6A83">
      <w:pPr>
        <w:spacing w:after="0"/>
        <w:rPr>
          <w:sz w:val="28"/>
          <w:szCs w:val="28"/>
          <w:lang w:val="fr-CA"/>
        </w:rPr>
      </w:pPr>
      <w:r w:rsidRPr="00AB0A76">
        <w:rPr>
          <w:sz w:val="28"/>
          <w:szCs w:val="28"/>
          <w:lang w:val="fr-CA"/>
        </w:rPr>
        <w:t>La GRC tient un registre des personnes qui fréquentent les bars ga</w:t>
      </w:r>
      <w:r w:rsidR="00360D9D" w:rsidRPr="00AB0A76">
        <w:rPr>
          <w:sz w:val="28"/>
          <w:szCs w:val="28"/>
          <w:lang w:val="fr-CA"/>
        </w:rPr>
        <w:t>i</w:t>
      </w:r>
      <w:r w:rsidRPr="00AB0A76">
        <w:rPr>
          <w:sz w:val="28"/>
          <w:szCs w:val="28"/>
          <w:lang w:val="fr-CA"/>
        </w:rPr>
        <w:t>s</w:t>
      </w:r>
      <w:r w:rsidR="00914DEC" w:rsidRPr="00AB0A76">
        <w:rPr>
          <w:sz w:val="28"/>
          <w:szCs w:val="28"/>
          <w:lang w:val="fr-CA"/>
        </w:rPr>
        <w:t>.</w:t>
      </w:r>
    </w:p>
    <w:p w14:paraId="3021F886" w14:textId="77777777" w:rsidR="003A6A83" w:rsidRPr="00AB0A76" w:rsidRDefault="003A6A83" w:rsidP="003A6A83">
      <w:pPr>
        <w:spacing w:after="0"/>
        <w:rPr>
          <w:sz w:val="28"/>
          <w:szCs w:val="28"/>
          <w:lang w:val="fr-CA"/>
        </w:rPr>
      </w:pPr>
    </w:p>
    <w:p w14:paraId="2CA0A7E2" w14:textId="77777777" w:rsidR="00914DEC" w:rsidRPr="00AB0A76" w:rsidRDefault="00914DEC" w:rsidP="00914DEC">
      <w:pPr>
        <w:rPr>
          <w:b/>
          <w:sz w:val="28"/>
          <w:szCs w:val="28"/>
          <w:lang w:val="fr-CA"/>
        </w:rPr>
      </w:pPr>
      <w:r w:rsidRPr="00AB0A76">
        <w:rPr>
          <w:b/>
          <w:sz w:val="28"/>
          <w:szCs w:val="28"/>
          <w:lang w:val="fr-CA"/>
        </w:rPr>
        <w:t>1967</w:t>
      </w:r>
    </w:p>
    <w:p w14:paraId="24777AA1" w14:textId="0476D860" w:rsidR="005D0899" w:rsidRPr="00AB0A76" w:rsidRDefault="00284C31" w:rsidP="003A6A83">
      <w:pPr>
        <w:spacing w:after="0"/>
        <w:rPr>
          <w:sz w:val="28"/>
          <w:szCs w:val="28"/>
          <w:lang w:val="fr-CA"/>
        </w:rPr>
      </w:pPr>
      <w:r w:rsidRPr="00AB0A76">
        <w:rPr>
          <w:sz w:val="28"/>
          <w:szCs w:val="28"/>
          <w:lang w:val="fr-CA"/>
        </w:rPr>
        <w:t>Pierre Elliot Trudeau, ministre de la Justice, affirme que « l’État n’a pas sa place dans les chambres à coucher de la nation ».</w:t>
      </w:r>
      <w:r w:rsidR="00914DEC" w:rsidRPr="00AB0A76">
        <w:rPr>
          <w:sz w:val="28"/>
          <w:szCs w:val="28"/>
          <w:lang w:val="fr-CA"/>
        </w:rPr>
        <w:t xml:space="preserve"> </w:t>
      </w:r>
    </w:p>
    <w:p w14:paraId="5E57879B" w14:textId="77777777" w:rsidR="003A6A83" w:rsidRPr="00AB0A76" w:rsidRDefault="003A6A83" w:rsidP="003A6A83">
      <w:pPr>
        <w:spacing w:after="0"/>
        <w:rPr>
          <w:b/>
          <w:sz w:val="28"/>
          <w:szCs w:val="28"/>
          <w:lang w:val="fr-CA"/>
        </w:rPr>
      </w:pPr>
    </w:p>
    <w:p w14:paraId="16A826DE" w14:textId="77777777" w:rsidR="00914DEC" w:rsidRPr="00AB0A76" w:rsidRDefault="00914DEC" w:rsidP="00914DEC">
      <w:pPr>
        <w:rPr>
          <w:b/>
          <w:sz w:val="28"/>
          <w:szCs w:val="28"/>
          <w:lang w:val="fr-CA"/>
        </w:rPr>
      </w:pPr>
      <w:r w:rsidRPr="00AB0A76">
        <w:rPr>
          <w:b/>
          <w:sz w:val="28"/>
          <w:szCs w:val="28"/>
          <w:lang w:val="fr-CA"/>
        </w:rPr>
        <w:t>1969</w:t>
      </w:r>
    </w:p>
    <w:p w14:paraId="4BE7C4DA" w14:textId="6716A648" w:rsidR="00914DEC" w:rsidRPr="00AB0A76" w:rsidRDefault="00D2643C" w:rsidP="00914DEC">
      <w:pPr>
        <w:rPr>
          <w:sz w:val="28"/>
          <w:szCs w:val="28"/>
          <w:lang w:val="fr-CA"/>
        </w:rPr>
      </w:pPr>
      <w:r w:rsidRPr="00AB0A76">
        <w:rPr>
          <w:sz w:val="28"/>
          <w:szCs w:val="28"/>
          <w:lang w:val="fr-CA"/>
        </w:rPr>
        <w:t>Adoption d’un projet de loi omnibus décriminalisant l’homosexualité, permettant la contraception et décriminalisant partiellement l’avortement. Il s’agit d’un important virage sur le plan social : la sexualité est désormais perçue comme pouvant avoir un autre but que la reproduction.</w:t>
      </w:r>
    </w:p>
    <w:p w14:paraId="1577AD80" w14:textId="6AF60879" w:rsidR="00914DEC" w:rsidRPr="00AB0A76" w:rsidRDefault="00D2643C" w:rsidP="003A6A83">
      <w:pPr>
        <w:spacing w:after="0"/>
        <w:rPr>
          <w:sz w:val="28"/>
          <w:szCs w:val="28"/>
          <w:lang w:val="fr-CA"/>
        </w:rPr>
      </w:pPr>
      <w:r w:rsidRPr="00AB0A76">
        <w:rPr>
          <w:sz w:val="28"/>
          <w:szCs w:val="28"/>
          <w:lang w:val="fr-CA"/>
        </w:rPr>
        <w:t xml:space="preserve">À </w:t>
      </w:r>
      <w:proofErr w:type="spellStart"/>
      <w:r w:rsidRPr="00AB0A76">
        <w:rPr>
          <w:sz w:val="28"/>
          <w:szCs w:val="28"/>
          <w:lang w:val="fr-CA"/>
        </w:rPr>
        <w:t>Stonewall</w:t>
      </w:r>
      <w:proofErr w:type="spellEnd"/>
      <w:r w:rsidRPr="00AB0A76">
        <w:rPr>
          <w:sz w:val="28"/>
          <w:szCs w:val="28"/>
          <w:lang w:val="fr-CA"/>
        </w:rPr>
        <w:t xml:space="preserve"> Inn, dans le quartier Greenwich Village, à New York, les policiers font une descente dans un bar gai. Ce raid donne lieu à des manifestations, qui marquent le début du mouvement d’émancipation des homosexuels et qui sont précurseurs de ce qu’on connaît aujourd’hui sous le nom de défilés de la fierté. </w:t>
      </w:r>
    </w:p>
    <w:p w14:paraId="15698B69" w14:textId="77777777" w:rsidR="003A6A83" w:rsidRPr="00AB0A76" w:rsidRDefault="003A6A83" w:rsidP="003A6A83">
      <w:pPr>
        <w:spacing w:after="0"/>
        <w:rPr>
          <w:sz w:val="28"/>
          <w:szCs w:val="28"/>
          <w:lang w:val="fr-CA"/>
        </w:rPr>
      </w:pPr>
    </w:p>
    <w:p w14:paraId="2B47B3DC" w14:textId="275DE870" w:rsidR="00914DEC" w:rsidRPr="00AB0A76" w:rsidRDefault="00914DEC" w:rsidP="00914DEC">
      <w:pPr>
        <w:rPr>
          <w:b/>
          <w:sz w:val="28"/>
          <w:szCs w:val="28"/>
          <w:lang w:val="fr-CA"/>
        </w:rPr>
      </w:pPr>
      <w:r w:rsidRPr="00AB0A76">
        <w:rPr>
          <w:b/>
          <w:sz w:val="28"/>
          <w:szCs w:val="28"/>
          <w:lang w:val="fr-CA"/>
        </w:rPr>
        <w:t>1973</w:t>
      </w:r>
    </w:p>
    <w:p w14:paraId="78CBC6C6" w14:textId="04FB2C5D" w:rsidR="00914DEC" w:rsidRPr="00AB0A76" w:rsidRDefault="00D2643C" w:rsidP="003A6A83">
      <w:pPr>
        <w:spacing w:after="0"/>
        <w:rPr>
          <w:bCs/>
          <w:i/>
          <w:iCs/>
          <w:sz w:val="28"/>
          <w:szCs w:val="28"/>
          <w:lang w:val="fr-CA"/>
        </w:rPr>
      </w:pPr>
      <w:r w:rsidRPr="00AB0A76">
        <w:rPr>
          <w:sz w:val="28"/>
          <w:szCs w:val="28"/>
          <w:lang w:val="fr-CA"/>
        </w:rPr>
        <w:t xml:space="preserve">L’homosexualité est retirée du </w:t>
      </w:r>
      <w:r w:rsidRPr="00AB0A76">
        <w:rPr>
          <w:bCs/>
          <w:i/>
          <w:iCs/>
          <w:sz w:val="28"/>
          <w:szCs w:val="28"/>
          <w:lang w:val="fr-CA"/>
        </w:rPr>
        <w:t>Manuel diagnostique et statistique des troubles mentaux.</w:t>
      </w:r>
    </w:p>
    <w:p w14:paraId="0FEF5347" w14:textId="77777777" w:rsidR="003A6A83" w:rsidRPr="00AB0A76" w:rsidRDefault="003A6A83" w:rsidP="003A6A83">
      <w:pPr>
        <w:spacing w:after="0"/>
        <w:rPr>
          <w:b/>
          <w:sz w:val="28"/>
          <w:szCs w:val="28"/>
          <w:lang w:val="fr-CA"/>
        </w:rPr>
      </w:pPr>
    </w:p>
    <w:p w14:paraId="3C95A18D" w14:textId="77777777" w:rsidR="00914DEC" w:rsidRPr="00AB0A76" w:rsidRDefault="00914DEC" w:rsidP="00914DEC">
      <w:pPr>
        <w:rPr>
          <w:b/>
          <w:sz w:val="28"/>
          <w:szCs w:val="28"/>
          <w:lang w:val="fr-CA"/>
        </w:rPr>
      </w:pPr>
      <w:r w:rsidRPr="00AB0A76">
        <w:rPr>
          <w:b/>
          <w:sz w:val="28"/>
          <w:szCs w:val="28"/>
          <w:lang w:val="fr-CA"/>
        </w:rPr>
        <w:t>1981</w:t>
      </w:r>
    </w:p>
    <w:p w14:paraId="53636F5E" w14:textId="6A24CCE1" w:rsidR="00914DEC" w:rsidRPr="00AB0A76" w:rsidRDefault="00D01849" w:rsidP="003A6A83">
      <w:pPr>
        <w:spacing w:after="0"/>
        <w:rPr>
          <w:sz w:val="28"/>
          <w:szCs w:val="28"/>
          <w:lang w:val="fr-CA"/>
        </w:rPr>
      </w:pPr>
      <w:r w:rsidRPr="00AB0A76">
        <w:rPr>
          <w:sz w:val="28"/>
          <w:szCs w:val="28"/>
          <w:lang w:val="fr-CA"/>
        </w:rPr>
        <w:t xml:space="preserve">Près de 300 gais sont arrêtés lors de descentes dans des saunas de Toronto. Le lendemain, 3 000 personnes manifestent contre ces descentes. Ces événements constituent un </w:t>
      </w:r>
      <w:r w:rsidR="00360D9D" w:rsidRPr="00AB0A76">
        <w:rPr>
          <w:sz w:val="28"/>
          <w:szCs w:val="28"/>
          <w:lang w:val="fr-CA"/>
        </w:rPr>
        <w:t>moment décisif</w:t>
      </w:r>
      <w:r w:rsidRPr="00AB0A76">
        <w:rPr>
          <w:sz w:val="28"/>
          <w:szCs w:val="28"/>
          <w:lang w:val="fr-CA"/>
        </w:rPr>
        <w:t xml:space="preserve"> pour la communauté gaie de Toronto. D’autres descentes ont aussi lieu ailleurs au pays.</w:t>
      </w:r>
    </w:p>
    <w:p w14:paraId="4CC4C3C5" w14:textId="77777777" w:rsidR="003A6A83" w:rsidRPr="00AB0A76" w:rsidRDefault="003A6A83" w:rsidP="003A6A83">
      <w:pPr>
        <w:spacing w:after="0"/>
        <w:rPr>
          <w:sz w:val="28"/>
          <w:szCs w:val="28"/>
          <w:lang w:val="fr-CA"/>
        </w:rPr>
      </w:pPr>
    </w:p>
    <w:p w14:paraId="6386BC64" w14:textId="77777777" w:rsidR="00914DEC" w:rsidRPr="00AB0A76" w:rsidRDefault="00914DEC" w:rsidP="00914DEC">
      <w:pPr>
        <w:rPr>
          <w:b/>
          <w:sz w:val="28"/>
          <w:szCs w:val="28"/>
          <w:lang w:val="fr-CA"/>
        </w:rPr>
      </w:pPr>
      <w:r w:rsidRPr="00AB0A76">
        <w:rPr>
          <w:b/>
          <w:sz w:val="28"/>
          <w:szCs w:val="28"/>
          <w:lang w:val="fr-CA"/>
        </w:rPr>
        <w:t>1982</w:t>
      </w:r>
    </w:p>
    <w:p w14:paraId="42F62CF5" w14:textId="2A39AF91" w:rsidR="00914DEC" w:rsidRPr="00AB0A76" w:rsidRDefault="00D01849" w:rsidP="003A6A83">
      <w:pPr>
        <w:spacing w:after="0"/>
        <w:rPr>
          <w:sz w:val="28"/>
          <w:szCs w:val="28"/>
          <w:lang w:val="fr-CA"/>
        </w:rPr>
      </w:pPr>
      <w:r w:rsidRPr="00AB0A76">
        <w:rPr>
          <w:sz w:val="28"/>
          <w:szCs w:val="28"/>
          <w:lang w:val="fr-CA"/>
        </w:rPr>
        <w:t xml:space="preserve">La </w:t>
      </w:r>
      <w:r w:rsidRPr="0013361F">
        <w:rPr>
          <w:i/>
          <w:sz w:val="28"/>
          <w:szCs w:val="28"/>
          <w:lang w:val="fr-CA"/>
        </w:rPr>
        <w:t>Charte canadienne des droits et libertés</w:t>
      </w:r>
      <w:r w:rsidRPr="00AB0A76">
        <w:rPr>
          <w:sz w:val="28"/>
          <w:szCs w:val="28"/>
          <w:lang w:val="fr-CA"/>
        </w:rPr>
        <w:t xml:space="preserve"> entre en vigueur et enchâsse dans la </w:t>
      </w:r>
      <w:r w:rsidRPr="0013361F">
        <w:rPr>
          <w:i/>
          <w:sz w:val="28"/>
          <w:szCs w:val="28"/>
          <w:lang w:val="fr-CA"/>
        </w:rPr>
        <w:t>Constitution</w:t>
      </w:r>
      <w:r w:rsidRPr="00AB0A76">
        <w:rPr>
          <w:sz w:val="28"/>
          <w:szCs w:val="28"/>
          <w:lang w:val="fr-CA"/>
        </w:rPr>
        <w:t xml:space="preserve"> les droits et libertés des Canadiennes et des Canadiens. L’article 15 de la Charte, qui garantit le droit à l’égalité, prend effet en 1985. </w:t>
      </w:r>
      <w:r w:rsidR="00A85613" w:rsidRPr="00AB0A76">
        <w:rPr>
          <w:sz w:val="28"/>
          <w:szCs w:val="28"/>
          <w:lang w:val="fr-CA"/>
        </w:rPr>
        <w:t>Les lois en matière de droits de la personne incluent maintenant l’orientation sexuelle comme motif de distinction illicite</w:t>
      </w:r>
      <w:r w:rsidR="005D0899" w:rsidRPr="00AB0A76">
        <w:rPr>
          <w:sz w:val="28"/>
          <w:szCs w:val="28"/>
          <w:lang w:val="fr-CA"/>
        </w:rPr>
        <w:t>.</w:t>
      </w:r>
    </w:p>
    <w:p w14:paraId="4B8DE50B" w14:textId="77777777" w:rsidR="003A6A83" w:rsidRPr="00AB0A76" w:rsidRDefault="003A6A83" w:rsidP="003A6A83">
      <w:pPr>
        <w:spacing w:after="0"/>
        <w:rPr>
          <w:sz w:val="28"/>
          <w:szCs w:val="28"/>
          <w:lang w:val="fr-CA"/>
        </w:rPr>
      </w:pPr>
    </w:p>
    <w:p w14:paraId="79278AAB" w14:textId="77777777" w:rsidR="00914DEC" w:rsidRPr="00AB0A76" w:rsidRDefault="00914DEC" w:rsidP="00914DEC">
      <w:pPr>
        <w:rPr>
          <w:b/>
          <w:sz w:val="28"/>
          <w:szCs w:val="28"/>
          <w:lang w:val="fr-CA"/>
        </w:rPr>
      </w:pPr>
      <w:r w:rsidRPr="00AB0A76">
        <w:rPr>
          <w:b/>
          <w:sz w:val="28"/>
          <w:szCs w:val="28"/>
          <w:lang w:val="fr-CA"/>
        </w:rPr>
        <w:t>1988</w:t>
      </w:r>
    </w:p>
    <w:p w14:paraId="7CFFAFE3" w14:textId="128334C4" w:rsidR="00914DEC" w:rsidRPr="00AB0A76" w:rsidRDefault="00621C8C" w:rsidP="003A6A83">
      <w:pPr>
        <w:spacing w:after="0"/>
        <w:rPr>
          <w:sz w:val="28"/>
          <w:szCs w:val="28"/>
          <w:lang w:val="fr-CA"/>
        </w:rPr>
      </w:pPr>
      <w:r w:rsidRPr="00AB0A76">
        <w:rPr>
          <w:sz w:val="28"/>
          <w:szCs w:val="28"/>
          <w:lang w:val="fr-CA"/>
        </w:rPr>
        <w:lastRenderedPageBreak/>
        <w:t>Svend Robinson, du NPD, est le premier parlementaire canadien à se déclarer ouvertement homosexuel. Au cours des décennies suivantes, d’autres suivront son exemple</w:t>
      </w:r>
      <w:r w:rsidR="00914DEC" w:rsidRPr="00AB0A76">
        <w:rPr>
          <w:sz w:val="28"/>
          <w:szCs w:val="28"/>
          <w:lang w:val="fr-CA"/>
        </w:rPr>
        <w:t>.</w:t>
      </w:r>
    </w:p>
    <w:p w14:paraId="6A62C1E4" w14:textId="77777777" w:rsidR="003A6A83" w:rsidRPr="00AB0A76" w:rsidRDefault="003A6A83" w:rsidP="003A6A83">
      <w:pPr>
        <w:spacing w:after="0"/>
        <w:rPr>
          <w:sz w:val="28"/>
          <w:szCs w:val="28"/>
          <w:lang w:val="fr-CA"/>
        </w:rPr>
      </w:pPr>
    </w:p>
    <w:p w14:paraId="780B9BB6" w14:textId="77777777" w:rsidR="00914DEC" w:rsidRPr="00AB0A76" w:rsidRDefault="00914DEC" w:rsidP="00914DEC">
      <w:pPr>
        <w:rPr>
          <w:b/>
          <w:sz w:val="28"/>
          <w:szCs w:val="28"/>
          <w:lang w:val="fr-CA"/>
        </w:rPr>
      </w:pPr>
      <w:r w:rsidRPr="00AB0A76">
        <w:rPr>
          <w:b/>
          <w:sz w:val="28"/>
          <w:szCs w:val="28"/>
          <w:lang w:val="fr-CA"/>
        </w:rPr>
        <w:t>1992</w:t>
      </w:r>
    </w:p>
    <w:p w14:paraId="706185E2" w14:textId="60CAD2B4" w:rsidR="00914DEC" w:rsidRPr="00AB0A76" w:rsidRDefault="00AA7D72" w:rsidP="003A6A83">
      <w:pPr>
        <w:spacing w:after="0"/>
        <w:rPr>
          <w:sz w:val="28"/>
          <w:szCs w:val="28"/>
          <w:lang w:val="fr-CA"/>
        </w:rPr>
      </w:pPr>
      <w:r w:rsidRPr="00AB0A76">
        <w:rPr>
          <w:sz w:val="28"/>
          <w:szCs w:val="28"/>
          <w:lang w:val="fr-CA"/>
        </w:rPr>
        <w:t>Le ministère de la Défense nationale abandonne sa politique contre l’homosexualité dans les Forces canadiennes. Cela survient après que Michelle Douglas, militaire expulsée en 1989 en raison de son homosexualité, ait décidé d’entamer une poursuite judiciaire</w:t>
      </w:r>
      <w:r w:rsidR="00914DEC" w:rsidRPr="00AB0A76">
        <w:rPr>
          <w:sz w:val="28"/>
          <w:szCs w:val="28"/>
          <w:lang w:val="fr-CA"/>
        </w:rPr>
        <w:t xml:space="preserve">. </w:t>
      </w:r>
    </w:p>
    <w:p w14:paraId="7872B585" w14:textId="77777777" w:rsidR="003A6A83" w:rsidRPr="00AB0A76" w:rsidRDefault="003A6A83" w:rsidP="003A6A83">
      <w:pPr>
        <w:spacing w:after="0"/>
        <w:rPr>
          <w:sz w:val="28"/>
          <w:szCs w:val="28"/>
          <w:lang w:val="fr-CA"/>
        </w:rPr>
      </w:pPr>
    </w:p>
    <w:p w14:paraId="4278A0B9" w14:textId="77777777" w:rsidR="00914DEC" w:rsidRPr="00AB0A76" w:rsidRDefault="00914DEC" w:rsidP="00914DEC">
      <w:pPr>
        <w:rPr>
          <w:b/>
          <w:sz w:val="28"/>
          <w:szCs w:val="28"/>
          <w:lang w:val="fr-CA"/>
        </w:rPr>
      </w:pPr>
      <w:r w:rsidRPr="00AB0A76">
        <w:rPr>
          <w:b/>
          <w:sz w:val="28"/>
          <w:szCs w:val="28"/>
          <w:lang w:val="fr-CA"/>
        </w:rPr>
        <w:t>1995</w:t>
      </w:r>
    </w:p>
    <w:p w14:paraId="28BABAD7" w14:textId="1ACAD3E7" w:rsidR="005D0899" w:rsidRPr="00AB0A76" w:rsidRDefault="002B0059" w:rsidP="003A6A83">
      <w:pPr>
        <w:spacing w:after="0"/>
        <w:rPr>
          <w:sz w:val="28"/>
          <w:szCs w:val="28"/>
          <w:lang w:val="fr-CA"/>
        </w:rPr>
      </w:pPr>
      <w:r w:rsidRPr="00AB0A76">
        <w:rPr>
          <w:sz w:val="28"/>
          <w:szCs w:val="28"/>
          <w:lang w:val="fr-CA"/>
        </w:rPr>
        <w:t xml:space="preserve">Egan c. Canada – Dans cette affaire, James Egan obtient pour son </w:t>
      </w:r>
      <w:r w:rsidR="00FA1929" w:rsidRPr="00AB0A76">
        <w:rPr>
          <w:sz w:val="28"/>
          <w:szCs w:val="28"/>
          <w:lang w:val="fr-CA"/>
        </w:rPr>
        <w:t>partenaire de longue date, John </w:t>
      </w:r>
      <w:r w:rsidRPr="00AB0A76">
        <w:rPr>
          <w:sz w:val="28"/>
          <w:szCs w:val="28"/>
          <w:lang w:val="fr-CA"/>
        </w:rPr>
        <w:t xml:space="preserve">Norris </w:t>
      </w:r>
      <w:proofErr w:type="spellStart"/>
      <w:r w:rsidRPr="00AB0A76">
        <w:rPr>
          <w:sz w:val="28"/>
          <w:szCs w:val="28"/>
          <w:lang w:val="fr-CA"/>
        </w:rPr>
        <w:t>Nesbit</w:t>
      </w:r>
      <w:proofErr w:type="spellEnd"/>
      <w:r w:rsidRPr="00AB0A76">
        <w:rPr>
          <w:sz w:val="28"/>
          <w:szCs w:val="28"/>
          <w:lang w:val="fr-CA"/>
        </w:rPr>
        <w:t>, le versement de l’allocation de conjoint des prestations de Sécurité de la vieillesse.</w:t>
      </w:r>
    </w:p>
    <w:p w14:paraId="7B7AF101" w14:textId="77777777" w:rsidR="003A6A83" w:rsidRPr="00AB0A76" w:rsidRDefault="003A6A83" w:rsidP="003A6A83">
      <w:pPr>
        <w:spacing w:after="0"/>
        <w:rPr>
          <w:sz w:val="28"/>
          <w:szCs w:val="28"/>
          <w:lang w:val="fr-CA"/>
        </w:rPr>
      </w:pPr>
    </w:p>
    <w:p w14:paraId="1E9E9795" w14:textId="77777777" w:rsidR="00914DEC" w:rsidRPr="00AB0A76" w:rsidRDefault="00914DEC" w:rsidP="00914DEC">
      <w:pPr>
        <w:rPr>
          <w:b/>
          <w:sz w:val="28"/>
          <w:szCs w:val="28"/>
          <w:lang w:val="fr-CA"/>
        </w:rPr>
      </w:pPr>
      <w:r w:rsidRPr="00AB0A76">
        <w:rPr>
          <w:b/>
          <w:sz w:val="28"/>
          <w:szCs w:val="28"/>
          <w:lang w:val="fr-CA"/>
        </w:rPr>
        <w:t>1998</w:t>
      </w:r>
    </w:p>
    <w:p w14:paraId="1B01986F" w14:textId="7B8B21D8" w:rsidR="00E57008" w:rsidRPr="00AB0A76" w:rsidRDefault="00E57008" w:rsidP="003A6A83">
      <w:pPr>
        <w:spacing w:after="0"/>
        <w:rPr>
          <w:i/>
          <w:sz w:val="28"/>
          <w:szCs w:val="28"/>
          <w:lang w:val="fr-CA"/>
        </w:rPr>
      </w:pPr>
      <w:proofErr w:type="spellStart"/>
      <w:r w:rsidRPr="00AB0A76">
        <w:rPr>
          <w:sz w:val="28"/>
          <w:szCs w:val="28"/>
          <w:lang w:val="fr-CA"/>
        </w:rPr>
        <w:t>Vriend</w:t>
      </w:r>
      <w:proofErr w:type="spellEnd"/>
      <w:r w:rsidRPr="00AB0A76">
        <w:rPr>
          <w:sz w:val="28"/>
          <w:szCs w:val="28"/>
          <w:lang w:val="fr-CA"/>
        </w:rPr>
        <w:t xml:space="preserve"> c. Alberta – Un enseignant congédié en raison de son orientation sexuelle a gain de cause. La Cour suprême lui donne raison en décidant que l’omission de l’orientation sexuelle dans </w:t>
      </w:r>
      <w:proofErr w:type="gramStart"/>
      <w:r w:rsidRPr="00AB0A76">
        <w:rPr>
          <w:sz w:val="28"/>
          <w:szCs w:val="28"/>
          <w:lang w:val="fr-CA"/>
        </w:rPr>
        <w:t xml:space="preserve">la </w:t>
      </w:r>
      <w:r w:rsidRPr="00AB0A76">
        <w:rPr>
          <w:i/>
          <w:sz w:val="28"/>
          <w:szCs w:val="28"/>
          <w:lang w:val="fr-CA"/>
        </w:rPr>
        <w:t>Alberta</w:t>
      </w:r>
      <w:proofErr w:type="gramEnd"/>
      <w:r w:rsidRPr="00AB0A76">
        <w:rPr>
          <w:i/>
          <w:sz w:val="28"/>
          <w:szCs w:val="28"/>
          <w:lang w:val="fr-CA"/>
        </w:rPr>
        <w:t xml:space="preserve"> </w:t>
      </w:r>
      <w:proofErr w:type="spellStart"/>
      <w:r w:rsidRPr="00AB0A76">
        <w:rPr>
          <w:i/>
          <w:sz w:val="28"/>
          <w:szCs w:val="28"/>
          <w:lang w:val="fr-CA"/>
        </w:rPr>
        <w:t>Human</w:t>
      </w:r>
      <w:proofErr w:type="spellEnd"/>
      <w:r w:rsidRPr="00AB0A76">
        <w:rPr>
          <w:i/>
          <w:sz w:val="28"/>
          <w:szCs w:val="28"/>
          <w:lang w:val="fr-CA"/>
        </w:rPr>
        <w:t xml:space="preserve"> </w:t>
      </w:r>
      <w:proofErr w:type="spellStart"/>
      <w:r w:rsidRPr="00AB0A76">
        <w:rPr>
          <w:i/>
          <w:sz w:val="28"/>
          <w:szCs w:val="28"/>
          <w:lang w:val="fr-CA"/>
        </w:rPr>
        <w:t>Rights</w:t>
      </w:r>
      <w:proofErr w:type="spellEnd"/>
      <w:r w:rsidRPr="00AB0A76">
        <w:rPr>
          <w:i/>
          <w:sz w:val="28"/>
          <w:szCs w:val="28"/>
          <w:lang w:val="fr-CA"/>
        </w:rPr>
        <w:t xml:space="preserve"> </w:t>
      </w:r>
      <w:proofErr w:type="spellStart"/>
      <w:r w:rsidRPr="00AB0A76">
        <w:rPr>
          <w:i/>
          <w:sz w:val="28"/>
          <w:szCs w:val="28"/>
          <w:lang w:val="fr-CA"/>
        </w:rPr>
        <w:t>Act</w:t>
      </w:r>
      <w:proofErr w:type="spellEnd"/>
      <w:r w:rsidRPr="00AB0A76">
        <w:rPr>
          <w:sz w:val="28"/>
          <w:szCs w:val="28"/>
          <w:lang w:val="fr-CA"/>
        </w:rPr>
        <w:t xml:space="preserve"> en tant que motif de distinction illicite enfreint la </w:t>
      </w:r>
      <w:r w:rsidRPr="00AB0A76">
        <w:rPr>
          <w:i/>
          <w:sz w:val="28"/>
          <w:szCs w:val="28"/>
          <w:lang w:val="fr-CA"/>
        </w:rPr>
        <w:t>Charte</w:t>
      </w:r>
      <w:r w:rsidR="003A6A83" w:rsidRPr="00AB0A76">
        <w:rPr>
          <w:i/>
          <w:sz w:val="28"/>
          <w:szCs w:val="28"/>
          <w:lang w:val="fr-CA"/>
        </w:rPr>
        <w:t>.</w:t>
      </w:r>
    </w:p>
    <w:p w14:paraId="53E812B8" w14:textId="77777777" w:rsidR="003A6A83" w:rsidRPr="00AB0A76" w:rsidRDefault="003A6A83" w:rsidP="003A6A83">
      <w:pPr>
        <w:spacing w:after="0"/>
        <w:rPr>
          <w:i/>
          <w:sz w:val="28"/>
          <w:szCs w:val="28"/>
          <w:lang w:val="fr-CA"/>
        </w:rPr>
      </w:pPr>
    </w:p>
    <w:p w14:paraId="7798AFEB" w14:textId="77777777" w:rsidR="00914DEC" w:rsidRPr="00AB0A76" w:rsidRDefault="00914DEC" w:rsidP="00914DEC">
      <w:pPr>
        <w:rPr>
          <w:b/>
          <w:sz w:val="28"/>
          <w:szCs w:val="28"/>
          <w:lang w:val="fr-CA"/>
        </w:rPr>
      </w:pPr>
      <w:r w:rsidRPr="00AB0A76">
        <w:rPr>
          <w:b/>
          <w:sz w:val="28"/>
          <w:szCs w:val="28"/>
          <w:lang w:val="fr-CA"/>
        </w:rPr>
        <w:t xml:space="preserve">2002 </w:t>
      </w:r>
    </w:p>
    <w:p w14:paraId="37A1CDDF" w14:textId="0FBE45E6" w:rsidR="00914DEC" w:rsidRPr="00AB0A76" w:rsidRDefault="00263255" w:rsidP="003A6A83">
      <w:pPr>
        <w:spacing w:after="0"/>
        <w:rPr>
          <w:sz w:val="28"/>
          <w:szCs w:val="28"/>
          <w:lang w:val="fr-CA"/>
        </w:rPr>
      </w:pPr>
      <w:r w:rsidRPr="00AB0A76">
        <w:rPr>
          <w:sz w:val="28"/>
          <w:szCs w:val="28"/>
          <w:lang w:val="fr-CA"/>
        </w:rPr>
        <w:t xml:space="preserve">Le </w:t>
      </w:r>
      <w:r w:rsidRPr="00AB0A76">
        <w:rPr>
          <w:i/>
          <w:sz w:val="28"/>
          <w:szCs w:val="28"/>
          <w:lang w:val="fr-CA"/>
        </w:rPr>
        <w:t>Règlement sur l’immigration et la protection des réfugiés</w:t>
      </w:r>
      <w:r w:rsidRPr="00AB0A76">
        <w:rPr>
          <w:sz w:val="28"/>
          <w:szCs w:val="28"/>
          <w:lang w:val="fr-CA"/>
        </w:rPr>
        <w:t xml:space="preserve"> autorise le parrainage pour les couples de même sexe</w:t>
      </w:r>
      <w:r w:rsidR="005D0899" w:rsidRPr="00AB0A76">
        <w:rPr>
          <w:sz w:val="28"/>
          <w:szCs w:val="28"/>
          <w:lang w:val="fr-CA"/>
        </w:rPr>
        <w:t>.</w:t>
      </w:r>
    </w:p>
    <w:p w14:paraId="0EB38761" w14:textId="77777777" w:rsidR="003A6A83" w:rsidRPr="00AB0A76" w:rsidRDefault="003A6A83" w:rsidP="003A6A83">
      <w:pPr>
        <w:spacing w:after="0"/>
        <w:rPr>
          <w:sz w:val="28"/>
          <w:szCs w:val="28"/>
          <w:lang w:val="fr-CA"/>
        </w:rPr>
      </w:pPr>
    </w:p>
    <w:p w14:paraId="5563B575" w14:textId="77777777" w:rsidR="00914DEC" w:rsidRPr="00AB0A76" w:rsidRDefault="00914DEC" w:rsidP="00914DEC">
      <w:pPr>
        <w:rPr>
          <w:b/>
          <w:sz w:val="28"/>
          <w:szCs w:val="28"/>
          <w:lang w:val="fr-CA"/>
        </w:rPr>
      </w:pPr>
      <w:r w:rsidRPr="00AB0A76">
        <w:rPr>
          <w:b/>
          <w:sz w:val="28"/>
          <w:szCs w:val="28"/>
          <w:lang w:val="fr-CA"/>
        </w:rPr>
        <w:t>2005</w:t>
      </w:r>
    </w:p>
    <w:p w14:paraId="6D353459" w14:textId="129F1702" w:rsidR="00914DEC" w:rsidRPr="00AB0A76" w:rsidRDefault="00B73AF7" w:rsidP="003A6A83">
      <w:pPr>
        <w:spacing w:after="0"/>
        <w:rPr>
          <w:sz w:val="28"/>
          <w:szCs w:val="28"/>
          <w:lang w:val="fr-CA"/>
        </w:rPr>
      </w:pPr>
      <w:r w:rsidRPr="00AB0A76">
        <w:rPr>
          <w:sz w:val="28"/>
          <w:szCs w:val="28"/>
          <w:lang w:val="fr-CA"/>
        </w:rPr>
        <w:t>Le Canada devient le quatrième pays au monde à légaliser le mariage entre conjoints de même sexe.</w:t>
      </w:r>
      <w:r w:rsidR="00914DEC" w:rsidRPr="00AB0A76">
        <w:rPr>
          <w:sz w:val="28"/>
          <w:szCs w:val="28"/>
          <w:lang w:val="fr-CA"/>
        </w:rPr>
        <w:t xml:space="preserve"> </w:t>
      </w:r>
      <w:r w:rsidRPr="00AB0A76">
        <w:rPr>
          <w:sz w:val="28"/>
          <w:szCs w:val="28"/>
          <w:lang w:val="fr-CA"/>
        </w:rPr>
        <w:t>Ce sont des avocats qui sont à l’origine de l’expression « mariage entre conjoints de même sexe ».</w:t>
      </w:r>
    </w:p>
    <w:p w14:paraId="4B4568DF" w14:textId="77777777" w:rsidR="003A6A83" w:rsidRPr="00AB0A76" w:rsidRDefault="003A6A83" w:rsidP="003A6A83">
      <w:pPr>
        <w:spacing w:after="0"/>
        <w:rPr>
          <w:sz w:val="28"/>
          <w:szCs w:val="28"/>
          <w:lang w:val="fr-CA"/>
        </w:rPr>
      </w:pPr>
    </w:p>
    <w:p w14:paraId="2EBD2A39" w14:textId="77777777" w:rsidR="00914DEC" w:rsidRPr="00AB0A76" w:rsidRDefault="00914DEC" w:rsidP="00914DEC">
      <w:pPr>
        <w:rPr>
          <w:b/>
          <w:sz w:val="28"/>
          <w:szCs w:val="28"/>
          <w:lang w:val="fr-CA"/>
        </w:rPr>
      </w:pPr>
      <w:r w:rsidRPr="00AB0A76">
        <w:rPr>
          <w:b/>
          <w:sz w:val="28"/>
          <w:szCs w:val="28"/>
          <w:lang w:val="fr-CA"/>
        </w:rPr>
        <w:t>2013</w:t>
      </w:r>
    </w:p>
    <w:p w14:paraId="4FD3F432" w14:textId="4594B848" w:rsidR="00914DEC" w:rsidRPr="00AB0A76" w:rsidRDefault="00B73AF7" w:rsidP="00914DEC">
      <w:pPr>
        <w:rPr>
          <w:sz w:val="28"/>
          <w:szCs w:val="28"/>
          <w:lang w:val="fr-CA"/>
        </w:rPr>
      </w:pPr>
      <w:r w:rsidRPr="00AB0A76">
        <w:rPr>
          <w:sz w:val="28"/>
          <w:szCs w:val="28"/>
          <w:lang w:val="fr-CA"/>
        </w:rPr>
        <w:lastRenderedPageBreak/>
        <w:t>Kathleen Wynne est élue première ministre de l’Ontario, devenant ainsi la première dirigeante ouvertement homosexuelle.</w:t>
      </w:r>
    </w:p>
    <w:p w14:paraId="5CB62C43" w14:textId="77777777" w:rsidR="000B7143" w:rsidRDefault="000B7143">
      <w:pPr>
        <w:spacing w:after="0" w:line="240" w:lineRule="auto"/>
        <w:rPr>
          <w:sz w:val="28"/>
          <w:szCs w:val="28"/>
          <w:lang w:val="fr-CA"/>
        </w:rPr>
      </w:pPr>
      <w:r>
        <w:rPr>
          <w:sz w:val="28"/>
          <w:szCs w:val="28"/>
          <w:lang w:val="fr-CA"/>
        </w:rPr>
        <w:br w:type="page"/>
      </w:r>
    </w:p>
    <w:p w14:paraId="6023DC98" w14:textId="76ACC2B2" w:rsidR="000B7143" w:rsidRDefault="000B7143" w:rsidP="006D383A">
      <w:pPr>
        <w:rPr>
          <w:sz w:val="28"/>
          <w:szCs w:val="28"/>
          <w:lang w:val="fr-CA"/>
        </w:rPr>
      </w:pPr>
      <w:r>
        <w:rPr>
          <w:sz w:val="28"/>
          <w:szCs w:val="28"/>
          <w:lang w:val="fr-CA"/>
        </w:rPr>
        <w:lastRenderedPageBreak/>
        <w:t xml:space="preserve">Tiré à part </w:t>
      </w:r>
    </w:p>
    <w:p w14:paraId="57202445" w14:textId="3F8BEC41" w:rsidR="006D383A" w:rsidRPr="000B7143" w:rsidRDefault="000B7143" w:rsidP="000B7143">
      <w:pPr>
        <w:jc w:val="center"/>
        <w:rPr>
          <w:b/>
          <w:sz w:val="28"/>
          <w:szCs w:val="28"/>
          <w:lang w:val="fr-CA"/>
        </w:rPr>
      </w:pPr>
      <w:r w:rsidRPr="000B7143">
        <w:rPr>
          <w:b/>
          <w:sz w:val="28"/>
          <w:szCs w:val="28"/>
          <w:lang w:val="fr-CA"/>
        </w:rPr>
        <w:t>HISTOIRE DES LUTTES GLB</w:t>
      </w:r>
    </w:p>
    <w:p w14:paraId="75F34583" w14:textId="77777777" w:rsidR="000B7143" w:rsidRDefault="000B7143" w:rsidP="000B7143">
      <w:pPr>
        <w:rPr>
          <w:b/>
          <w:sz w:val="28"/>
          <w:szCs w:val="28"/>
          <w:lang w:val="fr-CA"/>
        </w:rPr>
      </w:pPr>
    </w:p>
    <w:p w14:paraId="15F63ECA" w14:textId="77777777" w:rsidR="000B7143" w:rsidRPr="00AB0A76" w:rsidRDefault="000B7143" w:rsidP="000B7143">
      <w:pPr>
        <w:rPr>
          <w:b/>
          <w:sz w:val="28"/>
          <w:szCs w:val="28"/>
          <w:lang w:val="fr-CA"/>
        </w:rPr>
      </w:pPr>
      <w:r w:rsidRPr="00AB0A76">
        <w:rPr>
          <w:b/>
          <w:sz w:val="28"/>
          <w:szCs w:val="28"/>
          <w:lang w:val="fr-CA"/>
        </w:rPr>
        <w:t>Avant 1900</w:t>
      </w:r>
    </w:p>
    <w:p w14:paraId="22D38109" w14:textId="77777777" w:rsidR="000B7143" w:rsidRPr="00AB0A76" w:rsidRDefault="000B7143" w:rsidP="005E6B36">
      <w:pPr>
        <w:spacing w:after="0"/>
        <w:rPr>
          <w:sz w:val="28"/>
          <w:szCs w:val="28"/>
          <w:lang w:val="fr-CA"/>
        </w:rPr>
      </w:pPr>
      <w:r w:rsidRPr="00AB0A76">
        <w:rPr>
          <w:sz w:val="28"/>
          <w:szCs w:val="28"/>
          <w:lang w:val="fr-CA"/>
        </w:rPr>
        <w:t>La plupart des pays adoptent des lois criminalisant l’homosexualité.</w:t>
      </w:r>
    </w:p>
    <w:p w14:paraId="2709EBD8" w14:textId="77777777" w:rsidR="000B7143" w:rsidRPr="00AB0A76" w:rsidRDefault="000B7143" w:rsidP="000B7143">
      <w:pPr>
        <w:rPr>
          <w:b/>
          <w:sz w:val="28"/>
          <w:szCs w:val="28"/>
          <w:lang w:val="fr-CA"/>
        </w:rPr>
      </w:pPr>
    </w:p>
    <w:p w14:paraId="42A99270" w14:textId="77777777" w:rsidR="000B7143" w:rsidRPr="00AB0A76" w:rsidRDefault="000B7143" w:rsidP="000B7143">
      <w:pPr>
        <w:rPr>
          <w:b/>
          <w:sz w:val="28"/>
          <w:szCs w:val="28"/>
          <w:lang w:val="fr-CA"/>
        </w:rPr>
      </w:pPr>
      <w:r w:rsidRPr="00AB0A76">
        <w:rPr>
          <w:b/>
          <w:sz w:val="28"/>
          <w:szCs w:val="28"/>
          <w:lang w:val="fr-CA"/>
        </w:rPr>
        <w:t>1868</w:t>
      </w:r>
    </w:p>
    <w:p w14:paraId="7E63ABC6" w14:textId="77777777" w:rsidR="000B7143" w:rsidRPr="00AB0A76" w:rsidRDefault="000B7143" w:rsidP="000B7143">
      <w:pPr>
        <w:spacing w:after="0"/>
        <w:rPr>
          <w:sz w:val="28"/>
          <w:szCs w:val="28"/>
          <w:lang w:val="fr-CA"/>
        </w:rPr>
      </w:pPr>
      <w:r w:rsidRPr="00AB0A76">
        <w:rPr>
          <w:sz w:val="28"/>
          <w:szCs w:val="28"/>
          <w:lang w:val="fr-CA"/>
        </w:rPr>
        <w:t xml:space="preserve">Les termes « homosexuel » et « hétérosexuel » font leur apparition sous la plume de l’écrivain allemand Karl Maria </w:t>
      </w:r>
      <w:proofErr w:type="spellStart"/>
      <w:r w:rsidRPr="00AB0A76">
        <w:rPr>
          <w:sz w:val="28"/>
          <w:szCs w:val="28"/>
          <w:lang w:val="fr-CA"/>
        </w:rPr>
        <w:t>Kertbeny</w:t>
      </w:r>
      <w:proofErr w:type="spellEnd"/>
      <w:r w:rsidRPr="00AB0A76">
        <w:rPr>
          <w:sz w:val="28"/>
          <w:szCs w:val="28"/>
          <w:lang w:val="fr-CA"/>
        </w:rPr>
        <w:t>.</w:t>
      </w:r>
    </w:p>
    <w:p w14:paraId="4166231B" w14:textId="120E0FFC" w:rsidR="00D1431D" w:rsidRPr="00AB0A76" w:rsidRDefault="00D1431D" w:rsidP="000B7143">
      <w:pPr>
        <w:rPr>
          <w:b/>
          <w:sz w:val="28"/>
          <w:szCs w:val="28"/>
          <w:lang w:val="fr-CA"/>
        </w:rPr>
      </w:pPr>
    </w:p>
    <w:p w14:paraId="356F8AF7" w14:textId="77777777" w:rsidR="000B7143" w:rsidRPr="00AB0A76" w:rsidRDefault="000B7143" w:rsidP="000B7143">
      <w:pPr>
        <w:rPr>
          <w:sz w:val="28"/>
          <w:szCs w:val="28"/>
          <w:lang w:val="fr-CA"/>
        </w:rPr>
      </w:pPr>
      <w:r w:rsidRPr="00AB0A76">
        <w:rPr>
          <w:b/>
          <w:sz w:val="28"/>
          <w:szCs w:val="28"/>
          <w:lang w:val="fr-CA"/>
        </w:rPr>
        <w:t>1933</w:t>
      </w:r>
      <w:r w:rsidRPr="00AB0A76">
        <w:rPr>
          <w:sz w:val="28"/>
          <w:szCs w:val="28"/>
          <w:lang w:val="fr-CA"/>
        </w:rPr>
        <w:t xml:space="preserve"> </w:t>
      </w:r>
    </w:p>
    <w:p w14:paraId="1332F036" w14:textId="77777777" w:rsidR="000B7143" w:rsidRPr="00AB0A76" w:rsidRDefault="000B7143" w:rsidP="000B7143">
      <w:pPr>
        <w:spacing w:after="0"/>
        <w:rPr>
          <w:sz w:val="28"/>
          <w:szCs w:val="28"/>
          <w:lang w:val="fr-CA"/>
        </w:rPr>
      </w:pPr>
      <w:r w:rsidRPr="00AB0A76">
        <w:rPr>
          <w:sz w:val="28"/>
          <w:szCs w:val="28"/>
          <w:lang w:val="fr-CA"/>
        </w:rPr>
        <w:t>Le Parti national-socialiste des travailleurs allemands interdit les organisations homosexuelles et envoie les homosexuels dans les camps de concentration.</w:t>
      </w:r>
    </w:p>
    <w:p w14:paraId="2436103A" w14:textId="77777777" w:rsidR="000B7143" w:rsidRPr="00AB0A76" w:rsidRDefault="000B7143" w:rsidP="000B7143">
      <w:pPr>
        <w:spacing w:after="0"/>
        <w:rPr>
          <w:sz w:val="28"/>
          <w:szCs w:val="28"/>
          <w:lang w:val="fr-CA"/>
        </w:rPr>
      </w:pPr>
    </w:p>
    <w:p w14:paraId="491934EC" w14:textId="77777777" w:rsidR="000B7143" w:rsidRPr="00AB0A76" w:rsidRDefault="000B7143" w:rsidP="000B7143">
      <w:pPr>
        <w:rPr>
          <w:b/>
          <w:sz w:val="28"/>
          <w:szCs w:val="28"/>
          <w:lang w:val="fr-CA"/>
        </w:rPr>
      </w:pPr>
      <w:r w:rsidRPr="00AB0A76">
        <w:rPr>
          <w:b/>
          <w:sz w:val="28"/>
          <w:szCs w:val="28"/>
          <w:lang w:val="fr-CA"/>
        </w:rPr>
        <w:t>1938</w:t>
      </w:r>
    </w:p>
    <w:p w14:paraId="67100FE2" w14:textId="77777777" w:rsidR="000B7143" w:rsidRPr="00AB0A76" w:rsidRDefault="000B7143" w:rsidP="000B7143">
      <w:pPr>
        <w:spacing w:after="0"/>
        <w:rPr>
          <w:sz w:val="28"/>
          <w:szCs w:val="28"/>
          <w:lang w:val="fr-CA"/>
        </w:rPr>
      </w:pPr>
      <w:r w:rsidRPr="00AB0A76">
        <w:rPr>
          <w:sz w:val="28"/>
          <w:szCs w:val="28"/>
          <w:lang w:val="fr-CA"/>
        </w:rPr>
        <w:t>Le mot « gai » est prononcé pour la première fois au cinéma en référence à l’homosexualité.</w:t>
      </w:r>
    </w:p>
    <w:p w14:paraId="6E3E3C3F" w14:textId="77777777" w:rsidR="000B7143" w:rsidRPr="00AB0A76" w:rsidRDefault="000B7143" w:rsidP="000B7143">
      <w:pPr>
        <w:spacing w:after="0"/>
        <w:rPr>
          <w:sz w:val="28"/>
          <w:szCs w:val="28"/>
          <w:lang w:val="fr-CA"/>
        </w:rPr>
      </w:pPr>
    </w:p>
    <w:p w14:paraId="649A3359" w14:textId="77777777" w:rsidR="000B7143" w:rsidRPr="00AB0A76" w:rsidRDefault="000B7143" w:rsidP="000B7143">
      <w:pPr>
        <w:rPr>
          <w:b/>
          <w:sz w:val="28"/>
          <w:szCs w:val="28"/>
          <w:lang w:val="fr-CA"/>
        </w:rPr>
      </w:pPr>
      <w:r w:rsidRPr="00AB0A76">
        <w:rPr>
          <w:b/>
          <w:sz w:val="28"/>
          <w:szCs w:val="28"/>
          <w:lang w:val="fr-CA"/>
        </w:rPr>
        <w:t>1942</w:t>
      </w:r>
    </w:p>
    <w:p w14:paraId="0AB0BDEB" w14:textId="77777777" w:rsidR="000B7143" w:rsidRPr="00AB0A76" w:rsidRDefault="000B7143" w:rsidP="000B7143">
      <w:pPr>
        <w:spacing w:after="0"/>
        <w:rPr>
          <w:sz w:val="28"/>
          <w:szCs w:val="28"/>
          <w:lang w:val="fr-CA"/>
        </w:rPr>
      </w:pPr>
      <w:r w:rsidRPr="00AB0A76">
        <w:rPr>
          <w:sz w:val="28"/>
          <w:szCs w:val="28"/>
          <w:lang w:val="fr-CA"/>
        </w:rPr>
        <w:t xml:space="preserve">La </w:t>
      </w:r>
      <w:proofErr w:type="spellStart"/>
      <w:r w:rsidRPr="00AB0A76">
        <w:rPr>
          <w:sz w:val="28"/>
          <w:szCs w:val="28"/>
          <w:lang w:val="fr-CA"/>
        </w:rPr>
        <w:t>Women’s</w:t>
      </w:r>
      <w:proofErr w:type="spellEnd"/>
      <w:r w:rsidRPr="00AB0A76">
        <w:rPr>
          <w:sz w:val="28"/>
          <w:szCs w:val="28"/>
          <w:lang w:val="fr-CA"/>
        </w:rPr>
        <w:t xml:space="preserve"> </w:t>
      </w:r>
      <w:proofErr w:type="spellStart"/>
      <w:r w:rsidRPr="00AB0A76">
        <w:rPr>
          <w:sz w:val="28"/>
          <w:szCs w:val="28"/>
          <w:lang w:val="fr-CA"/>
        </w:rPr>
        <w:t>Army</w:t>
      </w:r>
      <w:proofErr w:type="spellEnd"/>
      <w:r w:rsidRPr="00AB0A76">
        <w:rPr>
          <w:sz w:val="28"/>
          <w:szCs w:val="28"/>
          <w:lang w:val="fr-CA"/>
        </w:rPr>
        <w:t xml:space="preserve"> Corps (WAC) aux États-Unis permet aux lesbiennes de se regrouper.</w:t>
      </w:r>
    </w:p>
    <w:p w14:paraId="39729905" w14:textId="77777777" w:rsidR="000B7143" w:rsidRPr="00AB0A76" w:rsidRDefault="000B7143" w:rsidP="000B7143">
      <w:pPr>
        <w:spacing w:after="0"/>
        <w:rPr>
          <w:sz w:val="28"/>
          <w:szCs w:val="28"/>
          <w:lang w:val="fr-CA"/>
        </w:rPr>
      </w:pPr>
    </w:p>
    <w:p w14:paraId="7C651494" w14:textId="77777777" w:rsidR="000B7143" w:rsidRPr="00AB0A76" w:rsidRDefault="000B7143" w:rsidP="000B7143">
      <w:pPr>
        <w:rPr>
          <w:b/>
          <w:sz w:val="28"/>
          <w:szCs w:val="28"/>
          <w:lang w:val="fr-CA"/>
        </w:rPr>
      </w:pPr>
      <w:r w:rsidRPr="00AB0A76">
        <w:rPr>
          <w:b/>
          <w:sz w:val="28"/>
          <w:szCs w:val="28"/>
          <w:lang w:val="fr-CA"/>
        </w:rPr>
        <w:t>Années 1950 et 1960</w:t>
      </w:r>
    </w:p>
    <w:p w14:paraId="4CD361B5" w14:textId="77777777" w:rsidR="000B7143" w:rsidRPr="00AB0A76" w:rsidRDefault="000B7143" w:rsidP="000B7143">
      <w:pPr>
        <w:spacing w:after="0"/>
        <w:rPr>
          <w:sz w:val="28"/>
          <w:szCs w:val="28"/>
          <w:lang w:val="fr-CA"/>
        </w:rPr>
      </w:pPr>
      <w:r w:rsidRPr="00AB0A76">
        <w:rPr>
          <w:sz w:val="28"/>
          <w:szCs w:val="28"/>
          <w:lang w:val="fr-CA"/>
        </w:rPr>
        <w:t>La GRC tient un registre des personnes qui fréquentent les bars gais.</w:t>
      </w:r>
    </w:p>
    <w:p w14:paraId="645844FA" w14:textId="77777777" w:rsidR="000B7143" w:rsidRPr="00AB0A76" w:rsidRDefault="000B7143" w:rsidP="000B7143">
      <w:pPr>
        <w:spacing w:after="0"/>
        <w:rPr>
          <w:sz w:val="28"/>
          <w:szCs w:val="28"/>
          <w:lang w:val="fr-CA"/>
        </w:rPr>
      </w:pPr>
    </w:p>
    <w:p w14:paraId="295B1E10" w14:textId="77777777" w:rsidR="000B7143" w:rsidRPr="00AB0A76" w:rsidRDefault="000B7143" w:rsidP="000B7143">
      <w:pPr>
        <w:rPr>
          <w:b/>
          <w:sz w:val="28"/>
          <w:szCs w:val="28"/>
          <w:lang w:val="fr-CA"/>
        </w:rPr>
      </w:pPr>
      <w:r w:rsidRPr="00AB0A76">
        <w:rPr>
          <w:b/>
          <w:sz w:val="28"/>
          <w:szCs w:val="28"/>
          <w:lang w:val="fr-CA"/>
        </w:rPr>
        <w:t>1967</w:t>
      </w:r>
    </w:p>
    <w:p w14:paraId="279D0D3A" w14:textId="77777777" w:rsidR="000B7143" w:rsidRPr="00AB0A76" w:rsidRDefault="000B7143" w:rsidP="000B7143">
      <w:pPr>
        <w:spacing w:after="0"/>
        <w:rPr>
          <w:sz w:val="28"/>
          <w:szCs w:val="28"/>
          <w:lang w:val="fr-CA"/>
        </w:rPr>
      </w:pPr>
      <w:r w:rsidRPr="00AB0A76">
        <w:rPr>
          <w:sz w:val="28"/>
          <w:szCs w:val="28"/>
          <w:lang w:val="fr-CA"/>
        </w:rPr>
        <w:lastRenderedPageBreak/>
        <w:t xml:space="preserve">Pierre Elliot Trudeau, ministre de la Justice, affirme que « l’État n’a pas sa place dans les chambres à coucher de la nation ». </w:t>
      </w:r>
    </w:p>
    <w:p w14:paraId="4F113380" w14:textId="77777777" w:rsidR="000B7143" w:rsidRPr="00AB0A76" w:rsidRDefault="000B7143" w:rsidP="000B7143">
      <w:pPr>
        <w:spacing w:after="0"/>
        <w:rPr>
          <w:b/>
          <w:sz w:val="28"/>
          <w:szCs w:val="28"/>
          <w:lang w:val="fr-CA"/>
        </w:rPr>
      </w:pPr>
    </w:p>
    <w:p w14:paraId="61F18FA3" w14:textId="77777777" w:rsidR="000B7143" w:rsidRPr="00AB0A76" w:rsidRDefault="000B7143" w:rsidP="000B7143">
      <w:pPr>
        <w:rPr>
          <w:b/>
          <w:sz w:val="28"/>
          <w:szCs w:val="28"/>
          <w:lang w:val="fr-CA"/>
        </w:rPr>
      </w:pPr>
      <w:r w:rsidRPr="00AB0A76">
        <w:rPr>
          <w:b/>
          <w:sz w:val="28"/>
          <w:szCs w:val="28"/>
          <w:lang w:val="fr-CA"/>
        </w:rPr>
        <w:t>1969</w:t>
      </w:r>
    </w:p>
    <w:p w14:paraId="0B204DC3" w14:textId="77777777" w:rsidR="000B7143" w:rsidRPr="00AB0A76" w:rsidRDefault="000B7143" w:rsidP="000B7143">
      <w:pPr>
        <w:rPr>
          <w:sz w:val="28"/>
          <w:szCs w:val="28"/>
          <w:lang w:val="fr-CA"/>
        </w:rPr>
      </w:pPr>
      <w:r w:rsidRPr="00AB0A76">
        <w:rPr>
          <w:sz w:val="28"/>
          <w:szCs w:val="28"/>
          <w:lang w:val="fr-CA"/>
        </w:rPr>
        <w:t>Adoption d’un projet de loi omnibus décriminalisant l’homosexualité, permettant la contraception et décriminalisant partiellement l’avortement. Il s’agit d’un important virage sur le plan social : la sexualité est désormais perçue comme pouvant avoir un autre but que la reproduction.</w:t>
      </w:r>
    </w:p>
    <w:p w14:paraId="7153FABE" w14:textId="77777777" w:rsidR="000B7143" w:rsidRPr="00AB0A76" w:rsidRDefault="000B7143" w:rsidP="000B7143">
      <w:pPr>
        <w:spacing w:after="0"/>
        <w:rPr>
          <w:sz w:val="28"/>
          <w:szCs w:val="28"/>
          <w:lang w:val="fr-CA"/>
        </w:rPr>
      </w:pPr>
      <w:r w:rsidRPr="00AB0A76">
        <w:rPr>
          <w:sz w:val="28"/>
          <w:szCs w:val="28"/>
          <w:lang w:val="fr-CA"/>
        </w:rPr>
        <w:t xml:space="preserve">À </w:t>
      </w:r>
      <w:proofErr w:type="spellStart"/>
      <w:r w:rsidRPr="00AB0A76">
        <w:rPr>
          <w:sz w:val="28"/>
          <w:szCs w:val="28"/>
          <w:lang w:val="fr-CA"/>
        </w:rPr>
        <w:t>Stonewall</w:t>
      </w:r>
      <w:proofErr w:type="spellEnd"/>
      <w:r w:rsidRPr="00AB0A76">
        <w:rPr>
          <w:sz w:val="28"/>
          <w:szCs w:val="28"/>
          <w:lang w:val="fr-CA"/>
        </w:rPr>
        <w:t xml:space="preserve"> Inn, dans le quartier Greenwich Village, à New York, les policiers font une descente dans un bar gai. Ce raid donne lieu à des manifestations, qui marquent le début du mouvement d’émancipation des homosexuels et qui sont précurseurs de ce qu’on connaît aujourd’hui sous le nom de défilés de la fierté. </w:t>
      </w:r>
    </w:p>
    <w:p w14:paraId="3DC7411C" w14:textId="77777777" w:rsidR="000B7143" w:rsidRPr="00AB0A76" w:rsidRDefault="000B7143" w:rsidP="000B7143">
      <w:pPr>
        <w:spacing w:after="0"/>
        <w:rPr>
          <w:sz w:val="28"/>
          <w:szCs w:val="28"/>
          <w:lang w:val="fr-CA"/>
        </w:rPr>
      </w:pPr>
    </w:p>
    <w:p w14:paraId="2019B334" w14:textId="77777777" w:rsidR="000B7143" w:rsidRPr="00AB0A76" w:rsidRDefault="000B7143" w:rsidP="000B7143">
      <w:pPr>
        <w:rPr>
          <w:b/>
          <w:sz w:val="28"/>
          <w:szCs w:val="28"/>
          <w:lang w:val="fr-CA"/>
        </w:rPr>
      </w:pPr>
      <w:r w:rsidRPr="00AB0A76">
        <w:rPr>
          <w:b/>
          <w:sz w:val="28"/>
          <w:szCs w:val="28"/>
          <w:lang w:val="fr-CA"/>
        </w:rPr>
        <w:t>1973</w:t>
      </w:r>
    </w:p>
    <w:p w14:paraId="14FC982D" w14:textId="77777777" w:rsidR="000B7143" w:rsidRPr="00AB0A76" w:rsidRDefault="000B7143" w:rsidP="000B7143">
      <w:pPr>
        <w:spacing w:after="0"/>
        <w:rPr>
          <w:bCs/>
          <w:i/>
          <w:iCs/>
          <w:sz w:val="28"/>
          <w:szCs w:val="28"/>
          <w:lang w:val="fr-CA"/>
        </w:rPr>
      </w:pPr>
      <w:r w:rsidRPr="00AB0A76">
        <w:rPr>
          <w:sz w:val="28"/>
          <w:szCs w:val="28"/>
          <w:lang w:val="fr-CA"/>
        </w:rPr>
        <w:t xml:space="preserve">L’homosexualité est retirée du </w:t>
      </w:r>
      <w:r w:rsidRPr="00AB0A76">
        <w:rPr>
          <w:bCs/>
          <w:i/>
          <w:iCs/>
          <w:sz w:val="28"/>
          <w:szCs w:val="28"/>
          <w:lang w:val="fr-CA"/>
        </w:rPr>
        <w:t>Manuel diagnostique et statistique des troubles mentaux.</w:t>
      </w:r>
    </w:p>
    <w:p w14:paraId="3966B85C" w14:textId="77777777" w:rsidR="000B7143" w:rsidRPr="00AB0A76" w:rsidRDefault="000B7143" w:rsidP="000B7143">
      <w:pPr>
        <w:spacing w:after="0"/>
        <w:rPr>
          <w:b/>
          <w:sz w:val="28"/>
          <w:szCs w:val="28"/>
          <w:lang w:val="fr-CA"/>
        </w:rPr>
      </w:pPr>
    </w:p>
    <w:p w14:paraId="34BB7C3C" w14:textId="77777777" w:rsidR="000B7143" w:rsidRPr="00AB0A76" w:rsidRDefault="000B7143" w:rsidP="000B7143">
      <w:pPr>
        <w:rPr>
          <w:b/>
          <w:sz w:val="28"/>
          <w:szCs w:val="28"/>
          <w:lang w:val="fr-CA"/>
        </w:rPr>
      </w:pPr>
      <w:r w:rsidRPr="00AB0A76">
        <w:rPr>
          <w:b/>
          <w:sz w:val="28"/>
          <w:szCs w:val="28"/>
          <w:lang w:val="fr-CA"/>
        </w:rPr>
        <w:t>1981</w:t>
      </w:r>
    </w:p>
    <w:p w14:paraId="1799E955" w14:textId="77777777" w:rsidR="000B7143" w:rsidRPr="00AB0A76" w:rsidRDefault="000B7143" w:rsidP="000B7143">
      <w:pPr>
        <w:spacing w:after="0"/>
        <w:rPr>
          <w:sz w:val="28"/>
          <w:szCs w:val="28"/>
          <w:lang w:val="fr-CA"/>
        </w:rPr>
      </w:pPr>
      <w:r w:rsidRPr="00AB0A76">
        <w:rPr>
          <w:sz w:val="28"/>
          <w:szCs w:val="28"/>
          <w:lang w:val="fr-CA"/>
        </w:rPr>
        <w:t>Près de 300 gais sont arrêtés lors de descentes dans des saunas de Toronto. Le lendemain, 3 000 personnes manifestent contre ces descentes. Ces événements constituent un moment décisif pour la communauté gaie de Toronto. D’autres descentes ont aussi lieu ailleurs au pays.</w:t>
      </w:r>
    </w:p>
    <w:p w14:paraId="06992C10" w14:textId="77777777" w:rsidR="000B7143" w:rsidRPr="00AB0A76" w:rsidRDefault="000B7143" w:rsidP="000B7143">
      <w:pPr>
        <w:spacing w:after="0"/>
        <w:rPr>
          <w:sz w:val="28"/>
          <w:szCs w:val="28"/>
          <w:lang w:val="fr-CA"/>
        </w:rPr>
      </w:pPr>
    </w:p>
    <w:p w14:paraId="3D3C0E8C" w14:textId="77777777" w:rsidR="000B7143" w:rsidRPr="00AB0A76" w:rsidRDefault="000B7143" w:rsidP="000B7143">
      <w:pPr>
        <w:rPr>
          <w:b/>
          <w:sz w:val="28"/>
          <w:szCs w:val="28"/>
          <w:lang w:val="fr-CA"/>
        </w:rPr>
      </w:pPr>
      <w:r w:rsidRPr="00AB0A76">
        <w:rPr>
          <w:b/>
          <w:sz w:val="28"/>
          <w:szCs w:val="28"/>
          <w:lang w:val="fr-CA"/>
        </w:rPr>
        <w:t>1982</w:t>
      </w:r>
    </w:p>
    <w:p w14:paraId="4406D532" w14:textId="77777777" w:rsidR="000B7143" w:rsidRPr="00AB0A76" w:rsidRDefault="000B7143" w:rsidP="000B7143">
      <w:pPr>
        <w:spacing w:after="0"/>
        <w:rPr>
          <w:sz w:val="28"/>
          <w:szCs w:val="28"/>
          <w:lang w:val="fr-CA"/>
        </w:rPr>
      </w:pPr>
      <w:r w:rsidRPr="00AB0A76">
        <w:rPr>
          <w:sz w:val="28"/>
          <w:szCs w:val="28"/>
          <w:lang w:val="fr-CA"/>
        </w:rPr>
        <w:t xml:space="preserve">La </w:t>
      </w:r>
      <w:r w:rsidRPr="0002538F">
        <w:rPr>
          <w:i/>
          <w:sz w:val="28"/>
          <w:szCs w:val="28"/>
          <w:lang w:val="fr-CA"/>
        </w:rPr>
        <w:t>Charte canadienne des droits et libertés</w:t>
      </w:r>
      <w:r w:rsidRPr="00AB0A76">
        <w:rPr>
          <w:sz w:val="28"/>
          <w:szCs w:val="28"/>
          <w:lang w:val="fr-CA"/>
        </w:rPr>
        <w:t xml:space="preserve"> entre en vigueur et enchâsse dans la </w:t>
      </w:r>
      <w:r w:rsidRPr="0002538F">
        <w:rPr>
          <w:i/>
          <w:sz w:val="28"/>
          <w:szCs w:val="28"/>
          <w:lang w:val="fr-CA"/>
        </w:rPr>
        <w:t>Constitution</w:t>
      </w:r>
      <w:r w:rsidRPr="00AB0A76">
        <w:rPr>
          <w:sz w:val="28"/>
          <w:szCs w:val="28"/>
          <w:lang w:val="fr-CA"/>
        </w:rPr>
        <w:t xml:space="preserve"> les droits et libertés des Canadiennes et des Canadiens. L’article 15 de la Charte, qui garantit le droit à l’égalité, prend effet en 1985. Les lois en matière de droits de la personne incluent maintenant l’orientation sexuelle comme motif de distinction illicite.</w:t>
      </w:r>
    </w:p>
    <w:p w14:paraId="552DABD1" w14:textId="77777777" w:rsidR="000B7143" w:rsidRPr="00AB0A76" w:rsidRDefault="000B7143" w:rsidP="000B7143">
      <w:pPr>
        <w:spacing w:after="0"/>
        <w:rPr>
          <w:sz w:val="28"/>
          <w:szCs w:val="28"/>
          <w:lang w:val="fr-CA"/>
        </w:rPr>
      </w:pPr>
    </w:p>
    <w:p w14:paraId="542543CC" w14:textId="77777777" w:rsidR="000B7143" w:rsidRPr="00AB0A76" w:rsidRDefault="000B7143" w:rsidP="000B7143">
      <w:pPr>
        <w:rPr>
          <w:b/>
          <w:sz w:val="28"/>
          <w:szCs w:val="28"/>
          <w:lang w:val="fr-CA"/>
        </w:rPr>
      </w:pPr>
      <w:r w:rsidRPr="00AB0A76">
        <w:rPr>
          <w:b/>
          <w:sz w:val="28"/>
          <w:szCs w:val="28"/>
          <w:lang w:val="fr-CA"/>
        </w:rPr>
        <w:t>1988</w:t>
      </w:r>
    </w:p>
    <w:p w14:paraId="34A6BEE7" w14:textId="77777777" w:rsidR="000B7143" w:rsidRPr="00AB0A76" w:rsidRDefault="000B7143" w:rsidP="000B7143">
      <w:pPr>
        <w:spacing w:after="0"/>
        <w:rPr>
          <w:sz w:val="28"/>
          <w:szCs w:val="28"/>
          <w:lang w:val="fr-CA"/>
        </w:rPr>
      </w:pPr>
      <w:r w:rsidRPr="00AB0A76">
        <w:rPr>
          <w:sz w:val="28"/>
          <w:szCs w:val="28"/>
          <w:lang w:val="fr-CA"/>
        </w:rPr>
        <w:t>Svend Robinson, du NPD, est le premier parlementaire canadien à se déclarer ouvertement homosexuel. Au cours des décennies suivantes, d’autres suivront son exemple.</w:t>
      </w:r>
    </w:p>
    <w:p w14:paraId="7BF67CEE" w14:textId="77777777" w:rsidR="000B7143" w:rsidRPr="00AB0A76" w:rsidRDefault="000B7143" w:rsidP="000B7143">
      <w:pPr>
        <w:spacing w:after="0"/>
        <w:rPr>
          <w:sz w:val="28"/>
          <w:szCs w:val="28"/>
          <w:lang w:val="fr-CA"/>
        </w:rPr>
      </w:pPr>
    </w:p>
    <w:p w14:paraId="3A23AE92" w14:textId="77777777" w:rsidR="000B7143" w:rsidRPr="00AB0A76" w:rsidRDefault="000B7143" w:rsidP="000B7143">
      <w:pPr>
        <w:rPr>
          <w:b/>
          <w:sz w:val="28"/>
          <w:szCs w:val="28"/>
          <w:lang w:val="fr-CA"/>
        </w:rPr>
      </w:pPr>
      <w:r w:rsidRPr="00AB0A76">
        <w:rPr>
          <w:b/>
          <w:sz w:val="28"/>
          <w:szCs w:val="28"/>
          <w:lang w:val="fr-CA"/>
        </w:rPr>
        <w:t>1992</w:t>
      </w:r>
    </w:p>
    <w:p w14:paraId="05ECF77A" w14:textId="77777777" w:rsidR="000B7143" w:rsidRPr="00AB0A76" w:rsidRDefault="000B7143" w:rsidP="000B7143">
      <w:pPr>
        <w:spacing w:after="0"/>
        <w:rPr>
          <w:sz w:val="28"/>
          <w:szCs w:val="28"/>
          <w:lang w:val="fr-CA"/>
        </w:rPr>
      </w:pPr>
      <w:r w:rsidRPr="00AB0A76">
        <w:rPr>
          <w:sz w:val="28"/>
          <w:szCs w:val="28"/>
          <w:lang w:val="fr-CA"/>
        </w:rPr>
        <w:t xml:space="preserve">Le ministère de la Défense nationale abandonne sa politique contre l’homosexualité dans les Forces canadiennes. Cela survient après que Michelle Douglas, militaire expulsée en 1989 en raison de son homosexualité, ait décidé d’entamer une poursuite judiciaire. </w:t>
      </w:r>
    </w:p>
    <w:p w14:paraId="6EDEAE07" w14:textId="77777777" w:rsidR="000B7143" w:rsidRPr="00AB0A76" w:rsidRDefault="000B7143" w:rsidP="000B7143">
      <w:pPr>
        <w:spacing w:after="0"/>
        <w:rPr>
          <w:sz w:val="28"/>
          <w:szCs w:val="28"/>
          <w:lang w:val="fr-CA"/>
        </w:rPr>
      </w:pPr>
    </w:p>
    <w:p w14:paraId="6FC730E9" w14:textId="77777777" w:rsidR="000B7143" w:rsidRPr="00AB0A76" w:rsidRDefault="000B7143" w:rsidP="000B7143">
      <w:pPr>
        <w:rPr>
          <w:b/>
          <w:sz w:val="28"/>
          <w:szCs w:val="28"/>
          <w:lang w:val="fr-CA"/>
        </w:rPr>
      </w:pPr>
      <w:r w:rsidRPr="00AB0A76">
        <w:rPr>
          <w:b/>
          <w:sz w:val="28"/>
          <w:szCs w:val="28"/>
          <w:lang w:val="fr-CA"/>
        </w:rPr>
        <w:t>1995</w:t>
      </w:r>
    </w:p>
    <w:p w14:paraId="47AC49EA" w14:textId="77777777" w:rsidR="000B7143" w:rsidRPr="00AB0A76" w:rsidRDefault="000B7143" w:rsidP="000B7143">
      <w:pPr>
        <w:spacing w:after="0"/>
        <w:rPr>
          <w:sz w:val="28"/>
          <w:szCs w:val="28"/>
          <w:lang w:val="fr-CA"/>
        </w:rPr>
      </w:pPr>
      <w:r w:rsidRPr="00AB0A76">
        <w:rPr>
          <w:sz w:val="28"/>
          <w:szCs w:val="28"/>
          <w:lang w:val="fr-CA"/>
        </w:rPr>
        <w:t xml:space="preserve">Egan c. Canada – Dans cette affaire, James Egan obtient pour son partenaire de longue date, John Norris </w:t>
      </w:r>
      <w:proofErr w:type="spellStart"/>
      <w:r w:rsidRPr="00AB0A76">
        <w:rPr>
          <w:sz w:val="28"/>
          <w:szCs w:val="28"/>
          <w:lang w:val="fr-CA"/>
        </w:rPr>
        <w:t>Nesbit</w:t>
      </w:r>
      <w:proofErr w:type="spellEnd"/>
      <w:r w:rsidRPr="00AB0A76">
        <w:rPr>
          <w:sz w:val="28"/>
          <w:szCs w:val="28"/>
          <w:lang w:val="fr-CA"/>
        </w:rPr>
        <w:t>, le versement de l’allocation de conjoint des prestations de Sécurité de la vieillesse.</w:t>
      </w:r>
    </w:p>
    <w:p w14:paraId="379C65CF" w14:textId="77777777" w:rsidR="000B7143" w:rsidRPr="00AB0A76" w:rsidRDefault="000B7143" w:rsidP="000B7143">
      <w:pPr>
        <w:spacing w:after="0"/>
        <w:rPr>
          <w:sz w:val="28"/>
          <w:szCs w:val="28"/>
          <w:lang w:val="fr-CA"/>
        </w:rPr>
      </w:pPr>
    </w:p>
    <w:p w14:paraId="05FA7AD6" w14:textId="77777777" w:rsidR="000B7143" w:rsidRPr="00AB0A76" w:rsidRDefault="000B7143" w:rsidP="000B7143">
      <w:pPr>
        <w:rPr>
          <w:b/>
          <w:sz w:val="28"/>
          <w:szCs w:val="28"/>
          <w:lang w:val="fr-CA"/>
        </w:rPr>
      </w:pPr>
      <w:r w:rsidRPr="00AB0A76">
        <w:rPr>
          <w:b/>
          <w:sz w:val="28"/>
          <w:szCs w:val="28"/>
          <w:lang w:val="fr-CA"/>
        </w:rPr>
        <w:t>1998</w:t>
      </w:r>
    </w:p>
    <w:p w14:paraId="754725E7" w14:textId="77777777" w:rsidR="000B7143" w:rsidRPr="00AB0A76" w:rsidRDefault="000B7143" w:rsidP="000B7143">
      <w:pPr>
        <w:spacing w:after="0"/>
        <w:rPr>
          <w:i/>
          <w:sz w:val="28"/>
          <w:szCs w:val="28"/>
          <w:lang w:val="fr-CA"/>
        </w:rPr>
      </w:pPr>
      <w:proofErr w:type="spellStart"/>
      <w:r w:rsidRPr="00AB0A76">
        <w:rPr>
          <w:sz w:val="28"/>
          <w:szCs w:val="28"/>
          <w:lang w:val="fr-CA"/>
        </w:rPr>
        <w:t>Vriend</w:t>
      </w:r>
      <w:proofErr w:type="spellEnd"/>
      <w:r w:rsidRPr="00AB0A76">
        <w:rPr>
          <w:sz w:val="28"/>
          <w:szCs w:val="28"/>
          <w:lang w:val="fr-CA"/>
        </w:rPr>
        <w:t xml:space="preserve"> c. Alberta – Un enseignant congédié en raison de son orientation sexuelle a gain de cause. La Cour suprême lui donne raison en décidant que l’omission de l’orientation sexuelle dans </w:t>
      </w:r>
      <w:proofErr w:type="gramStart"/>
      <w:r w:rsidRPr="00AB0A76">
        <w:rPr>
          <w:sz w:val="28"/>
          <w:szCs w:val="28"/>
          <w:lang w:val="fr-CA"/>
        </w:rPr>
        <w:t xml:space="preserve">la </w:t>
      </w:r>
      <w:r w:rsidRPr="00AB0A76">
        <w:rPr>
          <w:i/>
          <w:sz w:val="28"/>
          <w:szCs w:val="28"/>
          <w:lang w:val="fr-CA"/>
        </w:rPr>
        <w:t>Alberta</w:t>
      </w:r>
      <w:proofErr w:type="gramEnd"/>
      <w:r w:rsidRPr="00AB0A76">
        <w:rPr>
          <w:i/>
          <w:sz w:val="28"/>
          <w:szCs w:val="28"/>
          <w:lang w:val="fr-CA"/>
        </w:rPr>
        <w:t xml:space="preserve"> </w:t>
      </w:r>
      <w:proofErr w:type="spellStart"/>
      <w:r w:rsidRPr="00AB0A76">
        <w:rPr>
          <w:i/>
          <w:sz w:val="28"/>
          <w:szCs w:val="28"/>
          <w:lang w:val="fr-CA"/>
        </w:rPr>
        <w:t>Human</w:t>
      </w:r>
      <w:proofErr w:type="spellEnd"/>
      <w:r w:rsidRPr="00AB0A76">
        <w:rPr>
          <w:i/>
          <w:sz w:val="28"/>
          <w:szCs w:val="28"/>
          <w:lang w:val="fr-CA"/>
        </w:rPr>
        <w:t xml:space="preserve"> </w:t>
      </w:r>
      <w:proofErr w:type="spellStart"/>
      <w:r w:rsidRPr="00AB0A76">
        <w:rPr>
          <w:i/>
          <w:sz w:val="28"/>
          <w:szCs w:val="28"/>
          <w:lang w:val="fr-CA"/>
        </w:rPr>
        <w:t>Rights</w:t>
      </w:r>
      <w:proofErr w:type="spellEnd"/>
      <w:r w:rsidRPr="00AB0A76">
        <w:rPr>
          <w:i/>
          <w:sz w:val="28"/>
          <w:szCs w:val="28"/>
          <w:lang w:val="fr-CA"/>
        </w:rPr>
        <w:t xml:space="preserve"> </w:t>
      </w:r>
      <w:proofErr w:type="spellStart"/>
      <w:r w:rsidRPr="00AB0A76">
        <w:rPr>
          <w:i/>
          <w:sz w:val="28"/>
          <w:szCs w:val="28"/>
          <w:lang w:val="fr-CA"/>
        </w:rPr>
        <w:t>Act</w:t>
      </w:r>
      <w:proofErr w:type="spellEnd"/>
      <w:r w:rsidRPr="00AB0A76">
        <w:rPr>
          <w:sz w:val="28"/>
          <w:szCs w:val="28"/>
          <w:lang w:val="fr-CA"/>
        </w:rPr>
        <w:t xml:space="preserve"> en tant que motif de distinction illicite enfreint la </w:t>
      </w:r>
      <w:r w:rsidRPr="00AB0A76">
        <w:rPr>
          <w:i/>
          <w:sz w:val="28"/>
          <w:szCs w:val="28"/>
          <w:lang w:val="fr-CA"/>
        </w:rPr>
        <w:t>Charte.</w:t>
      </w:r>
    </w:p>
    <w:p w14:paraId="4585F7AB" w14:textId="77777777" w:rsidR="000B7143" w:rsidRPr="00AB0A76" w:rsidRDefault="000B7143" w:rsidP="000B7143">
      <w:pPr>
        <w:spacing w:after="0"/>
        <w:rPr>
          <w:i/>
          <w:sz w:val="28"/>
          <w:szCs w:val="28"/>
          <w:lang w:val="fr-CA"/>
        </w:rPr>
      </w:pPr>
    </w:p>
    <w:p w14:paraId="3F7B3290" w14:textId="77777777" w:rsidR="000B7143" w:rsidRPr="00AB0A76" w:rsidRDefault="000B7143" w:rsidP="000B7143">
      <w:pPr>
        <w:rPr>
          <w:b/>
          <w:sz w:val="28"/>
          <w:szCs w:val="28"/>
          <w:lang w:val="fr-CA"/>
        </w:rPr>
      </w:pPr>
      <w:r w:rsidRPr="00AB0A76">
        <w:rPr>
          <w:b/>
          <w:sz w:val="28"/>
          <w:szCs w:val="28"/>
          <w:lang w:val="fr-CA"/>
        </w:rPr>
        <w:t xml:space="preserve">2002 </w:t>
      </w:r>
    </w:p>
    <w:p w14:paraId="744F972D" w14:textId="77777777" w:rsidR="000B7143" w:rsidRPr="00AB0A76" w:rsidRDefault="000B7143" w:rsidP="000B7143">
      <w:pPr>
        <w:spacing w:after="0"/>
        <w:rPr>
          <w:sz w:val="28"/>
          <w:szCs w:val="28"/>
          <w:lang w:val="fr-CA"/>
        </w:rPr>
      </w:pPr>
      <w:r w:rsidRPr="00AB0A76">
        <w:rPr>
          <w:sz w:val="28"/>
          <w:szCs w:val="28"/>
          <w:lang w:val="fr-CA"/>
        </w:rPr>
        <w:t xml:space="preserve">Le </w:t>
      </w:r>
      <w:r w:rsidRPr="00AB0A76">
        <w:rPr>
          <w:i/>
          <w:sz w:val="28"/>
          <w:szCs w:val="28"/>
          <w:lang w:val="fr-CA"/>
        </w:rPr>
        <w:t>Règlement sur l’immigration et la protection des réfugiés</w:t>
      </w:r>
      <w:r w:rsidRPr="00AB0A76">
        <w:rPr>
          <w:sz w:val="28"/>
          <w:szCs w:val="28"/>
          <w:lang w:val="fr-CA"/>
        </w:rPr>
        <w:t xml:space="preserve"> autorise le parrainage pour les couples de même sexe.</w:t>
      </w:r>
    </w:p>
    <w:p w14:paraId="2C678386" w14:textId="1ACCC7AA" w:rsidR="00D1431D" w:rsidRDefault="00D1431D">
      <w:pPr>
        <w:spacing w:after="0" w:line="240" w:lineRule="auto"/>
        <w:rPr>
          <w:sz w:val="28"/>
          <w:szCs w:val="28"/>
          <w:lang w:val="fr-CA"/>
        </w:rPr>
      </w:pPr>
      <w:r>
        <w:rPr>
          <w:sz w:val="28"/>
          <w:szCs w:val="28"/>
          <w:lang w:val="fr-CA"/>
        </w:rPr>
        <w:br w:type="page"/>
      </w:r>
    </w:p>
    <w:p w14:paraId="3D1476E3" w14:textId="77777777" w:rsidR="000B7143" w:rsidRPr="00AB0A76" w:rsidRDefault="000B7143" w:rsidP="000B7143">
      <w:pPr>
        <w:spacing w:after="0"/>
        <w:rPr>
          <w:sz w:val="28"/>
          <w:szCs w:val="28"/>
          <w:lang w:val="fr-CA"/>
        </w:rPr>
      </w:pPr>
    </w:p>
    <w:p w14:paraId="1A2D6DFE" w14:textId="77777777" w:rsidR="000B7143" w:rsidRPr="00AB0A76" w:rsidRDefault="000B7143" w:rsidP="000B7143">
      <w:pPr>
        <w:rPr>
          <w:b/>
          <w:sz w:val="28"/>
          <w:szCs w:val="28"/>
          <w:lang w:val="fr-CA"/>
        </w:rPr>
      </w:pPr>
      <w:r w:rsidRPr="00AB0A76">
        <w:rPr>
          <w:b/>
          <w:sz w:val="28"/>
          <w:szCs w:val="28"/>
          <w:lang w:val="fr-CA"/>
        </w:rPr>
        <w:t>2005</w:t>
      </w:r>
    </w:p>
    <w:p w14:paraId="5BE17998" w14:textId="77777777" w:rsidR="000B7143" w:rsidRPr="00AB0A76" w:rsidRDefault="000B7143" w:rsidP="000B7143">
      <w:pPr>
        <w:spacing w:after="0"/>
        <w:rPr>
          <w:sz w:val="28"/>
          <w:szCs w:val="28"/>
          <w:lang w:val="fr-CA"/>
        </w:rPr>
      </w:pPr>
      <w:r w:rsidRPr="00AB0A76">
        <w:rPr>
          <w:sz w:val="28"/>
          <w:szCs w:val="28"/>
          <w:lang w:val="fr-CA"/>
        </w:rPr>
        <w:t>Le Canada devient le quatrième pays au monde à légaliser le mariage entre conjoints de même sexe. Ce sont des avocats qui sont à l’origine de l’expression « mariage entre conjoints de même sexe ».</w:t>
      </w:r>
    </w:p>
    <w:p w14:paraId="7402B1A1" w14:textId="77777777" w:rsidR="000B7143" w:rsidRPr="00AB0A76" w:rsidRDefault="000B7143" w:rsidP="000B7143">
      <w:pPr>
        <w:spacing w:after="0"/>
        <w:rPr>
          <w:sz w:val="28"/>
          <w:szCs w:val="28"/>
          <w:lang w:val="fr-CA"/>
        </w:rPr>
      </w:pPr>
    </w:p>
    <w:p w14:paraId="26655F88" w14:textId="77777777" w:rsidR="000B7143" w:rsidRPr="00AB0A76" w:rsidRDefault="000B7143" w:rsidP="000B7143">
      <w:pPr>
        <w:rPr>
          <w:b/>
          <w:sz w:val="28"/>
          <w:szCs w:val="28"/>
          <w:lang w:val="fr-CA"/>
        </w:rPr>
      </w:pPr>
      <w:r w:rsidRPr="00AB0A76">
        <w:rPr>
          <w:b/>
          <w:sz w:val="28"/>
          <w:szCs w:val="28"/>
          <w:lang w:val="fr-CA"/>
        </w:rPr>
        <w:t>2013</w:t>
      </w:r>
    </w:p>
    <w:p w14:paraId="1A0EA991" w14:textId="77777777" w:rsidR="000B7143" w:rsidRPr="00AB0A76" w:rsidRDefault="000B7143" w:rsidP="000B7143">
      <w:pPr>
        <w:rPr>
          <w:sz w:val="28"/>
          <w:szCs w:val="28"/>
          <w:lang w:val="fr-CA"/>
        </w:rPr>
      </w:pPr>
      <w:r w:rsidRPr="00AB0A76">
        <w:rPr>
          <w:sz w:val="28"/>
          <w:szCs w:val="28"/>
          <w:lang w:val="fr-CA"/>
        </w:rPr>
        <w:t>Kathleen Wynne est élue première ministre de l’Ontario, devenant ainsi la première dirigeante ouvertement homosexuelle.</w:t>
      </w:r>
    </w:p>
    <w:p w14:paraId="44E90F08" w14:textId="77777777" w:rsidR="000B7143" w:rsidRDefault="000B7143">
      <w:pPr>
        <w:spacing w:after="0" w:line="240" w:lineRule="auto"/>
        <w:rPr>
          <w:b/>
          <w:caps/>
          <w:sz w:val="28"/>
          <w:szCs w:val="28"/>
          <w:u w:val="single"/>
          <w:lang w:val="fr-CA"/>
        </w:rPr>
      </w:pPr>
      <w:r>
        <w:rPr>
          <w:b/>
          <w:caps/>
          <w:sz w:val="28"/>
          <w:szCs w:val="28"/>
          <w:u w:val="single"/>
          <w:lang w:val="fr-CA"/>
        </w:rPr>
        <w:br w:type="page"/>
      </w:r>
    </w:p>
    <w:p w14:paraId="631B2F73" w14:textId="77777777" w:rsidR="000B7143" w:rsidRDefault="000B7143" w:rsidP="000B7143">
      <w:pPr>
        <w:rPr>
          <w:caps/>
          <w:sz w:val="28"/>
          <w:szCs w:val="28"/>
          <w:lang w:val="fr-CA"/>
        </w:rPr>
      </w:pPr>
    </w:p>
    <w:p w14:paraId="1016A498" w14:textId="556CDC1B" w:rsidR="006D383A" w:rsidRPr="00AB0A76" w:rsidRDefault="00831E42" w:rsidP="006D383A">
      <w:pPr>
        <w:rPr>
          <w:sz w:val="28"/>
          <w:szCs w:val="28"/>
          <w:lang w:val="fr-CA"/>
        </w:rPr>
      </w:pPr>
      <w:r w:rsidRPr="00AB0A76">
        <w:rPr>
          <w:sz w:val="28"/>
          <w:szCs w:val="28"/>
          <w:lang w:val="fr-CA"/>
        </w:rPr>
        <w:t>Tiré à part</w:t>
      </w:r>
    </w:p>
    <w:p w14:paraId="776FB79A" w14:textId="0A29D901" w:rsidR="00831E42" w:rsidRPr="000B7143" w:rsidRDefault="00B51140" w:rsidP="00B51140">
      <w:pPr>
        <w:pStyle w:val="PlainText"/>
        <w:jc w:val="center"/>
        <w:rPr>
          <w:rFonts w:ascii="Arial" w:hAnsi="Arial" w:cs="Arial"/>
          <w:b/>
          <w:bCs/>
          <w:sz w:val="32"/>
          <w:szCs w:val="32"/>
          <w:lang w:val="fr-CA"/>
        </w:rPr>
      </w:pPr>
      <w:r w:rsidRPr="000B7143">
        <w:rPr>
          <w:rFonts w:ascii="Arial" w:hAnsi="Arial" w:cs="Arial"/>
          <w:b/>
          <w:sz w:val="32"/>
          <w:szCs w:val="32"/>
          <w:lang w:val="fr-CA"/>
        </w:rPr>
        <w:t>Exercice de visualisation – Mets-toi à ma place</w:t>
      </w:r>
    </w:p>
    <w:p w14:paraId="0276AE2B" w14:textId="77777777" w:rsidR="00B51140" w:rsidRPr="00AB0A76" w:rsidRDefault="00B51140" w:rsidP="00831E42">
      <w:pPr>
        <w:pStyle w:val="PlainText"/>
        <w:rPr>
          <w:rFonts w:ascii="Arial" w:hAnsi="Arial" w:cs="Arial"/>
          <w:b/>
          <w:bCs/>
          <w:sz w:val="28"/>
          <w:szCs w:val="28"/>
          <w:lang w:val="fr-CA"/>
        </w:rPr>
      </w:pPr>
    </w:p>
    <w:p w14:paraId="4390E9B4" w14:textId="77777777" w:rsidR="000B7143" w:rsidRDefault="000B7143" w:rsidP="00831E42">
      <w:pPr>
        <w:pStyle w:val="PlainText"/>
        <w:rPr>
          <w:rFonts w:ascii="Arial" w:hAnsi="Arial" w:cs="Arial"/>
          <w:b/>
          <w:bCs/>
          <w:sz w:val="28"/>
          <w:szCs w:val="28"/>
          <w:lang w:val="fr-CA"/>
        </w:rPr>
      </w:pPr>
    </w:p>
    <w:p w14:paraId="13E38B08" w14:textId="1E0460F2" w:rsidR="00831E42" w:rsidRPr="00AB0A76" w:rsidRDefault="00B51140" w:rsidP="00831E42">
      <w:pPr>
        <w:pStyle w:val="PlainText"/>
        <w:rPr>
          <w:rFonts w:ascii="Arial" w:hAnsi="Arial" w:cs="Arial"/>
          <w:bCs/>
          <w:sz w:val="28"/>
          <w:szCs w:val="28"/>
          <w:lang w:val="fr-CA"/>
        </w:rPr>
      </w:pPr>
      <w:r w:rsidRPr="000B7143">
        <w:rPr>
          <w:rFonts w:ascii="Arial" w:hAnsi="Arial" w:cs="Arial"/>
          <w:b/>
          <w:bCs/>
          <w:sz w:val="28"/>
          <w:szCs w:val="28"/>
          <w:lang w:val="fr-CA"/>
        </w:rPr>
        <w:t>Durée :</w:t>
      </w:r>
      <w:r w:rsidRPr="00AB0A76">
        <w:rPr>
          <w:rFonts w:ascii="Arial" w:hAnsi="Arial" w:cs="Arial"/>
          <w:bCs/>
          <w:sz w:val="28"/>
          <w:szCs w:val="28"/>
          <w:lang w:val="fr-CA"/>
        </w:rPr>
        <w:t xml:space="preserve"> </w:t>
      </w:r>
      <w:r w:rsidR="00831E42" w:rsidRPr="00AB0A76">
        <w:rPr>
          <w:rFonts w:ascii="Arial" w:hAnsi="Arial" w:cs="Arial"/>
          <w:bCs/>
          <w:sz w:val="28"/>
          <w:szCs w:val="28"/>
          <w:lang w:val="fr-CA"/>
        </w:rPr>
        <w:t>30 minutes</w:t>
      </w:r>
    </w:p>
    <w:p w14:paraId="1B595D98" w14:textId="77777777" w:rsidR="00831E42" w:rsidRPr="00AB0A76" w:rsidRDefault="00831E42" w:rsidP="00831E42">
      <w:pPr>
        <w:pStyle w:val="PlainText"/>
        <w:rPr>
          <w:rFonts w:ascii="Arial" w:hAnsi="Arial" w:cs="Arial"/>
          <w:b/>
          <w:bCs/>
          <w:sz w:val="28"/>
          <w:szCs w:val="28"/>
          <w:highlight w:val="magenta"/>
          <w:lang w:val="fr-CA"/>
        </w:rPr>
      </w:pPr>
    </w:p>
    <w:p w14:paraId="06E6316E" w14:textId="7EE0C749" w:rsidR="00831E42" w:rsidRPr="000B7143" w:rsidRDefault="000B7143" w:rsidP="00F67A62">
      <w:pPr>
        <w:pStyle w:val="PlainText"/>
        <w:rPr>
          <w:rFonts w:ascii="Arial" w:hAnsi="Arial" w:cs="Arial"/>
          <w:bCs/>
          <w:sz w:val="28"/>
          <w:szCs w:val="28"/>
          <w:lang w:val="fr-CA"/>
        </w:rPr>
      </w:pPr>
      <w:r>
        <w:rPr>
          <w:rFonts w:ascii="Arial" w:hAnsi="Arial" w:cs="Arial"/>
          <w:b/>
          <w:bCs/>
          <w:sz w:val="28"/>
          <w:szCs w:val="28"/>
          <w:lang w:val="fr-CA"/>
        </w:rPr>
        <w:t>Matériel</w:t>
      </w:r>
      <w:r w:rsidR="00A36704" w:rsidRPr="000B7143">
        <w:rPr>
          <w:rFonts w:ascii="Arial" w:hAnsi="Arial" w:cs="Arial"/>
          <w:b/>
          <w:bCs/>
          <w:sz w:val="28"/>
          <w:szCs w:val="28"/>
          <w:lang w:val="fr-CA"/>
        </w:rPr>
        <w:t> </w:t>
      </w:r>
      <w:r w:rsidR="00831E42" w:rsidRPr="000B7143">
        <w:rPr>
          <w:rFonts w:ascii="Arial" w:hAnsi="Arial" w:cs="Arial"/>
          <w:b/>
          <w:bCs/>
          <w:sz w:val="28"/>
          <w:szCs w:val="28"/>
          <w:lang w:val="fr-CA"/>
        </w:rPr>
        <w:t>:</w:t>
      </w:r>
      <w:r w:rsidR="00A36704" w:rsidRPr="00AB0A76">
        <w:rPr>
          <w:rFonts w:ascii="Arial" w:hAnsi="Arial" w:cs="Arial"/>
          <w:bCs/>
          <w:sz w:val="28"/>
          <w:szCs w:val="28"/>
          <w:lang w:val="fr-CA"/>
        </w:rPr>
        <w:t xml:space="preserve"> </w:t>
      </w:r>
      <w:r w:rsidR="00F67A62" w:rsidRPr="000B7143">
        <w:rPr>
          <w:rFonts w:ascii="Arial" w:hAnsi="Arial" w:cs="Arial"/>
          <w:bCs/>
          <w:sz w:val="28"/>
          <w:szCs w:val="28"/>
          <w:lang w:val="fr-CA"/>
        </w:rPr>
        <w:t>Notes d’animation</w:t>
      </w:r>
    </w:p>
    <w:p w14:paraId="48030354" w14:textId="77777777" w:rsidR="00831E42" w:rsidRPr="000B7143" w:rsidRDefault="00831E42" w:rsidP="00831E42">
      <w:pPr>
        <w:pStyle w:val="PlainText"/>
        <w:rPr>
          <w:rFonts w:ascii="Arial" w:hAnsi="Arial" w:cs="Arial"/>
          <w:b/>
          <w:bCs/>
          <w:sz w:val="28"/>
          <w:szCs w:val="28"/>
          <w:highlight w:val="magenta"/>
          <w:lang w:val="fr-CA"/>
        </w:rPr>
      </w:pPr>
    </w:p>
    <w:p w14:paraId="36A39A76" w14:textId="2C9CE2FB" w:rsidR="00831E42" w:rsidRPr="00AB0A76" w:rsidRDefault="00B51140" w:rsidP="00831E42">
      <w:pPr>
        <w:pStyle w:val="PlainText"/>
        <w:rPr>
          <w:rFonts w:ascii="Arial" w:hAnsi="Arial" w:cs="Arial"/>
          <w:b/>
          <w:bCs/>
          <w:sz w:val="28"/>
          <w:szCs w:val="28"/>
          <w:lang w:val="fr-CA"/>
        </w:rPr>
      </w:pPr>
      <w:r w:rsidRPr="00AB0A76">
        <w:rPr>
          <w:rFonts w:ascii="Arial" w:hAnsi="Arial" w:cs="Arial"/>
          <w:b/>
          <w:bCs/>
          <w:sz w:val="28"/>
          <w:szCs w:val="28"/>
          <w:lang w:val="fr-CA"/>
        </w:rPr>
        <w:t>Au préalable</w:t>
      </w:r>
    </w:p>
    <w:p w14:paraId="3D697EC1" w14:textId="77777777" w:rsidR="00831E42" w:rsidRPr="00AB0A76" w:rsidRDefault="00831E42" w:rsidP="00831E42">
      <w:pPr>
        <w:pStyle w:val="PlainText"/>
        <w:rPr>
          <w:rFonts w:ascii="Arial" w:hAnsi="Arial" w:cs="Arial"/>
          <w:b/>
          <w:bCs/>
          <w:sz w:val="28"/>
          <w:szCs w:val="28"/>
          <w:highlight w:val="magenta"/>
          <w:lang w:val="fr-CA"/>
        </w:rPr>
      </w:pPr>
    </w:p>
    <w:p w14:paraId="13307C72" w14:textId="088F83C5" w:rsidR="00831E42" w:rsidRPr="00AB0A76" w:rsidRDefault="00B768B8" w:rsidP="00831E42">
      <w:pPr>
        <w:pStyle w:val="PlainText"/>
        <w:rPr>
          <w:rFonts w:ascii="Arial" w:hAnsi="Arial" w:cs="Arial"/>
          <w:bCs/>
          <w:sz w:val="28"/>
          <w:szCs w:val="28"/>
          <w:lang w:val="fr-CA"/>
        </w:rPr>
      </w:pPr>
      <w:r w:rsidRPr="00AB0A76">
        <w:rPr>
          <w:rFonts w:ascii="Arial" w:hAnsi="Arial" w:cs="Arial"/>
          <w:bCs/>
          <w:sz w:val="28"/>
          <w:szCs w:val="28"/>
          <w:lang w:val="fr-CA"/>
        </w:rPr>
        <w:t xml:space="preserve">Avant le cours, lisez le texte à voix haute à quelques reprises, pour </w:t>
      </w:r>
      <w:r w:rsidR="000E115D">
        <w:rPr>
          <w:rFonts w:ascii="Arial" w:hAnsi="Arial" w:cs="Arial"/>
          <w:bCs/>
          <w:sz w:val="28"/>
          <w:szCs w:val="28"/>
          <w:lang w:val="fr-CA"/>
        </w:rPr>
        <w:t xml:space="preserve">vous familiariser </w:t>
      </w:r>
      <w:r w:rsidRPr="00AB0A76">
        <w:rPr>
          <w:rFonts w:ascii="Arial" w:hAnsi="Arial" w:cs="Arial"/>
          <w:bCs/>
          <w:sz w:val="28"/>
          <w:szCs w:val="28"/>
          <w:lang w:val="fr-CA"/>
        </w:rPr>
        <w:t xml:space="preserve">avec son contenu et pour </w:t>
      </w:r>
      <w:r w:rsidR="000E115D">
        <w:rPr>
          <w:rFonts w:ascii="Arial" w:hAnsi="Arial" w:cs="Arial"/>
          <w:bCs/>
          <w:sz w:val="28"/>
          <w:szCs w:val="28"/>
          <w:lang w:val="fr-CA"/>
        </w:rPr>
        <w:t xml:space="preserve">évaluer le </w:t>
      </w:r>
      <w:r w:rsidRPr="00AB0A76">
        <w:rPr>
          <w:rFonts w:ascii="Arial" w:hAnsi="Arial" w:cs="Arial"/>
          <w:bCs/>
          <w:sz w:val="28"/>
          <w:szCs w:val="28"/>
          <w:lang w:val="fr-CA"/>
        </w:rPr>
        <w:t xml:space="preserve">temps </w:t>
      </w:r>
      <w:r w:rsidR="000E115D">
        <w:rPr>
          <w:rFonts w:ascii="Arial" w:hAnsi="Arial" w:cs="Arial"/>
          <w:bCs/>
          <w:sz w:val="28"/>
          <w:szCs w:val="28"/>
          <w:lang w:val="fr-CA"/>
        </w:rPr>
        <w:t>qu’</w:t>
      </w:r>
      <w:r w:rsidRPr="00AB0A76">
        <w:rPr>
          <w:rFonts w:ascii="Arial" w:hAnsi="Arial" w:cs="Arial"/>
          <w:bCs/>
          <w:sz w:val="28"/>
          <w:szCs w:val="28"/>
          <w:lang w:val="fr-CA"/>
        </w:rPr>
        <w:t>il vous faut pour le lire</w:t>
      </w:r>
      <w:r w:rsidR="00831E42" w:rsidRPr="00AB0A76">
        <w:rPr>
          <w:rFonts w:ascii="Arial" w:hAnsi="Arial" w:cs="Arial"/>
          <w:bCs/>
          <w:sz w:val="28"/>
          <w:szCs w:val="28"/>
          <w:lang w:val="fr-CA"/>
        </w:rPr>
        <w:t xml:space="preserve">. </w:t>
      </w:r>
    </w:p>
    <w:p w14:paraId="4622DC15" w14:textId="77777777" w:rsidR="00831E42" w:rsidRPr="00AB0A76" w:rsidRDefault="00831E42" w:rsidP="00831E42">
      <w:pPr>
        <w:pStyle w:val="PlainText"/>
        <w:rPr>
          <w:rFonts w:ascii="Arial" w:hAnsi="Arial" w:cs="Arial"/>
          <w:bCs/>
          <w:sz w:val="28"/>
          <w:szCs w:val="28"/>
          <w:highlight w:val="magenta"/>
          <w:lang w:val="fr-CA"/>
        </w:rPr>
      </w:pPr>
    </w:p>
    <w:p w14:paraId="4261F416" w14:textId="44C96780" w:rsidR="00831E42" w:rsidRPr="00AB0A76" w:rsidRDefault="00A36704" w:rsidP="00831E42">
      <w:pPr>
        <w:pStyle w:val="PlainText"/>
        <w:rPr>
          <w:rFonts w:ascii="Arial" w:hAnsi="Arial" w:cs="Arial"/>
          <w:b/>
          <w:bCs/>
          <w:sz w:val="28"/>
          <w:szCs w:val="28"/>
          <w:lang w:val="fr-CA"/>
        </w:rPr>
      </w:pPr>
      <w:r w:rsidRPr="00AB0A76">
        <w:rPr>
          <w:rFonts w:ascii="Arial" w:hAnsi="Arial" w:cs="Arial"/>
          <w:b/>
          <w:bCs/>
          <w:sz w:val="28"/>
          <w:szCs w:val="28"/>
          <w:lang w:val="fr-CA"/>
        </w:rPr>
        <w:t>Déroulement de l’exercice</w:t>
      </w:r>
    </w:p>
    <w:p w14:paraId="42DDBD65" w14:textId="77777777" w:rsidR="00831E42" w:rsidRPr="00AB0A76" w:rsidRDefault="00831E42" w:rsidP="00831E42">
      <w:pPr>
        <w:pStyle w:val="PlainText"/>
        <w:rPr>
          <w:rFonts w:ascii="Arial" w:hAnsi="Arial" w:cs="Arial"/>
          <w:bCs/>
          <w:sz w:val="28"/>
          <w:szCs w:val="28"/>
          <w:highlight w:val="magenta"/>
          <w:lang w:val="fr-CA"/>
        </w:rPr>
      </w:pPr>
    </w:p>
    <w:p w14:paraId="4FB79785" w14:textId="600E51D7" w:rsidR="00831E42" w:rsidRPr="00AB0A76" w:rsidRDefault="00241011" w:rsidP="00831E42">
      <w:pPr>
        <w:pStyle w:val="PlainText"/>
        <w:rPr>
          <w:rFonts w:ascii="Arial" w:hAnsi="Arial" w:cs="Arial"/>
          <w:bCs/>
          <w:sz w:val="28"/>
          <w:szCs w:val="28"/>
          <w:lang w:val="fr-CA"/>
        </w:rPr>
      </w:pPr>
      <w:r w:rsidRPr="00AB0A76">
        <w:rPr>
          <w:rFonts w:ascii="Arial" w:hAnsi="Arial" w:cs="Arial"/>
          <w:bCs/>
          <w:sz w:val="28"/>
          <w:szCs w:val="28"/>
          <w:lang w:val="fr-CA"/>
        </w:rPr>
        <w:t>Tentez de créer un climat propice à cette activité, en réduisant au minimum les distractions</w:t>
      </w:r>
      <w:r w:rsidR="00831E42" w:rsidRPr="00AB0A76">
        <w:rPr>
          <w:rFonts w:ascii="Arial" w:hAnsi="Arial" w:cs="Arial"/>
          <w:bCs/>
          <w:sz w:val="28"/>
          <w:szCs w:val="28"/>
          <w:lang w:val="fr-CA"/>
        </w:rPr>
        <w:t xml:space="preserve">, </w:t>
      </w:r>
      <w:r w:rsidRPr="00AB0A76">
        <w:rPr>
          <w:rFonts w:ascii="Arial" w:hAnsi="Arial" w:cs="Arial"/>
          <w:bCs/>
          <w:sz w:val="28"/>
          <w:szCs w:val="28"/>
          <w:lang w:val="fr-CA"/>
        </w:rPr>
        <w:t>en tamisant les lumières</w:t>
      </w:r>
      <w:r w:rsidR="00831E42" w:rsidRPr="00AB0A76">
        <w:rPr>
          <w:rFonts w:ascii="Arial" w:hAnsi="Arial" w:cs="Arial"/>
          <w:bCs/>
          <w:sz w:val="28"/>
          <w:szCs w:val="28"/>
          <w:lang w:val="fr-CA"/>
        </w:rPr>
        <w:t xml:space="preserve">, </w:t>
      </w:r>
      <w:r w:rsidRPr="00AB0A76">
        <w:rPr>
          <w:rFonts w:ascii="Arial" w:hAnsi="Arial" w:cs="Arial"/>
          <w:bCs/>
          <w:sz w:val="28"/>
          <w:szCs w:val="28"/>
          <w:lang w:val="fr-CA"/>
        </w:rPr>
        <w:t>et en fermant les portes et les fenêtres</w:t>
      </w:r>
      <w:r w:rsidR="00831E42" w:rsidRPr="00AB0A76">
        <w:rPr>
          <w:rFonts w:ascii="Arial" w:hAnsi="Arial" w:cs="Arial"/>
          <w:bCs/>
          <w:sz w:val="28"/>
          <w:szCs w:val="28"/>
          <w:lang w:val="fr-CA"/>
        </w:rPr>
        <w:t xml:space="preserve">. </w:t>
      </w:r>
    </w:p>
    <w:p w14:paraId="513C9C43" w14:textId="77777777" w:rsidR="00831E42" w:rsidRPr="00AB0A76" w:rsidRDefault="00831E42" w:rsidP="00831E42">
      <w:pPr>
        <w:pStyle w:val="PlainText"/>
        <w:rPr>
          <w:rFonts w:ascii="Arial" w:hAnsi="Arial" w:cs="Arial"/>
          <w:bCs/>
          <w:sz w:val="28"/>
          <w:szCs w:val="28"/>
          <w:highlight w:val="magenta"/>
          <w:lang w:val="fr-CA"/>
        </w:rPr>
      </w:pPr>
    </w:p>
    <w:p w14:paraId="1D43931A" w14:textId="51443EB5" w:rsidR="00831E42" w:rsidRPr="00AB0A76" w:rsidRDefault="00241011" w:rsidP="00831E42">
      <w:pPr>
        <w:pStyle w:val="PlainText"/>
        <w:rPr>
          <w:rFonts w:ascii="Arial" w:hAnsi="Arial" w:cs="Arial"/>
          <w:bCs/>
          <w:sz w:val="28"/>
          <w:szCs w:val="28"/>
          <w:lang w:val="fr-CA"/>
        </w:rPr>
      </w:pPr>
      <w:r w:rsidRPr="00AB0A76">
        <w:rPr>
          <w:rFonts w:ascii="Arial" w:hAnsi="Arial" w:cs="Arial"/>
          <w:bCs/>
          <w:sz w:val="28"/>
          <w:szCs w:val="28"/>
          <w:lang w:val="fr-CA"/>
        </w:rPr>
        <w:t>En tant que formatrice ou formateur</w:t>
      </w:r>
      <w:r w:rsidR="00831E42" w:rsidRPr="00AB0A76">
        <w:rPr>
          <w:rFonts w:ascii="Arial" w:hAnsi="Arial" w:cs="Arial"/>
          <w:bCs/>
          <w:sz w:val="28"/>
          <w:szCs w:val="28"/>
          <w:lang w:val="fr-CA"/>
        </w:rPr>
        <w:t xml:space="preserve">, </w:t>
      </w:r>
      <w:r w:rsidRPr="00AB0A76">
        <w:rPr>
          <w:rFonts w:ascii="Arial" w:hAnsi="Arial" w:cs="Arial"/>
          <w:bCs/>
          <w:sz w:val="28"/>
          <w:szCs w:val="28"/>
          <w:lang w:val="fr-CA"/>
        </w:rPr>
        <w:t>attendez-vous à de fortes réactions</w:t>
      </w:r>
      <w:r w:rsidR="00831E42" w:rsidRPr="00AB0A76">
        <w:rPr>
          <w:rFonts w:ascii="Arial" w:hAnsi="Arial" w:cs="Arial"/>
          <w:bCs/>
          <w:sz w:val="28"/>
          <w:szCs w:val="28"/>
          <w:lang w:val="fr-CA"/>
        </w:rPr>
        <w:t xml:space="preserve">. </w:t>
      </w:r>
      <w:r w:rsidRPr="00AB0A76">
        <w:rPr>
          <w:rFonts w:ascii="Arial" w:hAnsi="Arial" w:cs="Arial"/>
          <w:bCs/>
          <w:sz w:val="28"/>
          <w:szCs w:val="28"/>
          <w:lang w:val="fr-CA"/>
        </w:rPr>
        <w:t xml:space="preserve">Après avoir visualisé le scénario, certaines personnes pourraient </w:t>
      </w:r>
      <w:r w:rsidR="003F0EDA">
        <w:rPr>
          <w:rFonts w:ascii="Arial" w:hAnsi="Arial" w:cs="Arial"/>
          <w:bCs/>
          <w:sz w:val="28"/>
          <w:szCs w:val="28"/>
          <w:lang w:val="fr-CA"/>
        </w:rPr>
        <w:t>être</w:t>
      </w:r>
      <w:r w:rsidRPr="00AB0A76">
        <w:rPr>
          <w:rFonts w:ascii="Arial" w:hAnsi="Arial" w:cs="Arial"/>
          <w:bCs/>
          <w:sz w:val="28"/>
          <w:szCs w:val="28"/>
          <w:lang w:val="fr-CA"/>
        </w:rPr>
        <w:t xml:space="preserve"> furieuses</w:t>
      </w:r>
      <w:r w:rsidR="00831E42" w:rsidRPr="00AB0A76">
        <w:rPr>
          <w:rFonts w:ascii="Arial" w:hAnsi="Arial" w:cs="Arial"/>
          <w:bCs/>
          <w:sz w:val="28"/>
          <w:szCs w:val="28"/>
          <w:lang w:val="fr-CA"/>
        </w:rPr>
        <w:t>.</w:t>
      </w:r>
    </w:p>
    <w:p w14:paraId="446F2157" w14:textId="77777777" w:rsidR="00831E42" w:rsidRPr="00AB0A76" w:rsidRDefault="00831E42" w:rsidP="00831E42">
      <w:pPr>
        <w:pStyle w:val="PlainText"/>
        <w:rPr>
          <w:rFonts w:ascii="Arial" w:hAnsi="Arial" w:cs="Arial"/>
          <w:sz w:val="28"/>
          <w:szCs w:val="28"/>
          <w:highlight w:val="magenta"/>
          <w:lang w:val="fr-CA"/>
        </w:rPr>
      </w:pPr>
    </w:p>
    <w:p w14:paraId="765ED8B9" w14:textId="58CB004D" w:rsidR="00831E42" w:rsidRPr="00AB0A76" w:rsidRDefault="00B51140" w:rsidP="00831E42">
      <w:pPr>
        <w:pStyle w:val="PlainText"/>
        <w:rPr>
          <w:rFonts w:ascii="Arial" w:hAnsi="Arial" w:cs="Arial"/>
          <w:sz w:val="28"/>
          <w:szCs w:val="28"/>
          <w:lang w:val="fr-CA"/>
        </w:rPr>
      </w:pPr>
      <w:r w:rsidRPr="00AB0A76">
        <w:rPr>
          <w:rFonts w:ascii="Arial" w:hAnsi="Arial" w:cs="Arial"/>
          <w:sz w:val="28"/>
          <w:szCs w:val="28"/>
          <w:lang w:val="fr-CA"/>
        </w:rPr>
        <w:t>Cette activité aidera les participants à comprendre ce que c’est que d’être gai, lesbienne ou bisexuel dans notre société</w:t>
      </w:r>
      <w:r w:rsidR="00831E42" w:rsidRPr="00AB0A76">
        <w:rPr>
          <w:rFonts w:ascii="Arial" w:hAnsi="Arial" w:cs="Arial"/>
          <w:sz w:val="28"/>
          <w:szCs w:val="28"/>
          <w:lang w:val="fr-CA"/>
        </w:rPr>
        <w:t xml:space="preserve">. </w:t>
      </w:r>
    </w:p>
    <w:p w14:paraId="2FAD3468" w14:textId="77777777" w:rsidR="00831E42" w:rsidRPr="00AB0A76" w:rsidRDefault="00831E42" w:rsidP="00831E42">
      <w:pPr>
        <w:pStyle w:val="PlainText"/>
        <w:rPr>
          <w:rFonts w:ascii="Arial" w:hAnsi="Arial" w:cs="Arial"/>
          <w:sz w:val="28"/>
          <w:szCs w:val="28"/>
          <w:lang w:val="fr-CA"/>
        </w:rPr>
      </w:pPr>
    </w:p>
    <w:p w14:paraId="45F51AD7" w14:textId="7F6547F8" w:rsidR="00831E42" w:rsidRPr="00AB0A76" w:rsidRDefault="00B51140" w:rsidP="00831E42">
      <w:pPr>
        <w:pStyle w:val="PlainText"/>
        <w:rPr>
          <w:rFonts w:ascii="Arial" w:hAnsi="Arial" w:cs="Arial"/>
          <w:sz w:val="28"/>
          <w:szCs w:val="28"/>
          <w:lang w:val="fr-CA"/>
        </w:rPr>
      </w:pPr>
      <w:r w:rsidRPr="00AB0A76">
        <w:rPr>
          <w:rFonts w:ascii="Arial" w:hAnsi="Arial" w:cs="Arial"/>
          <w:sz w:val="28"/>
          <w:szCs w:val="28"/>
          <w:lang w:val="fr-CA"/>
        </w:rPr>
        <w:t>Dites</w:t>
      </w:r>
      <w:r w:rsidR="003F0EDA">
        <w:rPr>
          <w:rFonts w:ascii="Arial" w:hAnsi="Arial" w:cs="Arial"/>
          <w:sz w:val="28"/>
          <w:szCs w:val="28"/>
          <w:lang w:val="fr-CA"/>
        </w:rPr>
        <w:t> : Je vais vous</w:t>
      </w:r>
      <w:r w:rsidRPr="00AB0A76">
        <w:rPr>
          <w:rFonts w:ascii="Arial" w:hAnsi="Arial" w:cs="Arial"/>
          <w:sz w:val="28"/>
          <w:szCs w:val="28"/>
          <w:lang w:val="fr-CA"/>
        </w:rPr>
        <w:t xml:space="preserve"> lire une histoire</w:t>
      </w:r>
      <w:r w:rsidR="00831E42" w:rsidRPr="00AB0A76">
        <w:rPr>
          <w:rFonts w:ascii="Arial" w:hAnsi="Arial" w:cs="Arial"/>
          <w:sz w:val="28"/>
          <w:szCs w:val="28"/>
          <w:lang w:val="fr-CA"/>
        </w:rPr>
        <w:t>.</w:t>
      </w:r>
      <w:r w:rsidR="003F0EDA">
        <w:rPr>
          <w:rFonts w:ascii="Arial" w:hAnsi="Arial" w:cs="Arial"/>
          <w:sz w:val="28"/>
          <w:szCs w:val="28"/>
          <w:lang w:val="fr-CA"/>
        </w:rPr>
        <w:t xml:space="preserve"> </w:t>
      </w:r>
      <w:r w:rsidRPr="00AB0A76">
        <w:rPr>
          <w:rFonts w:ascii="Arial" w:hAnsi="Arial" w:cs="Arial"/>
          <w:sz w:val="28"/>
          <w:szCs w:val="28"/>
          <w:lang w:val="fr-CA"/>
        </w:rPr>
        <w:t xml:space="preserve">Pendant que </w:t>
      </w:r>
      <w:r w:rsidR="003F0EDA">
        <w:rPr>
          <w:rFonts w:ascii="Arial" w:hAnsi="Arial" w:cs="Arial"/>
          <w:sz w:val="28"/>
          <w:szCs w:val="28"/>
          <w:lang w:val="fr-CA"/>
        </w:rPr>
        <w:t xml:space="preserve">je lirai, vous devrez </w:t>
      </w:r>
      <w:r w:rsidRPr="00AB0A76">
        <w:rPr>
          <w:rFonts w:ascii="Arial" w:hAnsi="Arial" w:cs="Arial"/>
          <w:sz w:val="28"/>
          <w:szCs w:val="28"/>
          <w:lang w:val="fr-CA"/>
        </w:rPr>
        <w:t>essayer de visualiser ce que</w:t>
      </w:r>
      <w:r w:rsidR="003F0EDA">
        <w:rPr>
          <w:rFonts w:ascii="Arial" w:hAnsi="Arial" w:cs="Arial"/>
          <w:sz w:val="28"/>
          <w:szCs w:val="28"/>
          <w:lang w:val="fr-CA"/>
        </w:rPr>
        <w:t xml:space="preserve"> je décrirai</w:t>
      </w:r>
      <w:r w:rsidR="00831E42" w:rsidRPr="00AB0A76">
        <w:rPr>
          <w:rFonts w:ascii="Arial" w:hAnsi="Arial" w:cs="Arial"/>
          <w:sz w:val="28"/>
          <w:szCs w:val="28"/>
          <w:lang w:val="fr-CA"/>
        </w:rPr>
        <w:t>.</w:t>
      </w:r>
      <w:r w:rsidR="003F0EDA">
        <w:rPr>
          <w:rFonts w:ascii="Arial" w:hAnsi="Arial" w:cs="Arial"/>
          <w:sz w:val="28"/>
          <w:szCs w:val="28"/>
          <w:lang w:val="fr-CA"/>
        </w:rPr>
        <w:t xml:space="preserve"> Ensuite, nous discuterons de v</w:t>
      </w:r>
      <w:r w:rsidR="00B768B8" w:rsidRPr="00AB0A76">
        <w:rPr>
          <w:rFonts w:ascii="Arial" w:hAnsi="Arial" w:cs="Arial"/>
          <w:sz w:val="28"/>
          <w:szCs w:val="28"/>
          <w:lang w:val="fr-CA"/>
        </w:rPr>
        <w:t xml:space="preserve">os réactions et de </w:t>
      </w:r>
      <w:r w:rsidR="003F0EDA">
        <w:rPr>
          <w:rFonts w:ascii="Arial" w:hAnsi="Arial" w:cs="Arial"/>
          <w:sz w:val="28"/>
          <w:szCs w:val="28"/>
          <w:lang w:val="fr-CA"/>
        </w:rPr>
        <w:t>v</w:t>
      </w:r>
      <w:r w:rsidR="00A36704" w:rsidRPr="00AB0A76">
        <w:rPr>
          <w:rFonts w:ascii="Arial" w:hAnsi="Arial" w:cs="Arial"/>
          <w:sz w:val="28"/>
          <w:szCs w:val="28"/>
          <w:lang w:val="fr-CA"/>
        </w:rPr>
        <w:t xml:space="preserve">os </w:t>
      </w:r>
      <w:r w:rsidR="006676DA" w:rsidRPr="00AB0A76">
        <w:rPr>
          <w:rFonts w:ascii="Arial" w:hAnsi="Arial" w:cs="Arial"/>
          <w:sz w:val="28"/>
          <w:szCs w:val="28"/>
          <w:lang w:val="fr-CA"/>
        </w:rPr>
        <w:t>réflexions</w:t>
      </w:r>
      <w:r w:rsidR="00831E42" w:rsidRPr="00AB0A76">
        <w:rPr>
          <w:rFonts w:ascii="Arial" w:hAnsi="Arial" w:cs="Arial"/>
          <w:sz w:val="28"/>
          <w:szCs w:val="28"/>
          <w:lang w:val="fr-CA"/>
        </w:rPr>
        <w:t xml:space="preserve">.  </w:t>
      </w:r>
    </w:p>
    <w:p w14:paraId="43DA399D" w14:textId="77777777" w:rsidR="00A36704" w:rsidRPr="00AB0A76" w:rsidRDefault="00A36704" w:rsidP="00831E42">
      <w:pPr>
        <w:pStyle w:val="PlainText"/>
        <w:rPr>
          <w:rFonts w:ascii="Arial" w:hAnsi="Arial" w:cs="Arial"/>
          <w:sz w:val="28"/>
          <w:szCs w:val="28"/>
          <w:lang w:val="fr-CA"/>
        </w:rPr>
      </w:pPr>
    </w:p>
    <w:p w14:paraId="7512EF1A" w14:textId="59BC4FAE" w:rsidR="00831E42" w:rsidRPr="00AB0A76" w:rsidRDefault="006676DA" w:rsidP="00831E42">
      <w:pPr>
        <w:pStyle w:val="PlainText"/>
        <w:rPr>
          <w:rFonts w:ascii="Arial" w:hAnsi="Arial" w:cs="Arial"/>
          <w:sz w:val="28"/>
          <w:szCs w:val="28"/>
          <w:highlight w:val="magenta"/>
          <w:lang w:val="fr-CA"/>
        </w:rPr>
      </w:pPr>
      <w:r w:rsidRPr="00AB0A76">
        <w:rPr>
          <w:rFonts w:ascii="Arial" w:hAnsi="Arial" w:cs="Arial"/>
          <w:sz w:val="28"/>
          <w:szCs w:val="28"/>
          <w:lang w:val="fr-CA"/>
        </w:rPr>
        <w:t>Demandez maintenant aux participants de fermer les yeux et de s’installer aussi confortablement que possible, puis de respirer profondément en se concentrant sur ce que vous allez lire.</w:t>
      </w:r>
    </w:p>
    <w:p w14:paraId="726BBD84" w14:textId="77777777" w:rsidR="00831E42" w:rsidRPr="00AB0A76" w:rsidRDefault="00831E42" w:rsidP="00831E42">
      <w:pPr>
        <w:pStyle w:val="PlainText"/>
        <w:rPr>
          <w:rFonts w:ascii="Arial" w:hAnsi="Arial" w:cs="Arial"/>
          <w:sz w:val="28"/>
          <w:szCs w:val="28"/>
          <w:lang w:val="fr-CA"/>
        </w:rPr>
      </w:pPr>
    </w:p>
    <w:p w14:paraId="2A526192" w14:textId="02C8BADA" w:rsidR="00831E42" w:rsidRPr="00AB0A76" w:rsidRDefault="006676DA" w:rsidP="00831E42">
      <w:pPr>
        <w:pStyle w:val="PlainText"/>
        <w:rPr>
          <w:rFonts w:ascii="Arial" w:hAnsi="Arial" w:cs="Arial"/>
          <w:sz w:val="28"/>
          <w:szCs w:val="28"/>
          <w:lang w:val="fr-CA"/>
        </w:rPr>
      </w:pPr>
      <w:r w:rsidRPr="00AB0A76">
        <w:rPr>
          <w:rFonts w:ascii="Arial" w:hAnsi="Arial" w:cs="Arial"/>
          <w:sz w:val="28"/>
          <w:szCs w:val="28"/>
          <w:lang w:val="fr-CA"/>
        </w:rPr>
        <w:lastRenderedPageBreak/>
        <w:t xml:space="preserve">Lisez à voix haute le texte </w:t>
      </w:r>
      <w:r w:rsidRPr="00AB0A76">
        <w:rPr>
          <w:rFonts w:ascii="Arial" w:hAnsi="Arial" w:cs="Arial"/>
          <w:i/>
          <w:sz w:val="28"/>
          <w:szCs w:val="28"/>
          <w:lang w:val="fr-CA"/>
        </w:rPr>
        <w:t>Mets-toi à ma place</w:t>
      </w:r>
      <w:r w:rsidRPr="00AB0A76">
        <w:rPr>
          <w:rFonts w:ascii="Arial" w:hAnsi="Arial" w:cs="Arial"/>
          <w:sz w:val="28"/>
          <w:szCs w:val="28"/>
          <w:lang w:val="fr-CA"/>
        </w:rPr>
        <w:t>. Lisez lentement et faites des pauses entre les paragraphes</w:t>
      </w:r>
      <w:r w:rsidR="00831E42" w:rsidRPr="00AB0A76">
        <w:rPr>
          <w:rFonts w:ascii="Arial" w:hAnsi="Arial" w:cs="Arial"/>
          <w:sz w:val="28"/>
          <w:szCs w:val="28"/>
          <w:lang w:val="fr-CA"/>
        </w:rPr>
        <w:t xml:space="preserve">.  </w:t>
      </w:r>
    </w:p>
    <w:p w14:paraId="3575F82E" w14:textId="77777777" w:rsidR="00831E42" w:rsidRPr="00AB0A76" w:rsidRDefault="00831E42" w:rsidP="00831E42">
      <w:pPr>
        <w:pStyle w:val="WorkshopText"/>
        <w:numPr>
          <w:ilvl w:val="0"/>
          <w:numId w:val="0"/>
        </w:numPr>
        <w:rPr>
          <w:rFonts w:ascii="Arial" w:hAnsi="Arial" w:cs="Arial"/>
          <w:sz w:val="28"/>
          <w:szCs w:val="28"/>
          <w:lang w:val="fr-CA"/>
        </w:rPr>
      </w:pPr>
    </w:p>
    <w:p w14:paraId="09BEC3E5" w14:textId="69B4F204" w:rsidR="00831E42" w:rsidRPr="00AB0A76" w:rsidRDefault="006676DA" w:rsidP="00831E42">
      <w:pPr>
        <w:pStyle w:val="WorkshopText"/>
        <w:numPr>
          <w:ilvl w:val="0"/>
          <w:numId w:val="0"/>
        </w:numPr>
        <w:rPr>
          <w:rFonts w:ascii="Arial" w:hAnsi="Arial" w:cs="Arial"/>
          <w:b/>
          <w:sz w:val="28"/>
          <w:szCs w:val="28"/>
          <w:lang w:val="fr-CA"/>
        </w:rPr>
      </w:pPr>
      <w:r w:rsidRPr="00AB0A76">
        <w:rPr>
          <w:rFonts w:ascii="Arial" w:hAnsi="Arial" w:cs="Arial"/>
          <w:sz w:val="28"/>
          <w:szCs w:val="28"/>
          <w:lang w:val="fr-CA"/>
        </w:rPr>
        <w:t xml:space="preserve">Lorsque vous aurez fini de lire, accordez aux participants quelques minutes </w:t>
      </w:r>
      <w:r w:rsidR="00081D8F" w:rsidRPr="00AB0A76">
        <w:rPr>
          <w:rFonts w:ascii="Arial" w:hAnsi="Arial" w:cs="Arial"/>
          <w:sz w:val="28"/>
          <w:szCs w:val="28"/>
          <w:lang w:val="fr-CA"/>
        </w:rPr>
        <w:t>pour leur permettre de rassembler leurs idées.</w:t>
      </w:r>
      <w:r w:rsidR="00831E42" w:rsidRPr="00AB0A76">
        <w:rPr>
          <w:rFonts w:ascii="Arial" w:hAnsi="Arial" w:cs="Arial"/>
          <w:sz w:val="28"/>
          <w:szCs w:val="28"/>
          <w:lang w:val="fr-CA"/>
        </w:rPr>
        <w:t xml:space="preserve"> </w:t>
      </w:r>
      <w:r w:rsidR="00081D8F" w:rsidRPr="00AB0A76">
        <w:rPr>
          <w:rFonts w:ascii="Arial" w:hAnsi="Arial" w:cs="Arial"/>
          <w:sz w:val="28"/>
          <w:szCs w:val="28"/>
          <w:lang w:val="fr-CA"/>
        </w:rPr>
        <w:t>Faites ensuite le point, en vous référant aux questions qui se trouvent après le texte</w:t>
      </w:r>
      <w:r w:rsidR="00831E42" w:rsidRPr="00AB0A76">
        <w:rPr>
          <w:rFonts w:ascii="Arial" w:hAnsi="Arial" w:cs="Arial"/>
          <w:sz w:val="28"/>
          <w:szCs w:val="28"/>
          <w:lang w:val="fr-CA"/>
        </w:rPr>
        <w:t xml:space="preserve">. </w:t>
      </w:r>
    </w:p>
    <w:p w14:paraId="766DF118" w14:textId="77777777" w:rsidR="00831E42" w:rsidRPr="00AB0A76" w:rsidRDefault="00831E42" w:rsidP="00831E42">
      <w:pPr>
        <w:pStyle w:val="WorkshopText"/>
        <w:numPr>
          <w:ilvl w:val="0"/>
          <w:numId w:val="0"/>
        </w:numPr>
        <w:ind w:left="360" w:hanging="360"/>
        <w:rPr>
          <w:rFonts w:ascii="Arial" w:hAnsi="Arial" w:cs="Arial"/>
          <w:b/>
          <w:sz w:val="28"/>
          <w:szCs w:val="28"/>
          <w:highlight w:val="magenta"/>
          <w:lang w:val="fr-CA"/>
        </w:rPr>
      </w:pPr>
    </w:p>
    <w:p w14:paraId="72C71BCE" w14:textId="77777777" w:rsidR="00831E42" w:rsidRPr="00AB0A76" w:rsidRDefault="00831E42" w:rsidP="00831E42">
      <w:pPr>
        <w:pStyle w:val="WorkshopText"/>
        <w:numPr>
          <w:ilvl w:val="0"/>
          <w:numId w:val="0"/>
        </w:numPr>
        <w:ind w:left="360" w:hanging="360"/>
        <w:rPr>
          <w:rFonts w:ascii="Arial" w:hAnsi="Arial" w:cs="Arial"/>
          <w:b/>
          <w:sz w:val="28"/>
          <w:szCs w:val="28"/>
          <w:highlight w:val="magenta"/>
          <w:lang w:val="fr-CA"/>
        </w:rPr>
      </w:pPr>
    </w:p>
    <w:p w14:paraId="5B8291DD" w14:textId="11B1DC8F" w:rsidR="00831E42" w:rsidRPr="00AB0A76" w:rsidRDefault="005C7453" w:rsidP="00831E42">
      <w:pPr>
        <w:pStyle w:val="WorkshopText"/>
        <w:numPr>
          <w:ilvl w:val="0"/>
          <w:numId w:val="0"/>
        </w:numPr>
        <w:ind w:left="360" w:hanging="360"/>
        <w:rPr>
          <w:rFonts w:ascii="Arial" w:hAnsi="Arial" w:cs="Arial"/>
          <w:i/>
          <w:sz w:val="28"/>
          <w:szCs w:val="28"/>
          <w:highlight w:val="magenta"/>
          <w:lang w:val="fr-CA"/>
        </w:rPr>
      </w:pPr>
      <w:r w:rsidRPr="00AB0A76">
        <w:rPr>
          <w:rFonts w:ascii="Arial" w:hAnsi="Arial" w:cs="Arial"/>
          <w:b/>
          <w:i/>
          <w:sz w:val="28"/>
          <w:szCs w:val="28"/>
          <w:lang w:val="fr-CA"/>
        </w:rPr>
        <w:t>Mets-toi à ma place</w:t>
      </w:r>
      <w:r w:rsidR="00831E42" w:rsidRPr="00AB0A76">
        <w:rPr>
          <w:rFonts w:ascii="Arial" w:hAnsi="Arial" w:cs="Arial"/>
          <w:b/>
          <w:i/>
          <w:sz w:val="28"/>
          <w:szCs w:val="28"/>
          <w:highlight w:val="magenta"/>
          <w:lang w:val="fr-CA"/>
        </w:rPr>
        <w:t xml:space="preserve"> </w:t>
      </w:r>
    </w:p>
    <w:p w14:paraId="3B22B802" w14:textId="77777777" w:rsidR="00831E42" w:rsidRPr="00AB0A76" w:rsidRDefault="00831E42" w:rsidP="00831E42">
      <w:pPr>
        <w:pStyle w:val="PlainText"/>
        <w:rPr>
          <w:rFonts w:ascii="Arial" w:hAnsi="Arial" w:cs="Arial"/>
          <w:sz w:val="28"/>
          <w:szCs w:val="28"/>
          <w:highlight w:val="magenta"/>
          <w:lang w:val="fr-CA"/>
        </w:rPr>
      </w:pPr>
    </w:p>
    <w:p w14:paraId="3DF9EDB5" w14:textId="6B4F08D0" w:rsidR="00831E42" w:rsidRPr="00AB0A76" w:rsidRDefault="003F0EDA" w:rsidP="00831E42">
      <w:pPr>
        <w:pStyle w:val="PlainText"/>
        <w:jc w:val="both"/>
        <w:rPr>
          <w:rFonts w:ascii="Arial" w:hAnsi="Arial" w:cs="Arial"/>
          <w:sz w:val="28"/>
          <w:szCs w:val="28"/>
          <w:lang w:val="fr-CA"/>
        </w:rPr>
      </w:pPr>
      <w:r>
        <w:rPr>
          <w:rFonts w:ascii="Arial" w:hAnsi="Arial" w:cs="Arial"/>
          <w:sz w:val="28"/>
          <w:szCs w:val="28"/>
          <w:lang w:val="fr-CA"/>
        </w:rPr>
        <w:t>Par</w:t>
      </w:r>
      <w:r w:rsidR="005C7453" w:rsidRPr="00AB0A76">
        <w:rPr>
          <w:rFonts w:ascii="Arial" w:hAnsi="Arial" w:cs="Arial"/>
          <w:sz w:val="28"/>
          <w:szCs w:val="28"/>
          <w:lang w:val="fr-CA"/>
        </w:rPr>
        <w:t xml:space="preserve"> un beau matin de printemps</w:t>
      </w:r>
      <w:r>
        <w:rPr>
          <w:rFonts w:ascii="Arial" w:hAnsi="Arial" w:cs="Arial"/>
          <w:sz w:val="28"/>
          <w:szCs w:val="28"/>
          <w:lang w:val="fr-CA"/>
        </w:rPr>
        <w:t>, v</w:t>
      </w:r>
      <w:r w:rsidR="005C7453" w:rsidRPr="00AB0A76">
        <w:rPr>
          <w:rFonts w:ascii="Arial" w:hAnsi="Arial" w:cs="Arial"/>
          <w:sz w:val="28"/>
          <w:szCs w:val="28"/>
          <w:lang w:val="fr-CA"/>
        </w:rPr>
        <w:t>ous vous réveillez, prenez une douche, vous habillez et vous mettez à table pour prendre votre petit déjeuner</w:t>
      </w:r>
      <w:r w:rsidR="00831E42" w:rsidRPr="00AB0A76">
        <w:rPr>
          <w:rFonts w:ascii="Arial" w:hAnsi="Arial" w:cs="Arial"/>
          <w:sz w:val="28"/>
          <w:szCs w:val="28"/>
          <w:lang w:val="fr-CA"/>
        </w:rPr>
        <w:t>.</w:t>
      </w:r>
      <w:r w:rsidR="005C7453" w:rsidRPr="00AB0A76">
        <w:rPr>
          <w:rFonts w:ascii="Arial" w:hAnsi="Arial" w:cs="Arial"/>
          <w:sz w:val="28"/>
          <w:szCs w:val="28"/>
          <w:lang w:val="fr-CA"/>
        </w:rPr>
        <w:t xml:space="preserve"> Par la fenêtre, vous apercevez les tulipes et les jonquilles, en train de fleurir</w:t>
      </w:r>
      <w:r w:rsidR="00831E42" w:rsidRPr="00AB0A76">
        <w:rPr>
          <w:rFonts w:ascii="Arial" w:hAnsi="Arial" w:cs="Arial"/>
          <w:sz w:val="28"/>
          <w:szCs w:val="28"/>
          <w:lang w:val="fr-CA"/>
        </w:rPr>
        <w:t xml:space="preserve">. </w:t>
      </w:r>
      <w:r w:rsidR="005A0D97" w:rsidRPr="00AB0A76">
        <w:rPr>
          <w:rFonts w:ascii="Arial" w:hAnsi="Arial" w:cs="Arial"/>
          <w:sz w:val="28"/>
          <w:szCs w:val="28"/>
          <w:lang w:val="fr-CA"/>
        </w:rPr>
        <w:t>Vous devez vous rendre au travail tout à l’heure. C’est une</w:t>
      </w:r>
      <w:r w:rsidR="005C7453" w:rsidRPr="00AB0A76">
        <w:rPr>
          <w:rFonts w:ascii="Arial" w:hAnsi="Arial" w:cs="Arial"/>
          <w:sz w:val="28"/>
          <w:szCs w:val="28"/>
          <w:lang w:val="fr-CA"/>
        </w:rPr>
        <w:t xml:space="preserve"> journée qui s’annonce bien différente de ce à quoi vous vous seriez normalement attendu puisque vous êtes un hétérosexuel qui travaille uniquement avec des personnes homosexuelles</w:t>
      </w:r>
      <w:r w:rsidR="00831E42" w:rsidRPr="00AB0A76">
        <w:rPr>
          <w:rFonts w:ascii="Arial" w:hAnsi="Arial" w:cs="Arial"/>
          <w:sz w:val="28"/>
          <w:szCs w:val="28"/>
          <w:lang w:val="fr-CA"/>
        </w:rPr>
        <w:t xml:space="preserve">. </w:t>
      </w:r>
      <w:r>
        <w:rPr>
          <w:rFonts w:ascii="Arial" w:hAnsi="Arial" w:cs="Arial"/>
          <w:sz w:val="28"/>
          <w:szCs w:val="28"/>
          <w:lang w:val="fr-CA"/>
        </w:rPr>
        <w:t>V</w:t>
      </w:r>
      <w:r w:rsidR="005C7453" w:rsidRPr="00AB0A76">
        <w:rPr>
          <w:rFonts w:ascii="Arial" w:hAnsi="Arial" w:cs="Arial"/>
          <w:sz w:val="28"/>
          <w:szCs w:val="28"/>
          <w:lang w:val="fr-CA"/>
        </w:rPr>
        <w:t>ous êtes donc minoritaire</w:t>
      </w:r>
      <w:r w:rsidR="00831E42" w:rsidRPr="00AB0A76">
        <w:rPr>
          <w:rFonts w:ascii="Arial" w:hAnsi="Arial" w:cs="Arial"/>
          <w:sz w:val="28"/>
          <w:szCs w:val="28"/>
          <w:lang w:val="fr-CA"/>
        </w:rPr>
        <w:t xml:space="preserve">. </w:t>
      </w:r>
    </w:p>
    <w:p w14:paraId="38210F72" w14:textId="77777777" w:rsidR="00831E42" w:rsidRPr="00AB0A76" w:rsidRDefault="00831E42" w:rsidP="00831E42">
      <w:pPr>
        <w:pStyle w:val="PlainText"/>
        <w:jc w:val="both"/>
        <w:rPr>
          <w:rFonts w:ascii="Arial" w:hAnsi="Arial" w:cs="Arial"/>
          <w:sz w:val="28"/>
          <w:szCs w:val="28"/>
          <w:highlight w:val="magenta"/>
          <w:lang w:val="fr-CA"/>
        </w:rPr>
      </w:pPr>
    </w:p>
    <w:p w14:paraId="675A6852" w14:textId="001CDD99" w:rsidR="00831E42" w:rsidRPr="00AB0A76" w:rsidRDefault="005C7453" w:rsidP="00831E42">
      <w:pPr>
        <w:pStyle w:val="PlainText"/>
        <w:jc w:val="both"/>
        <w:rPr>
          <w:rFonts w:ascii="Arial" w:hAnsi="Arial" w:cs="Arial"/>
          <w:sz w:val="28"/>
          <w:szCs w:val="28"/>
          <w:lang w:val="fr-CA"/>
        </w:rPr>
      </w:pPr>
      <w:r w:rsidRPr="00AB0A76">
        <w:rPr>
          <w:rFonts w:ascii="Arial" w:hAnsi="Arial" w:cs="Arial"/>
          <w:sz w:val="28"/>
          <w:szCs w:val="28"/>
          <w:lang w:val="fr-CA"/>
        </w:rPr>
        <w:t>Vous ne vous sentez toutefois pas différent des autres</w:t>
      </w:r>
      <w:r w:rsidR="00DD6CF8" w:rsidRPr="00AB0A76">
        <w:rPr>
          <w:rFonts w:ascii="Arial" w:hAnsi="Arial" w:cs="Arial"/>
          <w:sz w:val="28"/>
          <w:szCs w:val="28"/>
          <w:lang w:val="fr-CA"/>
        </w:rPr>
        <w:t xml:space="preserve">, </w:t>
      </w:r>
      <w:r w:rsidRPr="00AB0A76">
        <w:rPr>
          <w:rFonts w:ascii="Arial" w:hAnsi="Arial" w:cs="Arial"/>
          <w:sz w:val="28"/>
          <w:szCs w:val="28"/>
          <w:lang w:val="fr-CA"/>
        </w:rPr>
        <w:t>mais vous vous demandez comment votre journée va se dérouler.</w:t>
      </w:r>
      <w:r w:rsidR="00831E42" w:rsidRPr="00AB0A76">
        <w:rPr>
          <w:rFonts w:ascii="Arial" w:hAnsi="Arial" w:cs="Arial"/>
          <w:sz w:val="28"/>
          <w:szCs w:val="28"/>
          <w:lang w:val="fr-CA"/>
        </w:rPr>
        <w:t xml:space="preserve"> </w:t>
      </w:r>
      <w:r w:rsidRPr="00AB0A76">
        <w:rPr>
          <w:rFonts w:ascii="Arial" w:hAnsi="Arial" w:cs="Arial"/>
          <w:sz w:val="28"/>
          <w:szCs w:val="28"/>
          <w:lang w:val="fr-CA"/>
        </w:rPr>
        <w:t>Vous lisez les grands titres des journaux et écoutez la radio en prenant votre café. Il est presque temps de partir au boulot lorsqu’un titre attire votre attention : « </w:t>
      </w:r>
      <w:r w:rsidR="006F03DE" w:rsidRPr="00AB0A76">
        <w:rPr>
          <w:rFonts w:ascii="Arial" w:hAnsi="Arial" w:cs="Arial"/>
          <w:sz w:val="28"/>
          <w:szCs w:val="28"/>
          <w:lang w:val="fr-CA"/>
        </w:rPr>
        <w:t>Les hétéros auront les mêmes droits que les gais, mais ne pourront pas se marier »</w:t>
      </w:r>
      <w:r w:rsidR="00831E42" w:rsidRPr="00AB0A76">
        <w:rPr>
          <w:rFonts w:ascii="Arial" w:hAnsi="Arial" w:cs="Arial"/>
          <w:sz w:val="28"/>
          <w:szCs w:val="28"/>
          <w:lang w:val="fr-CA"/>
        </w:rPr>
        <w:t xml:space="preserve">. </w:t>
      </w:r>
      <w:r w:rsidR="00370756" w:rsidRPr="00AB0A76">
        <w:rPr>
          <w:rFonts w:ascii="Arial" w:hAnsi="Arial" w:cs="Arial"/>
          <w:sz w:val="28"/>
          <w:szCs w:val="28"/>
          <w:lang w:val="fr-CA"/>
        </w:rPr>
        <w:t>Vous secouez la tête en vous rappelant comment, il y a de cela qu</w:t>
      </w:r>
      <w:r w:rsidR="006F03DE" w:rsidRPr="00AB0A76">
        <w:rPr>
          <w:rFonts w:ascii="Arial" w:hAnsi="Arial" w:cs="Arial"/>
          <w:sz w:val="28"/>
          <w:szCs w:val="28"/>
          <w:lang w:val="fr-CA"/>
        </w:rPr>
        <w:t xml:space="preserve">elques années, votre partenaire </w:t>
      </w:r>
      <w:r w:rsidR="00370756" w:rsidRPr="00AB0A76">
        <w:rPr>
          <w:rFonts w:ascii="Arial" w:hAnsi="Arial" w:cs="Arial"/>
          <w:sz w:val="28"/>
          <w:szCs w:val="28"/>
          <w:lang w:val="fr-CA"/>
        </w:rPr>
        <w:t xml:space="preserve">s’est vu refuser </w:t>
      </w:r>
      <w:r w:rsidR="006F03DE" w:rsidRPr="00AB0A76">
        <w:rPr>
          <w:rFonts w:ascii="Arial" w:hAnsi="Arial" w:cs="Arial"/>
          <w:sz w:val="28"/>
          <w:szCs w:val="28"/>
          <w:lang w:val="fr-CA"/>
        </w:rPr>
        <w:t>l’admissibilité à votre régime d’avantages sociaux</w:t>
      </w:r>
      <w:r w:rsidR="00831E42" w:rsidRPr="00AB0A76">
        <w:rPr>
          <w:rFonts w:ascii="Arial" w:hAnsi="Arial" w:cs="Arial"/>
          <w:sz w:val="28"/>
          <w:szCs w:val="28"/>
          <w:lang w:val="fr-CA"/>
        </w:rPr>
        <w:t xml:space="preserve">. </w:t>
      </w:r>
      <w:r w:rsidR="006F03DE" w:rsidRPr="00AB0A76">
        <w:rPr>
          <w:rFonts w:ascii="Arial" w:hAnsi="Arial" w:cs="Arial"/>
          <w:sz w:val="28"/>
          <w:szCs w:val="28"/>
          <w:lang w:val="fr-CA"/>
        </w:rPr>
        <w:t>Plus loin, une publicité met en scène deux femmes qui s’enlacent sensuellement</w:t>
      </w:r>
      <w:r w:rsidR="00831E42" w:rsidRPr="00AB0A76">
        <w:rPr>
          <w:rFonts w:ascii="Arial" w:hAnsi="Arial" w:cs="Arial"/>
          <w:sz w:val="28"/>
          <w:szCs w:val="28"/>
          <w:lang w:val="fr-CA"/>
        </w:rPr>
        <w:t xml:space="preserve">, </w:t>
      </w:r>
      <w:r w:rsidR="006F03DE" w:rsidRPr="00AB0A76">
        <w:rPr>
          <w:rFonts w:ascii="Arial" w:hAnsi="Arial" w:cs="Arial"/>
          <w:sz w:val="28"/>
          <w:szCs w:val="28"/>
          <w:lang w:val="fr-CA"/>
        </w:rPr>
        <w:t>faisant la promotion de blousons de cuir en solde</w:t>
      </w:r>
      <w:r w:rsidR="00831E42" w:rsidRPr="00AB0A76">
        <w:rPr>
          <w:rFonts w:ascii="Arial" w:hAnsi="Arial" w:cs="Arial"/>
          <w:sz w:val="28"/>
          <w:szCs w:val="28"/>
          <w:lang w:val="fr-CA"/>
        </w:rPr>
        <w:t xml:space="preserve">. </w:t>
      </w:r>
    </w:p>
    <w:p w14:paraId="1260FED0" w14:textId="77777777" w:rsidR="00831E42" w:rsidRPr="00AB0A76" w:rsidRDefault="00831E42" w:rsidP="00831E42">
      <w:pPr>
        <w:pStyle w:val="PlainText"/>
        <w:jc w:val="both"/>
        <w:rPr>
          <w:rFonts w:ascii="Arial" w:hAnsi="Arial" w:cs="Arial"/>
          <w:sz w:val="28"/>
          <w:szCs w:val="28"/>
          <w:highlight w:val="magenta"/>
          <w:lang w:val="fr-CA"/>
        </w:rPr>
      </w:pPr>
    </w:p>
    <w:p w14:paraId="2E1C300E" w14:textId="159C50DB" w:rsidR="00831E42" w:rsidRPr="00AB0A76" w:rsidRDefault="005734E4" w:rsidP="00831E42">
      <w:pPr>
        <w:pStyle w:val="PlainText"/>
        <w:jc w:val="both"/>
        <w:rPr>
          <w:rFonts w:ascii="Arial" w:hAnsi="Arial" w:cs="Arial"/>
          <w:sz w:val="28"/>
          <w:szCs w:val="28"/>
          <w:lang w:val="fr-CA"/>
        </w:rPr>
      </w:pPr>
      <w:r w:rsidRPr="00AB0A76">
        <w:rPr>
          <w:rFonts w:ascii="Arial" w:hAnsi="Arial" w:cs="Arial"/>
          <w:sz w:val="28"/>
          <w:szCs w:val="28"/>
          <w:lang w:val="fr-CA"/>
        </w:rPr>
        <w:t xml:space="preserve">La bande dessinée du jour raconte les mésaventures d’une famille de deux hommes et de leurs enfants. Cela vous fait penser à votre père. </w:t>
      </w:r>
      <w:r w:rsidR="00370756" w:rsidRPr="00AB0A76">
        <w:rPr>
          <w:rFonts w:ascii="Arial" w:hAnsi="Arial" w:cs="Arial"/>
          <w:sz w:val="28"/>
          <w:szCs w:val="28"/>
          <w:lang w:val="fr-CA"/>
        </w:rPr>
        <w:t xml:space="preserve">Vous vous demandez comment </w:t>
      </w:r>
      <w:r w:rsidRPr="00AB0A76">
        <w:rPr>
          <w:rFonts w:ascii="Arial" w:hAnsi="Arial" w:cs="Arial"/>
          <w:sz w:val="28"/>
          <w:szCs w:val="28"/>
          <w:lang w:val="fr-CA"/>
        </w:rPr>
        <w:t>il va</w:t>
      </w:r>
      <w:r w:rsidR="00370756" w:rsidRPr="00AB0A76">
        <w:rPr>
          <w:rFonts w:ascii="Arial" w:hAnsi="Arial" w:cs="Arial"/>
          <w:sz w:val="28"/>
          <w:szCs w:val="28"/>
          <w:lang w:val="fr-CA"/>
        </w:rPr>
        <w:t xml:space="preserve">, </w:t>
      </w:r>
      <w:r w:rsidRPr="00AB0A76">
        <w:rPr>
          <w:rFonts w:ascii="Arial" w:hAnsi="Arial" w:cs="Arial"/>
          <w:sz w:val="28"/>
          <w:szCs w:val="28"/>
          <w:lang w:val="fr-CA"/>
        </w:rPr>
        <w:t xml:space="preserve">lui </w:t>
      </w:r>
      <w:r w:rsidR="00370756" w:rsidRPr="00AB0A76">
        <w:rPr>
          <w:rFonts w:ascii="Arial" w:hAnsi="Arial" w:cs="Arial"/>
          <w:sz w:val="28"/>
          <w:szCs w:val="28"/>
          <w:lang w:val="fr-CA"/>
        </w:rPr>
        <w:t>qui refuse de v</w:t>
      </w:r>
      <w:r w:rsidR="003F0EDA">
        <w:rPr>
          <w:rFonts w:ascii="Arial" w:hAnsi="Arial" w:cs="Arial"/>
          <w:sz w:val="28"/>
          <w:szCs w:val="28"/>
          <w:lang w:val="fr-CA"/>
        </w:rPr>
        <w:t>ous parler depuis maintenant 10 </w:t>
      </w:r>
      <w:r w:rsidR="00370756" w:rsidRPr="00AB0A76">
        <w:rPr>
          <w:rFonts w:ascii="Arial" w:hAnsi="Arial" w:cs="Arial"/>
          <w:sz w:val="28"/>
          <w:szCs w:val="28"/>
          <w:lang w:val="fr-CA"/>
        </w:rPr>
        <w:t>ans… depuis que vous lui avez avoué être hétérosexuel</w:t>
      </w:r>
      <w:r w:rsidR="00831E42" w:rsidRPr="00AB0A76">
        <w:rPr>
          <w:rFonts w:ascii="Arial" w:hAnsi="Arial" w:cs="Arial"/>
          <w:sz w:val="28"/>
          <w:szCs w:val="28"/>
          <w:lang w:val="fr-CA"/>
        </w:rPr>
        <w:t>.</w:t>
      </w:r>
    </w:p>
    <w:p w14:paraId="0A6C4F4C" w14:textId="77777777" w:rsidR="00831E42" w:rsidRPr="00AB0A76" w:rsidRDefault="00831E42" w:rsidP="00831E42">
      <w:pPr>
        <w:pStyle w:val="PlainText"/>
        <w:jc w:val="both"/>
        <w:rPr>
          <w:rFonts w:ascii="Arial" w:hAnsi="Arial" w:cs="Arial"/>
          <w:sz w:val="28"/>
          <w:szCs w:val="28"/>
          <w:highlight w:val="magenta"/>
          <w:lang w:val="fr-CA"/>
        </w:rPr>
      </w:pPr>
    </w:p>
    <w:p w14:paraId="782AD1A6" w14:textId="28D6A5BF" w:rsidR="00831E42" w:rsidRPr="00AB0A76" w:rsidRDefault="005734E4" w:rsidP="00831E42">
      <w:pPr>
        <w:pStyle w:val="PlainText"/>
        <w:jc w:val="both"/>
        <w:rPr>
          <w:rFonts w:ascii="Arial" w:hAnsi="Arial" w:cs="Arial"/>
          <w:sz w:val="28"/>
          <w:szCs w:val="28"/>
          <w:lang w:val="fr-CA"/>
        </w:rPr>
      </w:pPr>
      <w:r w:rsidRPr="00AB0A76">
        <w:rPr>
          <w:rFonts w:ascii="Arial" w:hAnsi="Arial" w:cs="Arial"/>
          <w:sz w:val="28"/>
          <w:szCs w:val="28"/>
          <w:lang w:val="fr-CA"/>
        </w:rPr>
        <w:t>Pendant ce temps, l</w:t>
      </w:r>
      <w:r w:rsidR="00370756" w:rsidRPr="00AB0A76">
        <w:rPr>
          <w:rFonts w:ascii="Arial" w:hAnsi="Arial" w:cs="Arial"/>
          <w:sz w:val="28"/>
          <w:szCs w:val="28"/>
          <w:lang w:val="fr-CA"/>
        </w:rPr>
        <w:t>a radio joue la nouvelle chanson de l’heure, qui raconte l’histoire d’amour entre deux femmes séparées par la distance.</w:t>
      </w:r>
      <w:r w:rsidR="00F67A62" w:rsidRPr="00AB0A76">
        <w:rPr>
          <w:rFonts w:ascii="Arial" w:hAnsi="Arial" w:cs="Arial"/>
          <w:sz w:val="28"/>
          <w:szCs w:val="28"/>
          <w:lang w:val="fr-CA"/>
        </w:rPr>
        <w:t xml:space="preserve"> Aux nouvelles, on parle de l’explosion de la population hétérosexuelle, en raison </w:t>
      </w:r>
      <w:r w:rsidR="003F0EDA">
        <w:rPr>
          <w:rFonts w:ascii="Arial" w:hAnsi="Arial" w:cs="Arial"/>
          <w:sz w:val="28"/>
          <w:szCs w:val="28"/>
          <w:lang w:val="fr-CA"/>
        </w:rPr>
        <w:t xml:space="preserve">du </w:t>
      </w:r>
      <w:r w:rsidR="00F67A62" w:rsidRPr="00AB0A76">
        <w:rPr>
          <w:rFonts w:ascii="Arial" w:hAnsi="Arial" w:cs="Arial"/>
          <w:sz w:val="28"/>
          <w:szCs w:val="28"/>
          <w:lang w:val="fr-CA"/>
        </w:rPr>
        <w:t xml:space="preserve">manque de contrôle. </w:t>
      </w:r>
      <w:r w:rsidR="00370756" w:rsidRPr="00AB0A76">
        <w:rPr>
          <w:rFonts w:ascii="Arial" w:hAnsi="Arial" w:cs="Arial"/>
          <w:sz w:val="28"/>
          <w:szCs w:val="28"/>
          <w:lang w:val="fr-CA"/>
        </w:rPr>
        <w:t xml:space="preserve">Le klaxon d’une voiture se fait entendre. Vous prenez votre manteau et sortez. </w:t>
      </w:r>
      <w:r w:rsidR="00F67A62" w:rsidRPr="00AB0A76">
        <w:rPr>
          <w:rFonts w:ascii="Arial" w:hAnsi="Arial" w:cs="Arial"/>
          <w:sz w:val="28"/>
          <w:szCs w:val="28"/>
          <w:lang w:val="fr-CA"/>
        </w:rPr>
        <w:t>Vo</w:t>
      </w:r>
      <w:r w:rsidRPr="00AB0A76">
        <w:rPr>
          <w:rFonts w:ascii="Arial" w:hAnsi="Arial" w:cs="Arial"/>
          <w:sz w:val="28"/>
          <w:szCs w:val="28"/>
          <w:lang w:val="fr-CA"/>
        </w:rPr>
        <w:t xml:space="preserve">s </w:t>
      </w:r>
      <w:proofErr w:type="spellStart"/>
      <w:r w:rsidRPr="00AB0A76">
        <w:rPr>
          <w:rFonts w:ascii="Arial" w:hAnsi="Arial" w:cs="Arial"/>
          <w:sz w:val="28"/>
          <w:szCs w:val="28"/>
          <w:lang w:val="fr-CA"/>
        </w:rPr>
        <w:t>covoitureurs</w:t>
      </w:r>
      <w:proofErr w:type="spellEnd"/>
      <w:r w:rsidRPr="00AB0A76">
        <w:rPr>
          <w:rFonts w:ascii="Arial" w:hAnsi="Arial" w:cs="Arial"/>
          <w:sz w:val="28"/>
          <w:szCs w:val="28"/>
          <w:lang w:val="fr-CA"/>
        </w:rPr>
        <w:t xml:space="preserve"> sont arrivés</w:t>
      </w:r>
      <w:r w:rsidR="00831E42" w:rsidRPr="00AB0A76">
        <w:rPr>
          <w:rFonts w:ascii="Arial" w:hAnsi="Arial" w:cs="Arial"/>
          <w:sz w:val="28"/>
          <w:szCs w:val="28"/>
          <w:lang w:val="fr-CA"/>
        </w:rPr>
        <w:t>.</w:t>
      </w:r>
    </w:p>
    <w:p w14:paraId="1DB9D29B" w14:textId="77777777" w:rsidR="00831E42" w:rsidRPr="0059642A" w:rsidRDefault="00831E42" w:rsidP="00831E42">
      <w:pPr>
        <w:pStyle w:val="PlainText"/>
        <w:jc w:val="both"/>
        <w:rPr>
          <w:rFonts w:ascii="Arial" w:hAnsi="Arial" w:cs="Arial"/>
          <w:sz w:val="28"/>
          <w:szCs w:val="28"/>
          <w:highlight w:val="magenta"/>
          <w:lang w:val="fr-CA"/>
        </w:rPr>
      </w:pPr>
    </w:p>
    <w:p w14:paraId="7CD13D2D" w14:textId="0782CC9A" w:rsidR="00831E42" w:rsidRPr="00AB0A76" w:rsidRDefault="00370756" w:rsidP="00831E42">
      <w:pPr>
        <w:pStyle w:val="PlainText"/>
        <w:jc w:val="both"/>
        <w:rPr>
          <w:rFonts w:ascii="Arial" w:hAnsi="Arial" w:cs="Arial"/>
          <w:sz w:val="28"/>
          <w:szCs w:val="28"/>
          <w:lang w:val="fr-CA"/>
        </w:rPr>
      </w:pPr>
      <w:r w:rsidRPr="00AB0A76">
        <w:rPr>
          <w:rFonts w:ascii="Arial" w:hAnsi="Arial" w:cs="Arial"/>
          <w:sz w:val="28"/>
          <w:szCs w:val="28"/>
          <w:lang w:val="fr-CA"/>
        </w:rPr>
        <w:lastRenderedPageBreak/>
        <w:t>Dans la voiture, un homme parle de son conjoint, un autre de ses enfants, alors qu’une femme parle de sa dernière conquête, féminine bien sûr. C’est la norme, alors personne ne s’en offusque. La conversation va bon train</w:t>
      </w:r>
      <w:r w:rsidR="00831E42" w:rsidRPr="00AB0A76">
        <w:rPr>
          <w:rFonts w:ascii="Arial" w:hAnsi="Arial" w:cs="Arial"/>
          <w:sz w:val="28"/>
          <w:szCs w:val="28"/>
          <w:lang w:val="fr-CA"/>
        </w:rPr>
        <w:t xml:space="preserve">. </w:t>
      </w:r>
      <w:r w:rsidRPr="00AB0A76">
        <w:rPr>
          <w:rFonts w:ascii="Arial" w:hAnsi="Arial" w:cs="Arial"/>
          <w:sz w:val="28"/>
          <w:szCs w:val="28"/>
          <w:lang w:val="fr-CA"/>
        </w:rPr>
        <w:t>Vous aimeriez parler de vous également</w:t>
      </w:r>
      <w:r w:rsidR="00DD6CF8" w:rsidRPr="00AB0A76">
        <w:rPr>
          <w:rFonts w:ascii="Arial" w:hAnsi="Arial" w:cs="Arial"/>
          <w:sz w:val="28"/>
          <w:szCs w:val="28"/>
          <w:lang w:val="fr-CA"/>
        </w:rPr>
        <w:t xml:space="preserve">, </w:t>
      </w:r>
      <w:r w:rsidRPr="00AB0A76">
        <w:rPr>
          <w:rFonts w:ascii="Arial" w:hAnsi="Arial" w:cs="Arial"/>
          <w:sz w:val="28"/>
          <w:szCs w:val="28"/>
          <w:lang w:val="fr-CA"/>
        </w:rPr>
        <w:t>mais vous ne pouvez pas puisque vous êtes hétérosexuel</w:t>
      </w:r>
      <w:r w:rsidR="00831E42" w:rsidRPr="00AB0A76">
        <w:rPr>
          <w:rFonts w:ascii="Arial" w:hAnsi="Arial" w:cs="Arial"/>
          <w:sz w:val="28"/>
          <w:szCs w:val="28"/>
          <w:lang w:val="fr-CA"/>
        </w:rPr>
        <w:t xml:space="preserve">. </w:t>
      </w:r>
      <w:r w:rsidRPr="00AB0A76">
        <w:rPr>
          <w:rFonts w:ascii="Arial" w:hAnsi="Arial" w:cs="Arial"/>
          <w:sz w:val="28"/>
          <w:szCs w:val="28"/>
          <w:lang w:val="fr-CA"/>
        </w:rPr>
        <w:t>Vous avez peur de la réaction de vos collègues</w:t>
      </w:r>
      <w:r w:rsidR="00831E42" w:rsidRPr="00AB0A76">
        <w:rPr>
          <w:rFonts w:ascii="Arial" w:hAnsi="Arial" w:cs="Arial"/>
          <w:sz w:val="28"/>
          <w:szCs w:val="28"/>
          <w:lang w:val="fr-CA"/>
        </w:rPr>
        <w:t xml:space="preserve">. </w:t>
      </w:r>
      <w:r w:rsidRPr="00AB0A76">
        <w:rPr>
          <w:rFonts w:ascii="Arial" w:hAnsi="Arial" w:cs="Arial"/>
          <w:sz w:val="28"/>
          <w:szCs w:val="28"/>
          <w:lang w:val="fr-CA"/>
        </w:rPr>
        <w:t>À l’extérieur, les passants se tiennent par la main, d’autres s’embrassent. Ils ont l’air heureux. Les hommes avec des hommes, les femmes avec des femmes.</w:t>
      </w:r>
    </w:p>
    <w:p w14:paraId="0224E262" w14:textId="77777777" w:rsidR="00831E42" w:rsidRPr="0059642A" w:rsidRDefault="00831E42" w:rsidP="00831E42">
      <w:pPr>
        <w:pStyle w:val="PlainText"/>
        <w:jc w:val="both"/>
        <w:rPr>
          <w:rFonts w:ascii="Arial" w:hAnsi="Arial" w:cs="Arial"/>
          <w:sz w:val="28"/>
          <w:szCs w:val="28"/>
          <w:highlight w:val="magenta"/>
          <w:lang w:val="fr-CA"/>
        </w:rPr>
      </w:pPr>
    </w:p>
    <w:p w14:paraId="5C0D86F7" w14:textId="360A003B" w:rsidR="00831E42" w:rsidRPr="00AB0A76" w:rsidRDefault="00370756" w:rsidP="00831E42">
      <w:pPr>
        <w:pStyle w:val="PlainText"/>
        <w:jc w:val="both"/>
        <w:rPr>
          <w:rFonts w:ascii="Arial" w:hAnsi="Arial" w:cs="Arial"/>
          <w:sz w:val="28"/>
          <w:szCs w:val="28"/>
          <w:lang w:val="fr-CA"/>
        </w:rPr>
      </w:pPr>
      <w:r w:rsidRPr="00AB0A76">
        <w:rPr>
          <w:rFonts w:ascii="Arial" w:hAnsi="Arial" w:cs="Arial"/>
          <w:sz w:val="28"/>
          <w:szCs w:val="28"/>
          <w:lang w:val="fr-CA"/>
        </w:rPr>
        <w:t>Une fois arrivé au bureau, vous vous rendez à la salle à café</w:t>
      </w:r>
      <w:r w:rsidR="00831E42" w:rsidRPr="00AB0A76">
        <w:rPr>
          <w:rFonts w:ascii="Arial" w:hAnsi="Arial" w:cs="Arial"/>
          <w:sz w:val="28"/>
          <w:szCs w:val="28"/>
          <w:lang w:val="fr-CA"/>
        </w:rPr>
        <w:t xml:space="preserve">. </w:t>
      </w:r>
      <w:r w:rsidR="005A0D97" w:rsidRPr="00AB0A76">
        <w:rPr>
          <w:rFonts w:ascii="Arial" w:hAnsi="Arial" w:cs="Arial"/>
          <w:sz w:val="28"/>
          <w:szCs w:val="28"/>
          <w:lang w:val="fr-CA"/>
        </w:rPr>
        <w:t>Quelqu’un a placé une note sur le babillard du syndicat annonçant le mariage prochain de deux femmes qui travaillent de l’autre côté du couloir</w:t>
      </w:r>
      <w:r w:rsidR="00831E42" w:rsidRPr="00AB0A76">
        <w:rPr>
          <w:rFonts w:ascii="Arial" w:hAnsi="Arial" w:cs="Arial"/>
          <w:sz w:val="28"/>
          <w:szCs w:val="28"/>
          <w:lang w:val="fr-CA"/>
        </w:rPr>
        <w:t xml:space="preserve">. </w:t>
      </w:r>
      <w:r w:rsidR="005A0D97" w:rsidRPr="00AB0A76">
        <w:rPr>
          <w:rFonts w:ascii="Arial" w:hAnsi="Arial" w:cs="Arial"/>
          <w:sz w:val="28"/>
          <w:szCs w:val="28"/>
          <w:lang w:val="fr-CA"/>
        </w:rPr>
        <w:t>Juste à côté, il y a un feuillet annonçant une fête organisée par le syndicat</w:t>
      </w:r>
      <w:r w:rsidR="00831E42" w:rsidRPr="00AB0A76">
        <w:rPr>
          <w:rFonts w:ascii="Arial" w:hAnsi="Arial" w:cs="Arial"/>
          <w:sz w:val="28"/>
          <w:szCs w:val="28"/>
          <w:lang w:val="fr-CA"/>
        </w:rPr>
        <w:t xml:space="preserve">. </w:t>
      </w:r>
      <w:r w:rsidR="005A0D97" w:rsidRPr="00AB0A76">
        <w:rPr>
          <w:rFonts w:ascii="Arial" w:hAnsi="Arial" w:cs="Arial"/>
          <w:sz w:val="28"/>
          <w:szCs w:val="28"/>
          <w:lang w:val="fr-CA"/>
        </w:rPr>
        <w:t>Vous vous imaginez vous y rendre avec votre partenaire..</w:t>
      </w:r>
      <w:r w:rsidR="00831E42" w:rsidRPr="00AB0A76">
        <w:rPr>
          <w:rFonts w:ascii="Arial" w:hAnsi="Arial" w:cs="Arial"/>
          <w:sz w:val="28"/>
          <w:szCs w:val="28"/>
          <w:lang w:val="fr-CA"/>
        </w:rPr>
        <w:t xml:space="preserve">. </w:t>
      </w:r>
      <w:r w:rsidR="005A0D97" w:rsidRPr="00AB0A76">
        <w:rPr>
          <w:rFonts w:ascii="Arial" w:hAnsi="Arial" w:cs="Arial"/>
          <w:sz w:val="28"/>
          <w:szCs w:val="28"/>
          <w:lang w:val="fr-CA"/>
        </w:rPr>
        <w:t>mais vous seriez certainement le seul couple hétérosexuel. Comment vous sentiriez-vous?</w:t>
      </w:r>
    </w:p>
    <w:p w14:paraId="0DFFA8DF" w14:textId="77777777" w:rsidR="00831E42" w:rsidRPr="0059642A" w:rsidRDefault="00831E42" w:rsidP="00831E42">
      <w:pPr>
        <w:pStyle w:val="PlainText"/>
        <w:jc w:val="both"/>
        <w:rPr>
          <w:rFonts w:ascii="Arial" w:hAnsi="Arial" w:cs="Arial"/>
          <w:sz w:val="28"/>
          <w:szCs w:val="28"/>
          <w:highlight w:val="magenta"/>
          <w:lang w:val="fr-CA"/>
        </w:rPr>
      </w:pPr>
    </w:p>
    <w:p w14:paraId="23FE3626" w14:textId="67A8D279" w:rsidR="00831E42" w:rsidRPr="00AB0A76" w:rsidRDefault="005A0D97" w:rsidP="00831E42">
      <w:pPr>
        <w:pStyle w:val="PlainText"/>
        <w:jc w:val="both"/>
        <w:rPr>
          <w:rFonts w:ascii="Arial" w:hAnsi="Arial" w:cs="Arial"/>
          <w:sz w:val="28"/>
          <w:szCs w:val="28"/>
          <w:lang w:val="fr-CA"/>
        </w:rPr>
      </w:pPr>
      <w:r w:rsidRPr="00AB0A76">
        <w:rPr>
          <w:rFonts w:ascii="Arial" w:hAnsi="Arial" w:cs="Arial"/>
          <w:sz w:val="28"/>
          <w:szCs w:val="28"/>
          <w:lang w:val="fr-CA"/>
        </w:rPr>
        <w:t>Des éclats de rire vous tirent de vos pensées. Des collègues rient d</w:t>
      </w:r>
      <w:r w:rsidR="003F0EDA">
        <w:rPr>
          <w:rFonts w:ascii="Arial" w:hAnsi="Arial" w:cs="Arial"/>
          <w:sz w:val="28"/>
          <w:szCs w:val="28"/>
          <w:lang w:val="fr-CA"/>
        </w:rPr>
        <w:t xml:space="preserve">’une plaisanterie </w:t>
      </w:r>
      <w:r w:rsidRPr="00AB0A76">
        <w:rPr>
          <w:rFonts w:ascii="Arial" w:hAnsi="Arial" w:cs="Arial"/>
          <w:sz w:val="28"/>
          <w:szCs w:val="28"/>
          <w:lang w:val="fr-CA"/>
        </w:rPr>
        <w:t>hétérosexuelle. Vous entendez ensuite quelqu’un faire une remarque au sujet de votre orientation sexuelle à la nouvelle employée</w:t>
      </w:r>
      <w:r w:rsidR="00831E42" w:rsidRPr="00AB0A76">
        <w:rPr>
          <w:rFonts w:ascii="Arial" w:hAnsi="Arial" w:cs="Arial"/>
          <w:sz w:val="28"/>
          <w:szCs w:val="28"/>
          <w:lang w:val="fr-CA"/>
        </w:rPr>
        <w:t xml:space="preserve">. </w:t>
      </w:r>
      <w:r w:rsidR="00236FE2" w:rsidRPr="00AB0A76">
        <w:rPr>
          <w:rFonts w:ascii="Arial" w:hAnsi="Arial" w:cs="Arial"/>
          <w:sz w:val="28"/>
          <w:szCs w:val="28"/>
          <w:lang w:val="fr-CA"/>
        </w:rPr>
        <w:t xml:space="preserve">Et </w:t>
      </w:r>
      <w:proofErr w:type="gramStart"/>
      <w:r w:rsidR="00236FE2" w:rsidRPr="00AB0A76">
        <w:rPr>
          <w:rFonts w:ascii="Arial" w:hAnsi="Arial" w:cs="Arial"/>
          <w:sz w:val="28"/>
          <w:szCs w:val="28"/>
          <w:lang w:val="fr-CA"/>
        </w:rPr>
        <w:t>voilà</w:t>
      </w:r>
      <w:proofErr w:type="gramEnd"/>
      <w:r w:rsidR="00236FE2" w:rsidRPr="00AB0A76">
        <w:rPr>
          <w:rFonts w:ascii="Arial" w:hAnsi="Arial" w:cs="Arial"/>
          <w:sz w:val="28"/>
          <w:szCs w:val="28"/>
          <w:lang w:val="fr-CA"/>
        </w:rPr>
        <w:t xml:space="preserve"> qu</w:t>
      </w:r>
      <w:r w:rsidRPr="00AB0A76">
        <w:rPr>
          <w:rFonts w:ascii="Arial" w:hAnsi="Arial" w:cs="Arial"/>
          <w:sz w:val="28"/>
          <w:szCs w:val="28"/>
          <w:lang w:val="fr-CA"/>
        </w:rPr>
        <w:t xml:space="preserve">’elle </w:t>
      </w:r>
      <w:r w:rsidR="00236FE2" w:rsidRPr="00AB0A76">
        <w:rPr>
          <w:rFonts w:ascii="Arial" w:hAnsi="Arial" w:cs="Arial"/>
          <w:sz w:val="28"/>
          <w:szCs w:val="28"/>
          <w:lang w:val="fr-CA"/>
        </w:rPr>
        <w:t>est elle aussi au courant, avant même que vous ayez eu l’occasion de lui parler</w:t>
      </w:r>
      <w:r w:rsidR="00831E42" w:rsidRPr="00AB0A76">
        <w:rPr>
          <w:rFonts w:ascii="Arial" w:hAnsi="Arial" w:cs="Arial"/>
          <w:sz w:val="28"/>
          <w:szCs w:val="28"/>
          <w:lang w:val="fr-CA"/>
        </w:rPr>
        <w:t>.</w:t>
      </w:r>
    </w:p>
    <w:p w14:paraId="6A70200D" w14:textId="77777777" w:rsidR="00831E42" w:rsidRPr="00AB0A76" w:rsidRDefault="00831E42" w:rsidP="00831E42">
      <w:pPr>
        <w:pStyle w:val="PlainText"/>
        <w:jc w:val="both"/>
        <w:rPr>
          <w:rFonts w:ascii="Arial" w:hAnsi="Arial" w:cs="Arial"/>
          <w:sz w:val="28"/>
          <w:szCs w:val="28"/>
          <w:highlight w:val="magenta"/>
          <w:lang w:val="fr-CA"/>
        </w:rPr>
      </w:pPr>
    </w:p>
    <w:p w14:paraId="6A8A812A" w14:textId="43125EE2" w:rsidR="00831E42" w:rsidRPr="00AB0A76" w:rsidRDefault="005A0D97" w:rsidP="00831E42">
      <w:pPr>
        <w:pStyle w:val="PlainText"/>
        <w:jc w:val="both"/>
        <w:rPr>
          <w:rFonts w:ascii="Arial" w:hAnsi="Arial" w:cs="Arial"/>
          <w:sz w:val="28"/>
          <w:szCs w:val="28"/>
          <w:lang w:val="fr-CA"/>
        </w:rPr>
      </w:pPr>
      <w:r w:rsidRPr="00AB0A76">
        <w:rPr>
          <w:rFonts w:ascii="Arial" w:hAnsi="Arial" w:cs="Arial"/>
          <w:sz w:val="28"/>
          <w:szCs w:val="28"/>
          <w:lang w:val="fr-CA"/>
        </w:rPr>
        <w:t>Vous vous dirigez vers votre bureau avec un nœud dans l’estomac</w:t>
      </w:r>
      <w:r w:rsidR="003F0EDA">
        <w:rPr>
          <w:rFonts w:ascii="Arial" w:hAnsi="Arial" w:cs="Arial"/>
          <w:sz w:val="28"/>
          <w:szCs w:val="28"/>
          <w:lang w:val="fr-CA"/>
        </w:rPr>
        <w:t xml:space="preserve">… vous vous sentez </w:t>
      </w:r>
      <w:r w:rsidRPr="00AB0A76">
        <w:rPr>
          <w:rFonts w:ascii="Arial" w:hAnsi="Arial" w:cs="Arial"/>
          <w:sz w:val="28"/>
          <w:szCs w:val="28"/>
          <w:lang w:val="fr-CA"/>
        </w:rPr>
        <w:t>vraiment seul</w:t>
      </w:r>
      <w:r w:rsidR="00831E42" w:rsidRPr="00AB0A76">
        <w:rPr>
          <w:rFonts w:ascii="Arial" w:hAnsi="Arial" w:cs="Arial"/>
          <w:sz w:val="28"/>
          <w:szCs w:val="28"/>
          <w:lang w:val="fr-CA"/>
        </w:rPr>
        <w:t xml:space="preserve">. </w:t>
      </w:r>
      <w:r w:rsidRPr="00AB0A76">
        <w:rPr>
          <w:rFonts w:ascii="Arial" w:hAnsi="Arial" w:cs="Arial"/>
          <w:sz w:val="28"/>
          <w:szCs w:val="28"/>
          <w:lang w:val="fr-CA"/>
        </w:rPr>
        <w:t>Vous vous demandez si vous auriez dû intervenir lorsque vous avez entendu la plaisanterie offensante et la remarque insultante</w:t>
      </w:r>
      <w:r w:rsidR="00831E42" w:rsidRPr="00AB0A76">
        <w:rPr>
          <w:rFonts w:ascii="Arial" w:hAnsi="Arial" w:cs="Arial"/>
          <w:sz w:val="28"/>
          <w:szCs w:val="28"/>
          <w:lang w:val="fr-CA"/>
        </w:rPr>
        <w:t xml:space="preserve">. </w:t>
      </w:r>
      <w:r w:rsidRPr="00AB0A76">
        <w:rPr>
          <w:rFonts w:ascii="Arial" w:hAnsi="Arial" w:cs="Arial"/>
          <w:sz w:val="28"/>
          <w:szCs w:val="28"/>
          <w:lang w:val="fr-CA"/>
        </w:rPr>
        <w:t>Est-ce que cela vaudrait la peine de parler avec le syndicat de cet environnement de travail nocif?</w:t>
      </w:r>
    </w:p>
    <w:p w14:paraId="4473003E" w14:textId="77777777" w:rsidR="003F0EDA" w:rsidRDefault="003F0EDA" w:rsidP="00831E42">
      <w:pPr>
        <w:pStyle w:val="PlainText"/>
        <w:jc w:val="both"/>
        <w:rPr>
          <w:rFonts w:ascii="Arial" w:hAnsi="Arial" w:cs="Arial"/>
          <w:sz w:val="28"/>
          <w:szCs w:val="28"/>
          <w:lang w:val="fr-CA"/>
        </w:rPr>
      </w:pPr>
    </w:p>
    <w:p w14:paraId="73BDD9DE" w14:textId="3F19DFF1" w:rsidR="00831E42" w:rsidRPr="00AB0A76" w:rsidRDefault="003F0EDA" w:rsidP="00831E42">
      <w:pPr>
        <w:pStyle w:val="PlainText"/>
        <w:jc w:val="both"/>
        <w:rPr>
          <w:rFonts w:ascii="Arial" w:hAnsi="Arial" w:cs="Arial"/>
          <w:sz w:val="28"/>
          <w:szCs w:val="28"/>
          <w:lang w:val="fr-CA"/>
        </w:rPr>
      </w:pPr>
      <w:r>
        <w:rPr>
          <w:rFonts w:ascii="Arial" w:hAnsi="Arial" w:cs="Arial"/>
          <w:sz w:val="28"/>
          <w:szCs w:val="28"/>
          <w:lang w:val="fr-CA"/>
        </w:rPr>
        <w:t>Alors que le</w:t>
      </w:r>
      <w:r w:rsidR="00A76411" w:rsidRPr="00AB0A76">
        <w:rPr>
          <w:rFonts w:ascii="Arial" w:hAnsi="Arial" w:cs="Arial"/>
          <w:sz w:val="28"/>
          <w:szCs w:val="28"/>
          <w:lang w:val="fr-CA"/>
        </w:rPr>
        <w:t xml:space="preserve"> soleil brille dehors</w:t>
      </w:r>
      <w:r>
        <w:rPr>
          <w:rFonts w:ascii="Arial" w:hAnsi="Arial" w:cs="Arial"/>
          <w:sz w:val="28"/>
          <w:szCs w:val="28"/>
          <w:lang w:val="fr-CA"/>
        </w:rPr>
        <w:t xml:space="preserve">, </w:t>
      </w:r>
      <w:r w:rsidR="00A76411" w:rsidRPr="00AB0A76">
        <w:rPr>
          <w:rFonts w:ascii="Arial" w:hAnsi="Arial" w:cs="Arial"/>
          <w:sz w:val="28"/>
          <w:szCs w:val="28"/>
          <w:lang w:val="fr-CA"/>
        </w:rPr>
        <w:t>vous</w:t>
      </w:r>
      <w:r>
        <w:rPr>
          <w:rFonts w:ascii="Arial" w:hAnsi="Arial" w:cs="Arial"/>
          <w:sz w:val="28"/>
          <w:szCs w:val="28"/>
          <w:lang w:val="fr-CA"/>
        </w:rPr>
        <w:t xml:space="preserve"> </w:t>
      </w:r>
      <w:r w:rsidR="00A76411" w:rsidRPr="00AB0A76">
        <w:rPr>
          <w:rFonts w:ascii="Arial" w:hAnsi="Arial" w:cs="Arial"/>
          <w:sz w:val="28"/>
          <w:szCs w:val="28"/>
          <w:lang w:val="fr-CA"/>
        </w:rPr>
        <w:t>vous demandez comment vous arriverez à terminer cette journée</w:t>
      </w:r>
      <w:r w:rsidR="00831E42" w:rsidRPr="00AB0A76">
        <w:rPr>
          <w:rFonts w:ascii="Arial" w:hAnsi="Arial" w:cs="Arial"/>
          <w:sz w:val="28"/>
          <w:szCs w:val="28"/>
          <w:lang w:val="fr-CA"/>
        </w:rPr>
        <w:t>.</w:t>
      </w:r>
    </w:p>
    <w:p w14:paraId="555C022C" w14:textId="77777777" w:rsidR="00831E42" w:rsidRPr="00AB0A76" w:rsidRDefault="00831E42" w:rsidP="00831E42">
      <w:pPr>
        <w:pStyle w:val="PlainText"/>
        <w:jc w:val="both"/>
        <w:rPr>
          <w:rFonts w:ascii="Arial" w:hAnsi="Arial" w:cs="Arial"/>
          <w:sz w:val="28"/>
          <w:szCs w:val="28"/>
          <w:lang w:val="fr-CA"/>
        </w:rPr>
      </w:pPr>
    </w:p>
    <w:p w14:paraId="45CC3ACF" w14:textId="2052722D" w:rsidR="00831E42" w:rsidRPr="00AB0A76" w:rsidRDefault="003A6A83" w:rsidP="003A6A83">
      <w:pPr>
        <w:pStyle w:val="ListParagraph"/>
        <w:tabs>
          <w:tab w:val="left" w:pos="3840"/>
          <w:tab w:val="center" w:pos="4680"/>
        </w:tabs>
        <w:ind w:left="0"/>
        <w:rPr>
          <w:b/>
          <w:sz w:val="28"/>
          <w:szCs w:val="28"/>
          <w:lang w:val="fr-CA"/>
        </w:rPr>
      </w:pPr>
      <w:r w:rsidRPr="00AB0A76">
        <w:rPr>
          <w:b/>
          <w:sz w:val="28"/>
          <w:szCs w:val="28"/>
          <w:lang w:val="fr-CA"/>
        </w:rPr>
        <w:tab/>
      </w:r>
      <w:r w:rsidRPr="00AB0A76">
        <w:rPr>
          <w:b/>
          <w:sz w:val="28"/>
          <w:szCs w:val="28"/>
          <w:lang w:val="fr-CA"/>
        </w:rPr>
        <w:tab/>
      </w:r>
      <w:r w:rsidR="00A76411" w:rsidRPr="00AB0A76">
        <w:rPr>
          <w:b/>
          <w:sz w:val="28"/>
          <w:szCs w:val="28"/>
          <w:lang w:val="fr-CA"/>
        </w:rPr>
        <w:t>FIN</w:t>
      </w:r>
    </w:p>
    <w:p w14:paraId="46F8F575" w14:textId="77777777" w:rsidR="00831E42" w:rsidRPr="00AB0A76" w:rsidRDefault="00831E42" w:rsidP="00831E42">
      <w:pPr>
        <w:pStyle w:val="WorkshopText"/>
        <w:numPr>
          <w:ilvl w:val="0"/>
          <w:numId w:val="0"/>
        </w:numPr>
        <w:rPr>
          <w:rFonts w:ascii="Arial" w:hAnsi="Arial" w:cs="Arial"/>
          <w:b/>
          <w:sz w:val="28"/>
          <w:szCs w:val="28"/>
          <w:lang w:val="fr-CA"/>
        </w:rPr>
      </w:pPr>
    </w:p>
    <w:p w14:paraId="57ED76AC" w14:textId="77777777" w:rsidR="00831E42" w:rsidRPr="00AB0A76" w:rsidRDefault="00831E42" w:rsidP="00831E42">
      <w:pPr>
        <w:pStyle w:val="WorkshopText"/>
        <w:numPr>
          <w:ilvl w:val="0"/>
          <w:numId w:val="0"/>
        </w:numPr>
        <w:rPr>
          <w:rFonts w:ascii="Arial" w:hAnsi="Arial" w:cs="Arial"/>
          <w:b/>
          <w:sz w:val="28"/>
          <w:szCs w:val="28"/>
          <w:lang w:val="fr-CA"/>
        </w:rPr>
      </w:pPr>
    </w:p>
    <w:p w14:paraId="4BEE9746" w14:textId="11AD5F38" w:rsidR="00831E42" w:rsidRPr="00AB0A76" w:rsidRDefault="00A76411" w:rsidP="00831E42">
      <w:pPr>
        <w:pStyle w:val="WorkshopText"/>
        <w:numPr>
          <w:ilvl w:val="0"/>
          <w:numId w:val="0"/>
        </w:numPr>
        <w:rPr>
          <w:rFonts w:ascii="Arial" w:hAnsi="Arial" w:cs="Arial"/>
          <w:sz w:val="28"/>
          <w:szCs w:val="28"/>
          <w:lang w:val="fr-CA"/>
        </w:rPr>
      </w:pPr>
      <w:r w:rsidRPr="00AB0A76">
        <w:rPr>
          <w:rFonts w:ascii="Arial" w:hAnsi="Arial" w:cs="Arial"/>
          <w:sz w:val="28"/>
          <w:szCs w:val="28"/>
          <w:lang w:val="fr-CA"/>
        </w:rPr>
        <w:t>Revenez sur l’exercice de visualisation en posant les questions suivantes </w:t>
      </w:r>
      <w:r w:rsidR="00831E42" w:rsidRPr="00AB0A76">
        <w:rPr>
          <w:rFonts w:ascii="Arial" w:hAnsi="Arial" w:cs="Arial"/>
          <w:sz w:val="28"/>
          <w:szCs w:val="28"/>
          <w:lang w:val="fr-CA"/>
        </w:rPr>
        <w:t>:</w:t>
      </w:r>
    </w:p>
    <w:p w14:paraId="1B2E3CC3" w14:textId="77777777" w:rsidR="00831E42" w:rsidRPr="00AB0A76" w:rsidRDefault="00831E42" w:rsidP="00831E42">
      <w:pPr>
        <w:pStyle w:val="PlainText"/>
        <w:rPr>
          <w:rFonts w:ascii="Arial" w:hAnsi="Arial" w:cs="Arial"/>
          <w:bCs/>
          <w:sz w:val="28"/>
          <w:szCs w:val="28"/>
          <w:lang w:val="fr-CA"/>
        </w:rPr>
      </w:pPr>
    </w:p>
    <w:p w14:paraId="57DDC0A2" w14:textId="48C745E0" w:rsidR="00831E42" w:rsidRPr="00AB0A76" w:rsidRDefault="003F0EDA" w:rsidP="00831E42">
      <w:pPr>
        <w:pStyle w:val="PlainText"/>
        <w:numPr>
          <w:ilvl w:val="0"/>
          <w:numId w:val="33"/>
        </w:numPr>
        <w:rPr>
          <w:rFonts w:ascii="Arial" w:hAnsi="Arial" w:cs="Arial"/>
          <w:sz w:val="28"/>
          <w:szCs w:val="28"/>
          <w:lang w:val="fr-CA"/>
        </w:rPr>
      </w:pPr>
      <w:r>
        <w:rPr>
          <w:rFonts w:ascii="Arial" w:hAnsi="Arial" w:cs="Arial"/>
          <w:sz w:val="28"/>
          <w:szCs w:val="28"/>
          <w:lang w:val="fr-CA"/>
        </w:rPr>
        <w:t>Comment vous êtes-vous senti</w:t>
      </w:r>
      <w:r w:rsidR="00831E42" w:rsidRPr="00AB0A76">
        <w:rPr>
          <w:rFonts w:ascii="Arial" w:hAnsi="Arial" w:cs="Arial"/>
          <w:sz w:val="28"/>
          <w:szCs w:val="28"/>
          <w:lang w:val="fr-CA"/>
        </w:rPr>
        <w:t xml:space="preserve">?  </w:t>
      </w:r>
    </w:p>
    <w:p w14:paraId="7133DEBD" w14:textId="1DE38884" w:rsidR="00831E42" w:rsidRPr="00AB0A76" w:rsidRDefault="00A76411" w:rsidP="00831E42">
      <w:pPr>
        <w:pStyle w:val="PlainText"/>
        <w:numPr>
          <w:ilvl w:val="0"/>
          <w:numId w:val="33"/>
        </w:numPr>
        <w:rPr>
          <w:rFonts w:ascii="Arial" w:hAnsi="Arial" w:cs="Arial"/>
          <w:sz w:val="28"/>
          <w:szCs w:val="28"/>
          <w:lang w:val="fr-CA"/>
        </w:rPr>
      </w:pPr>
      <w:r w:rsidRPr="00AB0A76">
        <w:rPr>
          <w:rFonts w:ascii="Arial" w:hAnsi="Arial" w:cs="Arial"/>
          <w:sz w:val="28"/>
          <w:szCs w:val="28"/>
          <w:lang w:val="fr-CA"/>
        </w:rPr>
        <w:t>Est-ce que certaines d</w:t>
      </w:r>
      <w:r w:rsidR="003F0EDA">
        <w:rPr>
          <w:rFonts w:ascii="Arial" w:hAnsi="Arial" w:cs="Arial"/>
          <w:sz w:val="28"/>
          <w:szCs w:val="28"/>
          <w:lang w:val="fr-CA"/>
        </w:rPr>
        <w:t>e vos réactions vous ont surpris</w:t>
      </w:r>
      <w:r w:rsidR="00831E42" w:rsidRPr="00AB0A76">
        <w:rPr>
          <w:rFonts w:ascii="Arial" w:hAnsi="Arial" w:cs="Arial"/>
          <w:sz w:val="28"/>
          <w:szCs w:val="28"/>
          <w:lang w:val="fr-CA"/>
        </w:rPr>
        <w:t>?</w:t>
      </w:r>
    </w:p>
    <w:p w14:paraId="6DF4FB55" w14:textId="04E53227" w:rsidR="00831E42" w:rsidRPr="00AB0A76" w:rsidRDefault="00A76411" w:rsidP="00831E42">
      <w:pPr>
        <w:pStyle w:val="PlainText"/>
        <w:numPr>
          <w:ilvl w:val="0"/>
          <w:numId w:val="33"/>
        </w:numPr>
        <w:rPr>
          <w:rFonts w:ascii="Arial" w:hAnsi="Arial" w:cs="Arial"/>
          <w:sz w:val="28"/>
          <w:szCs w:val="28"/>
          <w:lang w:val="fr-CA"/>
        </w:rPr>
      </w:pPr>
      <w:r w:rsidRPr="00AB0A76">
        <w:rPr>
          <w:rFonts w:ascii="Arial" w:hAnsi="Arial" w:cs="Arial"/>
          <w:sz w:val="28"/>
          <w:szCs w:val="28"/>
          <w:lang w:val="fr-CA"/>
        </w:rPr>
        <w:lastRenderedPageBreak/>
        <w:t xml:space="preserve">Y </w:t>
      </w:r>
      <w:proofErr w:type="spellStart"/>
      <w:r w:rsidRPr="00AB0A76">
        <w:rPr>
          <w:rFonts w:ascii="Arial" w:hAnsi="Arial" w:cs="Arial"/>
          <w:sz w:val="28"/>
          <w:szCs w:val="28"/>
          <w:lang w:val="fr-CA"/>
        </w:rPr>
        <w:t>a-t-il</w:t>
      </w:r>
      <w:proofErr w:type="spellEnd"/>
      <w:r w:rsidRPr="00AB0A76">
        <w:rPr>
          <w:rFonts w:ascii="Arial" w:hAnsi="Arial" w:cs="Arial"/>
          <w:sz w:val="28"/>
          <w:szCs w:val="28"/>
          <w:lang w:val="fr-CA"/>
        </w:rPr>
        <w:t xml:space="preserve"> un moment précis où vous vous êtes senti exclu</w:t>
      </w:r>
      <w:r w:rsidR="00831E42" w:rsidRPr="00AB0A76">
        <w:rPr>
          <w:rFonts w:ascii="Arial" w:hAnsi="Arial" w:cs="Arial"/>
          <w:sz w:val="28"/>
          <w:szCs w:val="28"/>
          <w:lang w:val="fr-CA"/>
        </w:rPr>
        <w:t xml:space="preserve">? </w:t>
      </w:r>
      <w:r w:rsidRPr="00AB0A76">
        <w:rPr>
          <w:rFonts w:ascii="Arial" w:hAnsi="Arial" w:cs="Arial"/>
          <w:sz w:val="28"/>
          <w:szCs w:val="28"/>
          <w:lang w:val="fr-CA"/>
        </w:rPr>
        <w:t>Comment vous sentiez-vous alors</w:t>
      </w:r>
      <w:r w:rsidR="00831E42" w:rsidRPr="00AB0A76">
        <w:rPr>
          <w:rFonts w:ascii="Arial" w:hAnsi="Arial" w:cs="Arial"/>
          <w:sz w:val="28"/>
          <w:szCs w:val="28"/>
          <w:lang w:val="fr-CA"/>
        </w:rPr>
        <w:t>?</w:t>
      </w:r>
    </w:p>
    <w:p w14:paraId="6A5AE3B0" w14:textId="294A0921" w:rsidR="00831E42" w:rsidRPr="00AB0A76" w:rsidRDefault="00A76411" w:rsidP="00831E42">
      <w:pPr>
        <w:pStyle w:val="PlainText"/>
        <w:numPr>
          <w:ilvl w:val="0"/>
          <w:numId w:val="33"/>
        </w:numPr>
        <w:rPr>
          <w:rFonts w:ascii="Arial" w:hAnsi="Arial" w:cs="Arial"/>
          <w:sz w:val="28"/>
          <w:szCs w:val="28"/>
          <w:lang w:val="fr-CA"/>
        </w:rPr>
      </w:pPr>
      <w:r w:rsidRPr="00AB0A76">
        <w:rPr>
          <w:rFonts w:ascii="Arial" w:hAnsi="Arial" w:cs="Arial"/>
          <w:sz w:val="28"/>
          <w:szCs w:val="28"/>
          <w:lang w:val="fr-CA"/>
        </w:rPr>
        <w:t>Ce scénario représente-t-il un monde idéal? Pourquoi</w:t>
      </w:r>
      <w:r w:rsidR="00831E42" w:rsidRPr="00AB0A76">
        <w:rPr>
          <w:rFonts w:ascii="Arial" w:hAnsi="Arial" w:cs="Arial"/>
          <w:sz w:val="28"/>
          <w:szCs w:val="28"/>
          <w:lang w:val="fr-CA"/>
        </w:rPr>
        <w:t>?</w:t>
      </w:r>
    </w:p>
    <w:p w14:paraId="3BDDC1DC" w14:textId="77777777" w:rsidR="00831E42" w:rsidRPr="00AB0A76" w:rsidRDefault="00831E42" w:rsidP="00831E42">
      <w:pPr>
        <w:pStyle w:val="WorkshopText"/>
        <w:numPr>
          <w:ilvl w:val="0"/>
          <w:numId w:val="0"/>
        </w:numPr>
        <w:ind w:left="360" w:hanging="360"/>
        <w:rPr>
          <w:rFonts w:ascii="Arial" w:hAnsi="Arial" w:cs="Arial"/>
          <w:b/>
          <w:sz w:val="28"/>
          <w:szCs w:val="28"/>
          <w:highlight w:val="magenta"/>
          <w:lang w:val="fr-CA"/>
        </w:rPr>
      </w:pPr>
    </w:p>
    <w:p w14:paraId="4562F67A" w14:textId="3408F02B" w:rsidR="00831E42" w:rsidRPr="00AB0A76" w:rsidRDefault="00A76411" w:rsidP="00831E42">
      <w:pPr>
        <w:pStyle w:val="WorkshopText"/>
        <w:numPr>
          <w:ilvl w:val="0"/>
          <w:numId w:val="0"/>
        </w:numPr>
        <w:rPr>
          <w:rFonts w:ascii="Arial" w:hAnsi="Arial" w:cs="Arial"/>
          <w:sz w:val="28"/>
          <w:szCs w:val="28"/>
          <w:lang w:val="fr-CA"/>
        </w:rPr>
      </w:pPr>
      <w:r w:rsidRPr="00AB0A76">
        <w:rPr>
          <w:rFonts w:ascii="Arial" w:hAnsi="Arial" w:cs="Arial"/>
          <w:sz w:val="28"/>
          <w:szCs w:val="28"/>
          <w:lang w:val="fr-CA"/>
        </w:rPr>
        <w:t>Éléments à aborder</w:t>
      </w:r>
    </w:p>
    <w:p w14:paraId="00969332" w14:textId="77777777" w:rsidR="00831E42" w:rsidRPr="00AB0A76" w:rsidRDefault="00831E42" w:rsidP="00831E42">
      <w:pPr>
        <w:pStyle w:val="WorkshopText"/>
        <w:numPr>
          <w:ilvl w:val="0"/>
          <w:numId w:val="0"/>
        </w:numPr>
        <w:rPr>
          <w:rFonts w:ascii="Arial" w:hAnsi="Arial" w:cs="Arial"/>
          <w:sz w:val="28"/>
          <w:szCs w:val="28"/>
          <w:lang w:val="fr-CA"/>
        </w:rPr>
      </w:pPr>
    </w:p>
    <w:p w14:paraId="2B9995B8" w14:textId="4C8E8169" w:rsidR="00831E42" w:rsidRPr="00AB0A76" w:rsidRDefault="00A76411" w:rsidP="00831E42">
      <w:pPr>
        <w:pStyle w:val="WorkshopText"/>
        <w:numPr>
          <w:ilvl w:val="0"/>
          <w:numId w:val="33"/>
        </w:numPr>
        <w:rPr>
          <w:rFonts w:ascii="Arial" w:hAnsi="Arial" w:cs="Arial"/>
          <w:sz w:val="28"/>
          <w:szCs w:val="28"/>
          <w:lang w:val="fr-CA"/>
        </w:rPr>
      </w:pPr>
      <w:r w:rsidRPr="00AB0A76">
        <w:rPr>
          <w:rFonts w:ascii="Arial" w:hAnsi="Arial" w:cs="Arial"/>
          <w:sz w:val="28"/>
          <w:szCs w:val="28"/>
          <w:lang w:val="fr-CA"/>
        </w:rPr>
        <w:t xml:space="preserve">Pour les personnes </w:t>
      </w:r>
      <w:r w:rsidR="00E173DE">
        <w:rPr>
          <w:rFonts w:ascii="Arial" w:hAnsi="Arial" w:cs="Arial"/>
          <w:sz w:val="28"/>
          <w:szCs w:val="28"/>
          <w:lang w:val="fr-CA"/>
        </w:rPr>
        <w:t>GLB</w:t>
      </w:r>
      <w:r w:rsidRPr="00AB0A76">
        <w:rPr>
          <w:rFonts w:ascii="Arial" w:hAnsi="Arial" w:cs="Arial"/>
          <w:sz w:val="28"/>
          <w:szCs w:val="28"/>
          <w:lang w:val="fr-CA"/>
        </w:rPr>
        <w:t>, l’invisibilité et la marginalisation constituent la norme</w:t>
      </w:r>
      <w:r w:rsidR="00831E42" w:rsidRPr="00AB0A76">
        <w:rPr>
          <w:rFonts w:ascii="Arial" w:hAnsi="Arial" w:cs="Arial"/>
          <w:sz w:val="28"/>
          <w:szCs w:val="28"/>
          <w:lang w:val="fr-CA"/>
        </w:rPr>
        <w:t xml:space="preserve">. </w:t>
      </w:r>
      <w:r w:rsidRPr="00AB0A76">
        <w:rPr>
          <w:rFonts w:ascii="Arial" w:hAnsi="Arial" w:cs="Arial"/>
          <w:sz w:val="28"/>
          <w:szCs w:val="28"/>
          <w:lang w:val="fr-CA"/>
        </w:rPr>
        <w:t xml:space="preserve">Être </w:t>
      </w:r>
      <w:r w:rsidR="00E173DE">
        <w:rPr>
          <w:rFonts w:ascii="Arial" w:hAnsi="Arial" w:cs="Arial"/>
          <w:sz w:val="28"/>
          <w:szCs w:val="28"/>
          <w:lang w:val="fr-CA"/>
        </w:rPr>
        <w:t>GL</w:t>
      </w:r>
      <w:r w:rsidR="00831E42" w:rsidRPr="00AB0A76">
        <w:rPr>
          <w:rFonts w:ascii="Arial" w:hAnsi="Arial" w:cs="Arial"/>
          <w:sz w:val="28"/>
          <w:szCs w:val="28"/>
          <w:lang w:val="fr-CA"/>
        </w:rPr>
        <w:t>B</w:t>
      </w:r>
      <w:r w:rsidRPr="00AB0A76">
        <w:rPr>
          <w:rFonts w:ascii="Arial" w:hAnsi="Arial" w:cs="Arial"/>
          <w:sz w:val="28"/>
          <w:szCs w:val="28"/>
          <w:lang w:val="fr-CA"/>
        </w:rPr>
        <w:t xml:space="preserve">, c’est vivre </w:t>
      </w:r>
      <w:r w:rsidR="005D2153" w:rsidRPr="00AB0A76">
        <w:rPr>
          <w:rFonts w:ascii="Arial" w:hAnsi="Arial" w:cs="Arial"/>
          <w:sz w:val="28"/>
          <w:szCs w:val="28"/>
          <w:lang w:val="fr-CA"/>
        </w:rPr>
        <w:t xml:space="preserve">constamment </w:t>
      </w:r>
      <w:r w:rsidRPr="00AB0A76">
        <w:rPr>
          <w:rFonts w:ascii="Arial" w:hAnsi="Arial" w:cs="Arial"/>
          <w:sz w:val="28"/>
          <w:szCs w:val="28"/>
          <w:lang w:val="fr-CA"/>
        </w:rPr>
        <w:t>ce genre de situation</w:t>
      </w:r>
      <w:r w:rsidR="005D2153" w:rsidRPr="00AB0A76">
        <w:rPr>
          <w:rFonts w:ascii="Arial" w:hAnsi="Arial" w:cs="Arial"/>
          <w:sz w:val="28"/>
          <w:szCs w:val="28"/>
          <w:lang w:val="fr-CA"/>
        </w:rPr>
        <w:t>,</w:t>
      </w:r>
      <w:r w:rsidRPr="00AB0A76">
        <w:rPr>
          <w:rFonts w:ascii="Arial" w:hAnsi="Arial" w:cs="Arial"/>
          <w:sz w:val="28"/>
          <w:szCs w:val="28"/>
          <w:lang w:val="fr-CA"/>
        </w:rPr>
        <w:t xml:space="preserve"> </w:t>
      </w:r>
      <w:r w:rsidR="00831E42" w:rsidRPr="00AB0A76">
        <w:rPr>
          <w:rFonts w:ascii="Arial" w:hAnsi="Arial" w:cs="Arial"/>
          <w:sz w:val="28"/>
          <w:szCs w:val="28"/>
          <w:lang w:val="fr-CA"/>
        </w:rPr>
        <w:t>24 h</w:t>
      </w:r>
      <w:r w:rsidRPr="00AB0A76">
        <w:rPr>
          <w:rFonts w:ascii="Arial" w:hAnsi="Arial" w:cs="Arial"/>
          <w:sz w:val="28"/>
          <w:szCs w:val="28"/>
          <w:lang w:val="fr-CA"/>
        </w:rPr>
        <w:t>eures par jour, 7 jours par semaine</w:t>
      </w:r>
      <w:r w:rsidR="00831E42" w:rsidRPr="00AB0A76">
        <w:rPr>
          <w:rFonts w:ascii="Arial" w:hAnsi="Arial" w:cs="Arial"/>
          <w:sz w:val="28"/>
          <w:szCs w:val="28"/>
          <w:lang w:val="fr-CA"/>
        </w:rPr>
        <w:t xml:space="preserve">. </w:t>
      </w:r>
    </w:p>
    <w:p w14:paraId="3E11824C" w14:textId="77777777" w:rsidR="00831E42" w:rsidRPr="00AB0A76" w:rsidRDefault="00831E42" w:rsidP="00831E42">
      <w:pPr>
        <w:pStyle w:val="WorkshopText"/>
        <w:numPr>
          <w:ilvl w:val="0"/>
          <w:numId w:val="0"/>
        </w:numPr>
        <w:rPr>
          <w:rFonts w:ascii="Arial" w:hAnsi="Arial" w:cs="Arial"/>
          <w:sz w:val="28"/>
          <w:szCs w:val="28"/>
          <w:highlight w:val="magenta"/>
          <w:lang w:val="fr-CA"/>
        </w:rPr>
      </w:pPr>
    </w:p>
    <w:p w14:paraId="40C06368" w14:textId="39C6D522" w:rsidR="00831E42" w:rsidRPr="00AB0A76" w:rsidRDefault="00741FA0" w:rsidP="00831E42">
      <w:pPr>
        <w:pStyle w:val="WorkshopText"/>
        <w:numPr>
          <w:ilvl w:val="0"/>
          <w:numId w:val="33"/>
        </w:numPr>
        <w:rPr>
          <w:rFonts w:ascii="Arial" w:hAnsi="Arial" w:cs="Arial"/>
          <w:sz w:val="28"/>
          <w:szCs w:val="28"/>
          <w:lang w:val="fr-CA"/>
        </w:rPr>
      </w:pPr>
      <w:r w:rsidRPr="00AB0A76">
        <w:rPr>
          <w:rFonts w:ascii="Arial" w:hAnsi="Arial" w:cs="Arial"/>
          <w:sz w:val="28"/>
          <w:szCs w:val="28"/>
          <w:lang w:val="fr-CA"/>
        </w:rPr>
        <w:t xml:space="preserve">Certains médias ont commencé à présenter une image positive des personnes </w:t>
      </w:r>
      <w:r w:rsidR="00831E42" w:rsidRPr="00AB0A76">
        <w:rPr>
          <w:rFonts w:ascii="Arial" w:hAnsi="Arial" w:cs="Arial"/>
          <w:sz w:val="28"/>
          <w:szCs w:val="28"/>
          <w:lang w:val="fr-CA"/>
        </w:rPr>
        <w:t>G</w:t>
      </w:r>
      <w:r w:rsidR="00E173DE">
        <w:rPr>
          <w:rFonts w:ascii="Arial" w:hAnsi="Arial" w:cs="Arial"/>
          <w:sz w:val="28"/>
          <w:szCs w:val="28"/>
          <w:lang w:val="fr-CA"/>
        </w:rPr>
        <w:t>LB</w:t>
      </w:r>
      <w:bookmarkStart w:id="0" w:name="_GoBack"/>
      <w:bookmarkEnd w:id="0"/>
      <w:r w:rsidRPr="00AB0A76">
        <w:rPr>
          <w:rFonts w:ascii="Arial" w:hAnsi="Arial" w:cs="Arial"/>
          <w:sz w:val="28"/>
          <w:szCs w:val="28"/>
          <w:lang w:val="fr-CA"/>
        </w:rPr>
        <w:t xml:space="preserve">. </w:t>
      </w:r>
      <w:r w:rsidR="00F67A62" w:rsidRPr="00AB0A76">
        <w:rPr>
          <w:rFonts w:ascii="Arial" w:hAnsi="Arial" w:cs="Arial"/>
          <w:sz w:val="28"/>
          <w:szCs w:val="28"/>
          <w:lang w:val="fr-CA"/>
        </w:rPr>
        <w:t>Toutefois, i</w:t>
      </w:r>
      <w:r w:rsidRPr="00AB0A76">
        <w:rPr>
          <w:rFonts w:ascii="Arial" w:hAnsi="Arial" w:cs="Arial"/>
          <w:sz w:val="28"/>
          <w:szCs w:val="28"/>
          <w:lang w:val="fr-CA"/>
        </w:rPr>
        <w:t>l reste encore beaucoup de chemin à parcourir</w:t>
      </w:r>
      <w:r w:rsidR="00831E42" w:rsidRPr="00AB0A76">
        <w:rPr>
          <w:rFonts w:ascii="Arial" w:hAnsi="Arial" w:cs="Arial"/>
          <w:sz w:val="28"/>
          <w:szCs w:val="28"/>
          <w:lang w:val="fr-CA"/>
        </w:rPr>
        <w:t>.</w:t>
      </w:r>
    </w:p>
    <w:p w14:paraId="2FB25B02" w14:textId="77777777" w:rsidR="00831E42" w:rsidRPr="00AB0A76" w:rsidRDefault="00831E42" w:rsidP="005D2153">
      <w:pPr>
        <w:pStyle w:val="ListParagraph"/>
        <w:spacing w:after="0"/>
        <w:rPr>
          <w:sz w:val="28"/>
          <w:szCs w:val="28"/>
          <w:lang w:val="fr-CA"/>
        </w:rPr>
      </w:pPr>
    </w:p>
    <w:p w14:paraId="685A277A" w14:textId="2F011D60" w:rsidR="00831E42" w:rsidRPr="00AB0A76" w:rsidRDefault="00741FA0" w:rsidP="00831E42">
      <w:pPr>
        <w:pStyle w:val="WorkshopText"/>
        <w:numPr>
          <w:ilvl w:val="0"/>
          <w:numId w:val="33"/>
        </w:numPr>
        <w:rPr>
          <w:rFonts w:ascii="Arial" w:hAnsi="Arial" w:cs="Arial"/>
          <w:sz w:val="28"/>
          <w:szCs w:val="28"/>
          <w:lang w:val="fr-CA"/>
        </w:rPr>
      </w:pPr>
      <w:r w:rsidRPr="00AB0A76">
        <w:rPr>
          <w:rFonts w:ascii="Arial" w:hAnsi="Arial" w:cs="Arial"/>
          <w:sz w:val="28"/>
          <w:szCs w:val="28"/>
          <w:lang w:val="fr-CA"/>
        </w:rPr>
        <w:t>Les relations gaies et lesbiennes ne sont pas valorisées et ne sont pas acceptées au même titre que les relations hétérosexuelles. En fait, elles ne jouissent pas des mêmes « droits sociaux »</w:t>
      </w:r>
      <w:r w:rsidR="00831E42" w:rsidRPr="00AB0A76">
        <w:rPr>
          <w:rFonts w:ascii="Arial" w:hAnsi="Arial" w:cs="Arial"/>
          <w:sz w:val="28"/>
          <w:szCs w:val="28"/>
          <w:lang w:val="fr-CA"/>
        </w:rPr>
        <w:t xml:space="preserve"> (</w:t>
      </w:r>
      <w:r w:rsidRPr="00AB0A76">
        <w:rPr>
          <w:rFonts w:ascii="Arial" w:hAnsi="Arial" w:cs="Arial"/>
          <w:sz w:val="28"/>
          <w:szCs w:val="28"/>
          <w:lang w:val="fr-CA"/>
        </w:rPr>
        <w:t>comme se tenir la main en public</w:t>
      </w:r>
      <w:r w:rsidR="00831E42" w:rsidRPr="00AB0A76">
        <w:rPr>
          <w:rFonts w:ascii="Arial" w:hAnsi="Arial" w:cs="Arial"/>
          <w:sz w:val="28"/>
          <w:szCs w:val="28"/>
          <w:lang w:val="fr-CA"/>
        </w:rPr>
        <w:t xml:space="preserve">).  </w:t>
      </w:r>
    </w:p>
    <w:p w14:paraId="65A965A9" w14:textId="77777777" w:rsidR="00831E42" w:rsidRPr="00AB0A76" w:rsidRDefault="00831E42" w:rsidP="005D2153">
      <w:pPr>
        <w:pStyle w:val="ListParagraph"/>
        <w:spacing w:after="0"/>
        <w:rPr>
          <w:sz w:val="28"/>
          <w:szCs w:val="28"/>
          <w:highlight w:val="magenta"/>
          <w:lang w:val="fr-CA"/>
        </w:rPr>
      </w:pPr>
    </w:p>
    <w:p w14:paraId="2EADE547" w14:textId="6A626F05" w:rsidR="00831E42" w:rsidRPr="00AB0A76" w:rsidRDefault="00741FA0" w:rsidP="00831E42">
      <w:pPr>
        <w:pStyle w:val="WorkshopText"/>
        <w:numPr>
          <w:ilvl w:val="0"/>
          <w:numId w:val="33"/>
        </w:numPr>
        <w:rPr>
          <w:rFonts w:ascii="Arial" w:hAnsi="Arial" w:cs="Arial"/>
          <w:sz w:val="28"/>
          <w:szCs w:val="28"/>
          <w:lang w:val="fr-CA"/>
        </w:rPr>
      </w:pPr>
      <w:r w:rsidRPr="00AB0A76">
        <w:rPr>
          <w:rFonts w:ascii="Arial" w:hAnsi="Arial" w:cs="Arial"/>
          <w:sz w:val="28"/>
          <w:szCs w:val="28"/>
          <w:lang w:val="fr-CA"/>
        </w:rPr>
        <w:t>Le texte que nous venons d’entendre permet aux personnes hétérosexuelles de se mettre dans la peau d’une personne homosexuelle en visualisant la scène. Mais n’oublions pas que les gais, lesbiennes et bisexuels savent mieux que quiconque comment on se sent lorsqu’on vit une telle expérience</w:t>
      </w:r>
      <w:r w:rsidR="00831E42" w:rsidRPr="00AB0A76">
        <w:rPr>
          <w:rFonts w:ascii="Arial" w:hAnsi="Arial" w:cs="Arial"/>
          <w:sz w:val="28"/>
          <w:szCs w:val="28"/>
          <w:lang w:val="fr-CA"/>
        </w:rPr>
        <w:t>.</w:t>
      </w:r>
    </w:p>
    <w:p w14:paraId="242D42FD" w14:textId="77777777" w:rsidR="00831E42" w:rsidRPr="00AB0A76" w:rsidRDefault="00831E42" w:rsidP="006D383A">
      <w:pPr>
        <w:rPr>
          <w:sz w:val="28"/>
          <w:szCs w:val="28"/>
          <w:lang w:val="fr-CA"/>
        </w:rPr>
      </w:pPr>
    </w:p>
    <w:sectPr w:rsidR="00831E42" w:rsidRPr="00AB0A76" w:rsidSect="003D013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03DE" w14:textId="77777777" w:rsidR="00B439CF" w:rsidRDefault="00B439CF" w:rsidP="009D6744">
      <w:pPr>
        <w:spacing w:after="0" w:line="240" w:lineRule="auto"/>
      </w:pPr>
      <w:r>
        <w:separator/>
      </w:r>
    </w:p>
  </w:endnote>
  <w:endnote w:type="continuationSeparator" w:id="0">
    <w:p w14:paraId="5AB132DF" w14:textId="77777777" w:rsidR="00B439CF" w:rsidRDefault="00B439CF" w:rsidP="009D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79620"/>
      <w:docPartObj>
        <w:docPartGallery w:val="Page Numbers (Bottom of Page)"/>
        <w:docPartUnique/>
      </w:docPartObj>
    </w:sdtPr>
    <w:sdtEndPr/>
    <w:sdtContent>
      <w:p w14:paraId="444A2A39" w14:textId="5375009C" w:rsidR="00B439CF" w:rsidRDefault="00B439CF">
        <w:pPr>
          <w:pStyle w:val="Footer"/>
        </w:pPr>
        <w:r>
          <w:fldChar w:fldCharType="begin"/>
        </w:r>
        <w:r>
          <w:instrText>PAGE   \* MERGEFORMAT</w:instrText>
        </w:r>
        <w:r>
          <w:fldChar w:fldCharType="separate"/>
        </w:r>
        <w:r w:rsidR="00E173DE" w:rsidRPr="00E173DE">
          <w:rPr>
            <w:noProof/>
            <w:lang w:val="fr-FR"/>
          </w:rPr>
          <w:t>46</w:t>
        </w:r>
        <w:r>
          <w:fldChar w:fldCharType="end"/>
        </w:r>
      </w:p>
    </w:sdtContent>
  </w:sdt>
  <w:p w14:paraId="4CE4DD33" w14:textId="77777777" w:rsidR="00B439CF" w:rsidRPr="005A0181" w:rsidRDefault="00B439CF">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6920" w14:textId="77777777" w:rsidR="00B439CF" w:rsidRDefault="00B439CF" w:rsidP="009D6744">
      <w:pPr>
        <w:spacing w:after="0" w:line="240" w:lineRule="auto"/>
      </w:pPr>
      <w:r>
        <w:separator/>
      </w:r>
    </w:p>
  </w:footnote>
  <w:footnote w:type="continuationSeparator" w:id="0">
    <w:p w14:paraId="018B23FA" w14:textId="77777777" w:rsidR="00B439CF" w:rsidRDefault="00B439CF" w:rsidP="009D6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E9E"/>
    <w:multiLevelType w:val="hybridMultilevel"/>
    <w:tmpl w:val="34D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7E9"/>
    <w:multiLevelType w:val="hybridMultilevel"/>
    <w:tmpl w:val="79701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9C0652"/>
    <w:multiLevelType w:val="hybridMultilevel"/>
    <w:tmpl w:val="57E8EB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FD3472B"/>
    <w:multiLevelType w:val="hybridMultilevel"/>
    <w:tmpl w:val="F9DAC506"/>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4">
    <w:nsid w:val="107D3348"/>
    <w:multiLevelType w:val="hybridMultilevel"/>
    <w:tmpl w:val="211C960E"/>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5">
    <w:nsid w:val="11452D75"/>
    <w:multiLevelType w:val="hybridMultilevel"/>
    <w:tmpl w:val="54E6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A4727"/>
    <w:multiLevelType w:val="hybridMultilevel"/>
    <w:tmpl w:val="C11C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6B2807"/>
    <w:multiLevelType w:val="hybridMultilevel"/>
    <w:tmpl w:val="BF0471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5E2342C"/>
    <w:multiLevelType w:val="hybridMultilevel"/>
    <w:tmpl w:val="695EAE8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1E7E700C"/>
    <w:multiLevelType w:val="hybridMultilevel"/>
    <w:tmpl w:val="1A8E3694"/>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0">
    <w:nsid w:val="1F5111C7"/>
    <w:multiLevelType w:val="hybridMultilevel"/>
    <w:tmpl w:val="EC589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B667B6"/>
    <w:multiLevelType w:val="hybridMultilevel"/>
    <w:tmpl w:val="3B3AA0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74D780F"/>
    <w:multiLevelType w:val="hybridMultilevel"/>
    <w:tmpl w:val="5E984BB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2B1E6084"/>
    <w:multiLevelType w:val="hybridMultilevel"/>
    <w:tmpl w:val="50F8C02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2B8C5FB1"/>
    <w:multiLevelType w:val="hybridMultilevel"/>
    <w:tmpl w:val="CDA8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76028E"/>
    <w:multiLevelType w:val="hybridMultilevel"/>
    <w:tmpl w:val="9BDA7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1604AEB"/>
    <w:multiLevelType w:val="hybridMultilevel"/>
    <w:tmpl w:val="0DF020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nsid w:val="44D30264"/>
    <w:multiLevelType w:val="multilevel"/>
    <w:tmpl w:val="53BCBD2E"/>
    <w:lvl w:ilvl="0">
      <w:start w:val="1"/>
      <w:numFmt w:val="bullet"/>
      <w:pStyle w:val="WorkshopTex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9FE4FA9"/>
    <w:multiLevelType w:val="hybridMultilevel"/>
    <w:tmpl w:val="C5DA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F96E0F"/>
    <w:multiLevelType w:val="hybridMultilevel"/>
    <w:tmpl w:val="0110445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20">
    <w:nsid w:val="4B762A23"/>
    <w:multiLevelType w:val="hybridMultilevel"/>
    <w:tmpl w:val="BAAAA9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nsid w:val="50FA3B15"/>
    <w:multiLevelType w:val="hybridMultilevel"/>
    <w:tmpl w:val="B778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863D2"/>
    <w:multiLevelType w:val="hybridMultilevel"/>
    <w:tmpl w:val="5DDAE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D44E40"/>
    <w:multiLevelType w:val="hybridMultilevel"/>
    <w:tmpl w:val="5C48C32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nsid w:val="56ED7FC8"/>
    <w:multiLevelType w:val="hybridMultilevel"/>
    <w:tmpl w:val="ECBC83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nsid w:val="5EE11A64"/>
    <w:multiLevelType w:val="hybridMultilevel"/>
    <w:tmpl w:val="C7E66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5F9351A8"/>
    <w:multiLevelType w:val="hybridMultilevel"/>
    <w:tmpl w:val="C6C60CC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nsid w:val="61454E24"/>
    <w:multiLevelType w:val="hybridMultilevel"/>
    <w:tmpl w:val="E890612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8">
    <w:nsid w:val="63951031"/>
    <w:multiLevelType w:val="hybridMultilevel"/>
    <w:tmpl w:val="8F948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4E750D2"/>
    <w:multiLevelType w:val="multilevel"/>
    <w:tmpl w:val="BEFC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407B1"/>
    <w:multiLevelType w:val="hybridMultilevel"/>
    <w:tmpl w:val="6B0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974B1"/>
    <w:multiLevelType w:val="hybridMultilevel"/>
    <w:tmpl w:val="154E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D56028"/>
    <w:multiLevelType w:val="hybridMultilevel"/>
    <w:tmpl w:val="5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F192B"/>
    <w:multiLevelType w:val="hybridMultilevel"/>
    <w:tmpl w:val="9CDE6C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33"/>
  </w:num>
  <w:num w:numId="2">
    <w:abstractNumId w:val="19"/>
  </w:num>
  <w:num w:numId="3">
    <w:abstractNumId w:val="26"/>
  </w:num>
  <w:num w:numId="4">
    <w:abstractNumId w:val="16"/>
  </w:num>
  <w:num w:numId="5">
    <w:abstractNumId w:val="20"/>
  </w:num>
  <w:num w:numId="6">
    <w:abstractNumId w:val="24"/>
  </w:num>
  <w:num w:numId="7">
    <w:abstractNumId w:val="12"/>
  </w:num>
  <w:num w:numId="8">
    <w:abstractNumId w:val="9"/>
  </w:num>
  <w:num w:numId="9">
    <w:abstractNumId w:val="27"/>
  </w:num>
  <w:num w:numId="10">
    <w:abstractNumId w:val="3"/>
  </w:num>
  <w:num w:numId="11">
    <w:abstractNumId w:val="8"/>
  </w:num>
  <w:num w:numId="12">
    <w:abstractNumId w:val="4"/>
  </w:num>
  <w:num w:numId="13">
    <w:abstractNumId w:val="13"/>
  </w:num>
  <w:num w:numId="14">
    <w:abstractNumId w:val="23"/>
  </w:num>
  <w:num w:numId="15">
    <w:abstractNumId w:val="25"/>
  </w:num>
  <w:num w:numId="16">
    <w:abstractNumId w:val="1"/>
  </w:num>
  <w:num w:numId="17">
    <w:abstractNumId w:val="11"/>
  </w:num>
  <w:num w:numId="18">
    <w:abstractNumId w:val="28"/>
  </w:num>
  <w:num w:numId="19">
    <w:abstractNumId w:val="14"/>
  </w:num>
  <w:num w:numId="20">
    <w:abstractNumId w:val="6"/>
  </w:num>
  <w:num w:numId="21">
    <w:abstractNumId w:val="22"/>
  </w:num>
  <w:num w:numId="22">
    <w:abstractNumId w:val="7"/>
  </w:num>
  <w:num w:numId="23">
    <w:abstractNumId w:val="2"/>
  </w:num>
  <w:num w:numId="24">
    <w:abstractNumId w:val="15"/>
  </w:num>
  <w:num w:numId="25">
    <w:abstractNumId w:val="10"/>
  </w:num>
  <w:num w:numId="26">
    <w:abstractNumId w:val="21"/>
  </w:num>
  <w:num w:numId="27">
    <w:abstractNumId w:val="0"/>
  </w:num>
  <w:num w:numId="28">
    <w:abstractNumId w:val="32"/>
  </w:num>
  <w:num w:numId="29">
    <w:abstractNumId w:val="30"/>
  </w:num>
  <w:num w:numId="30">
    <w:abstractNumId w:val="5"/>
  </w:num>
  <w:num w:numId="31">
    <w:abstractNumId w:val="29"/>
  </w:num>
  <w:num w:numId="32">
    <w:abstractNumId w:val="17"/>
  </w:num>
  <w:num w:numId="33">
    <w:abstractNumId w:val="1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B"/>
    <w:rsid w:val="000056EB"/>
    <w:rsid w:val="00007702"/>
    <w:rsid w:val="0001333E"/>
    <w:rsid w:val="00020F0E"/>
    <w:rsid w:val="0002538F"/>
    <w:rsid w:val="00026878"/>
    <w:rsid w:val="000320BF"/>
    <w:rsid w:val="00035FED"/>
    <w:rsid w:val="00051F9B"/>
    <w:rsid w:val="00053EC9"/>
    <w:rsid w:val="00054F04"/>
    <w:rsid w:val="000557FC"/>
    <w:rsid w:val="00063CD7"/>
    <w:rsid w:val="00071799"/>
    <w:rsid w:val="00073CF6"/>
    <w:rsid w:val="00081D8F"/>
    <w:rsid w:val="00090E22"/>
    <w:rsid w:val="00092FBE"/>
    <w:rsid w:val="00097730"/>
    <w:rsid w:val="000A2A3C"/>
    <w:rsid w:val="000B0EBB"/>
    <w:rsid w:val="000B5F4A"/>
    <w:rsid w:val="000B7143"/>
    <w:rsid w:val="000C77C9"/>
    <w:rsid w:val="000E115D"/>
    <w:rsid w:val="000E3FF9"/>
    <w:rsid w:val="000E6607"/>
    <w:rsid w:val="000F0CC7"/>
    <w:rsid w:val="000F294F"/>
    <w:rsid w:val="000F5731"/>
    <w:rsid w:val="001003A7"/>
    <w:rsid w:val="0011033D"/>
    <w:rsid w:val="001113BD"/>
    <w:rsid w:val="00113AD3"/>
    <w:rsid w:val="00117D46"/>
    <w:rsid w:val="00131089"/>
    <w:rsid w:val="0013361F"/>
    <w:rsid w:val="00133BAE"/>
    <w:rsid w:val="00141035"/>
    <w:rsid w:val="001610CD"/>
    <w:rsid w:val="0016232E"/>
    <w:rsid w:val="001638A5"/>
    <w:rsid w:val="001651A8"/>
    <w:rsid w:val="001729C3"/>
    <w:rsid w:val="00172C8B"/>
    <w:rsid w:val="00177211"/>
    <w:rsid w:val="001854AC"/>
    <w:rsid w:val="0019398E"/>
    <w:rsid w:val="00196E2A"/>
    <w:rsid w:val="001A2092"/>
    <w:rsid w:val="001B051A"/>
    <w:rsid w:val="001C0665"/>
    <w:rsid w:val="001C30F9"/>
    <w:rsid w:val="001D4113"/>
    <w:rsid w:val="001D5A08"/>
    <w:rsid w:val="001E147F"/>
    <w:rsid w:val="001E5E32"/>
    <w:rsid w:val="001E6112"/>
    <w:rsid w:val="001E7C80"/>
    <w:rsid w:val="002001DB"/>
    <w:rsid w:val="002067A6"/>
    <w:rsid w:val="00212C45"/>
    <w:rsid w:val="0023038E"/>
    <w:rsid w:val="0023140C"/>
    <w:rsid w:val="002322F6"/>
    <w:rsid w:val="00236FE2"/>
    <w:rsid w:val="002371C7"/>
    <w:rsid w:val="00237F83"/>
    <w:rsid w:val="00241011"/>
    <w:rsid w:val="00246125"/>
    <w:rsid w:val="002538B4"/>
    <w:rsid w:val="00260565"/>
    <w:rsid w:val="00263255"/>
    <w:rsid w:val="00282161"/>
    <w:rsid w:val="00282AF9"/>
    <w:rsid w:val="00284C31"/>
    <w:rsid w:val="002A307B"/>
    <w:rsid w:val="002A4713"/>
    <w:rsid w:val="002A47BF"/>
    <w:rsid w:val="002B0059"/>
    <w:rsid w:val="002C16A9"/>
    <w:rsid w:val="002C3E9F"/>
    <w:rsid w:val="002C3F36"/>
    <w:rsid w:val="002C5D80"/>
    <w:rsid w:val="002D2E83"/>
    <w:rsid w:val="002D364C"/>
    <w:rsid w:val="002D4ACD"/>
    <w:rsid w:val="002E6EA9"/>
    <w:rsid w:val="003023A0"/>
    <w:rsid w:val="003051F2"/>
    <w:rsid w:val="003060C9"/>
    <w:rsid w:val="0031051B"/>
    <w:rsid w:val="00316EFB"/>
    <w:rsid w:val="0031711F"/>
    <w:rsid w:val="003200A2"/>
    <w:rsid w:val="00323953"/>
    <w:rsid w:val="00326439"/>
    <w:rsid w:val="00331281"/>
    <w:rsid w:val="003317FF"/>
    <w:rsid w:val="00351063"/>
    <w:rsid w:val="00355289"/>
    <w:rsid w:val="0036054B"/>
    <w:rsid w:val="00360D9D"/>
    <w:rsid w:val="00363CCC"/>
    <w:rsid w:val="00364146"/>
    <w:rsid w:val="00365DA9"/>
    <w:rsid w:val="00370756"/>
    <w:rsid w:val="00376C2E"/>
    <w:rsid w:val="00383958"/>
    <w:rsid w:val="003A6A83"/>
    <w:rsid w:val="003A7981"/>
    <w:rsid w:val="003B143F"/>
    <w:rsid w:val="003B74B6"/>
    <w:rsid w:val="003C1016"/>
    <w:rsid w:val="003D0132"/>
    <w:rsid w:val="003E3505"/>
    <w:rsid w:val="003E45CD"/>
    <w:rsid w:val="003F0385"/>
    <w:rsid w:val="003F0EDA"/>
    <w:rsid w:val="003F7F5E"/>
    <w:rsid w:val="004035D0"/>
    <w:rsid w:val="00411F42"/>
    <w:rsid w:val="00427DAE"/>
    <w:rsid w:val="00443349"/>
    <w:rsid w:val="00445572"/>
    <w:rsid w:val="004561E0"/>
    <w:rsid w:val="004564A2"/>
    <w:rsid w:val="00463494"/>
    <w:rsid w:val="004702C5"/>
    <w:rsid w:val="00472B3C"/>
    <w:rsid w:val="00473DDB"/>
    <w:rsid w:val="004B717F"/>
    <w:rsid w:val="004B7632"/>
    <w:rsid w:val="004C0B93"/>
    <w:rsid w:val="004C2C44"/>
    <w:rsid w:val="004C6CAD"/>
    <w:rsid w:val="004D28F3"/>
    <w:rsid w:val="004D3EDE"/>
    <w:rsid w:val="004D71DB"/>
    <w:rsid w:val="00511FE7"/>
    <w:rsid w:val="00521645"/>
    <w:rsid w:val="00532CD7"/>
    <w:rsid w:val="00533ACC"/>
    <w:rsid w:val="0054730C"/>
    <w:rsid w:val="00547A90"/>
    <w:rsid w:val="0055370D"/>
    <w:rsid w:val="00553D8E"/>
    <w:rsid w:val="00564D19"/>
    <w:rsid w:val="005702A1"/>
    <w:rsid w:val="005734E4"/>
    <w:rsid w:val="00576A41"/>
    <w:rsid w:val="005772AB"/>
    <w:rsid w:val="00581AD1"/>
    <w:rsid w:val="005862AD"/>
    <w:rsid w:val="00593593"/>
    <w:rsid w:val="0059642A"/>
    <w:rsid w:val="00597207"/>
    <w:rsid w:val="005A0181"/>
    <w:rsid w:val="005A0D97"/>
    <w:rsid w:val="005A2042"/>
    <w:rsid w:val="005A35A5"/>
    <w:rsid w:val="005B25EB"/>
    <w:rsid w:val="005C062C"/>
    <w:rsid w:val="005C316E"/>
    <w:rsid w:val="005C40A7"/>
    <w:rsid w:val="005C6C2C"/>
    <w:rsid w:val="005C7453"/>
    <w:rsid w:val="005D074C"/>
    <w:rsid w:val="005D0899"/>
    <w:rsid w:val="005D2153"/>
    <w:rsid w:val="005D7BE0"/>
    <w:rsid w:val="005E3146"/>
    <w:rsid w:val="005E6B36"/>
    <w:rsid w:val="005E7835"/>
    <w:rsid w:val="005F3878"/>
    <w:rsid w:val="005F6E31"/>
    <w:rsid w:val="005F78BB"/>
    <w:rsid w:val="005F7B10"/>
    <w:rsid w:val="006030CC"/>
    <w:rsid w:val="006076E5"/>
    <w:rsid w:val="00607D7F"/>
    <w:rsid w:val="00610441"/>
    <w:rsid w:val="00614716"/>
    <w:rsid w:val="0062066A"/>
    <w:rsid w:val="00621C8C"/>
    <w:rsid w:val="00630C9C"/>
    <w:rsid w:val="0063574B"/>
    <w:rsid w:val="00650A05"/>
    <w:rsid w:val="006516BF"/>
    <w:rsid w:val="006540B6"/>
    <w:rsid w:val="00654D9D"/>
    <w:rsid w:val="00660D1D"/>
    <w:rsid w:val="00667148"/>
    <w:rsid w:val="006676DA"/>
    <w:rsid w:val="006706A5"/>
    <w:rsid w:val="00680B1C"/>
    <w:rsid w:val="0069383E"/>
    <w:rsid w:val="00696530"/>
    <w:rsid w:val="006A410F"/>
    <w:rsid w:val="006B2A3C"/>
    <w:rsid w:val="006D383A"/>
    <w:rsid w:val="006D5C33"/>
    <w:rsid w:val="006D7CB5"/>
    <w:rsid w:val="006F03DE"/>
    <w:rsid w:val="006F2AA4"/>
    <w:rsid w:val="006F3FCA"/>
    <w:rsid w:val="007249DE"/>
    <w:rsid w:val="00730D3E"/>
    <w:rsid w:val="007372E9"/>
    <w:rsid w:val="00741FA0"/>
    <w:rsid w:val="00744EC0"/>
    <w:rsid w:val="00762CF6"/>
    <w:rsid w:val="007806F6"/>
    <w:rsid w:val="00783C0D"/>
    <w:rsid w:val="00785504"/>
    <w:rsid w:val="007A2273"/>
    <w:rsid w:val="007A3628"/>
    <w:rsid w:val="007A388B"/>
    <w:rsid w:val="007A4064"/>
    <w:rsid w:val="007B103E"/>
    <w:rsid w:val="007B7AAA"/>
    <w:rsid w:val="007C4FA2"/>
    <w:rsid w:val="007D45E4"/>
    <w:rsid w:val="007D6571"/>
    <w:rsid w:val="007E0E21"/>
    <w:rsid w:val="007E61A6"/>
    <w:rsid w:val="007F3384"/>
    <w:rsid w:val="007F6CFB"/>
    <w:rsid w:val="008020F4"/>
    <w:rsid w:val="00807AA5"/>
    <w:rsid w:val="008258BA"/>
    <w:rsid w:val="008264F5"/>
    <w:rsid w:val="00831E42"/>
    <w:rsid w:val="00836A3F"/>
    <w:rsid w:val="00843985"/>
    <w:rsid w:val="008508F0"/>
    <w:rsid w:val="0085098A"/>
    <w:rsid w:val="008510B9"/>
    <w:rsid w:val="0085365B"/>
    <w:rsid w:val="0086288C"/>
    <w:rsid w:val="00863475"/>
    <w:rsid w:val="0087572D"/>
    <w:rsid w:val="0087574D"/>
    <w:rsid w:val="00887663"/>
    <w:rsid w:val="008961A0"/>
    <w:rsid w:val="0089766C"/>
    <w:rsid w:val="008A2101"/>
    <w:rsid w:val="008B3C72"/>
    <w:rsid w:val="008B60E4"/>
    <w:rsid w:val="008B7E86"/>
    <w:rsid w:val="008C0632"/>
    <w:rsid w:val="008C0920"/>
    <w:rsid w:val="008C17F4"/>
    <w:rsid w:val="008D1FDC"/>
    <w:rsid w:val="008D45F2"/>
    <w:rsid w:val="008E02AE"/>
    <w:rsid w:val="008E361C"/>
    <w:rsid w:val="008E6018"/>
    <w:rsid w:val="008E612F"/>
    <w:rsid w:val="008F2755"/>
    <w:rsid w:val="008F5356"/>
    <w:rsid w:val="0091453B"/>
    <w:rsid w:val="00914DEC"/>
    <w:rsid w:val="00924E36"/>
    <w:rsid w:val="00930D15"/>
    <w:rsid w:val="00940F7F"/>
    <w:rsid w:val="009424B3"/>
    <w:rsid w:val="0095168A"/>
    <w:rsid w:val="00953297"/>
    <w:rsid w:val="009563CC"/>
    <w:rsid w:val="00964895"/>
    <w:rsid w:val="00971535"/>
    <w:rsid w:val="009940D8"/>
    <w:rsid w:val="009965A7"/>
    <w:rsid w:val="009A614B"/>
    <w:rsid w:val="009B0D2A"/>
    <w:rsid w:val="009B6A1F"/>
    <w:rsid w:val="009C0D1D"/>
    <w:rsid w:val="009C4A22"/>
    <w:rsid w:val="009D5BE5"/>
    <w:rsid w:val="009D6744"/>
    <w:rsid w:val="009D771A"/>
    <w:rsid w:val="009E1DA7"/>
    <w:rsid w:val="009E1EF2"/>
    <w:rsid w:val="009F5BF4"/>
    <w:rsid w:val="00A041BE"/>
    <w:rsid w:val="00A15A67"/>
    <w:rsid w:val="00A3248B"/>
    <w:rsid w:val="00A36704"/>
    <w:rsid w:val="00A45832"/>
    <w:rsid w:val="00A54788"/>
    <w:rsid w:val="00A6115B"/>
    <w:rsid w:val="00A6293F"/>
    <w:rsid w:val="00A63FE0"/>
    <w:rsid w:val="00A6780F"/>
    <w:rsid w:val="00A76411"/>
    <w:rsid w:val="00A834BD"/>
    <w:rsid w:val="00A85613"/>
    <w:rsid w:val="00A85BD7"/>
    <w:rsid w:val="00A95E5B"/>
    <w:rsid w:val="00AA59D8"/>
    <w:rsid w:val="00AA7D72"/>
    <w:rsid w:val="00AB0A76"/>
    <w:rsid w:val="00AB3ADD"/>
    <w:rsid w:val="00AC43CD"/>
    <w:rsid w:val="00AC6707"/>
    <w:rsid w:val="00AD0717"/>
    <w:rsid w:val="00AD317B"/>
    <w:rsid w:val="00AD6197"/>
    <w:rsid w:val="00AD6A51"/>
    <w:rsid w:val="00AD781F"/>
    <w:rsid w:val="00AF5C03"/>
    <w:rsid w:val="00B00464"/>
    <w:rsid w:val="00B30224"/>
    <w:rsid w:val="00B3041B"/>
    <w:rsid w:val="00B30A2B"/>
    <w:rsid w:val="00B32293"/>
    <w:rsid w:val="00B32D8F"/>
    <w:rsid w:val="00B36F8E"/>
    <w:rsid w:val="00B439CF"/>
    <w:rsid w:val="00B467CB"/>
    <w:rsid w:val="00B46FBC"/>
    <w:rsid w:val="00B51140"/>
    <w:rsid w:val="00B55B8D"/>
    <w:rsid w:val="00B5661C"/>
    <w:rsid w:val="00B65DDE"/>
    <w:rsid w:val="00B667C7"/>
    <w:rsid w:val="00B703F7"/>
    <w:rsid w:val="00B70C5D"/>
    <w:rsid w:val="00B73AF7"/>
    <w:rsid w:val="00B768B8"/>
    <w:rsid w:val="00B775B7"/>
    <w:rsid w:val="00B818C6"/>
    <w:rsid w:val="00B91713"/>
    <w:rsid w:val="00B94CDD"/>
    <w:rsid w:val="00B95AAA"/>
    <w:rsid w:val="00BB03A7"/>
    <w:rsid w:val="00BB3740"/>
    <w:rsid w:val="00BB51EB"/>
    <w:rsid w:val="00BB5658"/>
    <w:rsid w:val="00BB5B31"/>
    <w:rsid w:val="00BB7527"/>
    <w:rsid w:val="00BC42C2"/>
    <w:rsid w:val="00BC5D8B"/>
    <w:rsid w:val="00BD6168"/>
    <w:rsid w:val="00BE4E56"/>
    <w:rsid w:val="00BF0AE3"/>
    <w:rsid w:val="00C01DDE"/>
    <w:rsid w:val="00C0392E"/>
    <w:rsid w:val="00C053DD"/>
    <w:rsid w:val="00C05BEA"/>
    <w:rsid w:val="00C10005"/>
    <w:rsid w:val="00C223BD"/>
    <w:rsid w:val="00C30A16"/>
    <w:rsid w:val="00C3138D"/>
    <w:rsid w:val="00C35E00"/>
    <w:rsid w:val="00C36158"/>
    <w:rsid w:val="00C455C8"/>
    <w:rsid w:val="00C52234"/>
    <w:rsid w:val="00C614EA"/>
    <w:rsid w:val="00C709CA"/>
    <w:rsid w:val="00C71680"/>
    <w:rsid w:val="00C73EED"/>
    <w:rsid w:val="00C810EA"/>
    <w:rsid w:val="00C878D9"/>
    <w:rsid w:val="00C93E07"/>
    <w:rsid w:val="00C94A68"/>
    <w:rsid w:val="00C96D1C"/>
    <w:rsid w:val="00CA00DE"/>
    <w:rsid w:val="00CA0B8E"/>
    <w:rsid w:val="00CA2A1C"/>
    <w:rsid w:val="00CA5F8C"/>
    <w:rsid w:val="00CB5345"/>
    <w:rsid w:val="00CB6512"/>
    <w:rsid w:val="00CC1C8D"/>
    <w:rsid w:val="00CC58DA"/>
    <w:rsid w:val="00CF02DE"/>
    <w:rsid w:val="00D01849"/>
    <w:rsid w:val="00D03F43"/>
    <w:rsid w:val="00D06816"/>
    <w:rsid w:val="00D1431D"/>
    <w:rsid w:val="00D20302"/>
    <w:rsid w:val="00D2643C"/>
    <w:rsid w:val="00D2786D"/>
    <w:rsid w:val="00D30521"/>
    <w:rsid w:val="00D30F43"/>
    <w:rsid w:val="00D32788"/>
    <w:rsid w:val="00D37CFD"/>
    <w:rsid w:val="00D40CC2"/>
    <w:rsid w:val="00D46C9B"/>
    <w:rsid w:val="00D51B8A"/>
    <w:rsid w:val="00D527A6"/>
    <w:rsid w:val="00D52AB0"/>
    <w:rsid w:val="00D53F89"/>
    <w:rsid w:val="00D549B7"/>
    <w:rsid w:val="00D56F50"/>
    <w:rsid w:val="00D627E9"/>
    <w:rsid w:val="00D662A5"/>
    <w:rsid w:val="00D66732"/>
    <w:rsid w:val="00D67335"/>
    <w:rsid w:val="00D71F4C"/>
    <w:rsid w:val="00D801E3"/>
    <w:rsid w:val="00D833B9"/>
    <w:rsid w:val="00D83A92"/>
    <w:rsid w:val="00DA6690"/>
    <w:rsid w:val="00DA7954"/>
    <w:rsid w:val="00DB1BA3"/>
    <w:rsid w:val="00DB2223"/>
    <w:rsid w:val="00DB2F6A"/>
    <w:rsid w:val="00DD2C07"/>
    <w:rsid w:val="00DD2DA6"/>
    <w:rsid w:val="00DD6CF8"/>
    <w:rsid w:val="00DE47BE"/>
    <w:rsid w:val="00DF2BB3"/>
    <w:rsid w:val="00DF2F40"/>
    <w:rsid w:val="00DF408A"/>
    <w:rsid w:val="00E0750D"/>
    <w:rsid w:val="00E10373"/>
    <w:rsid w:val="00E13C1D"/>
    <w:rsid w:val="00E1519F"/>
    <w:rsid w:val="00E16B2B"/>
    <w:rsid w:val="00E173DE"/>
    <w:rsid w:val="00E23411"/>
    <w:rsid w:val="00E41CF3"/>
    <w:rsid w:val="00E435E3"/>
    <w:rsid w:val="00E52121"/>
    <w:rsid w:val="00E53422"/>
    <w:rsid w:val="00E5697B"/>
    <w:rsid w:val="00E57008"/>
    <w:rsid w:val="00E65A83"/>
    <w:rsid w:val="00E67099"/>
    <w:rsid w:val="00E73F32"/>
    <w:rsid w:val="00E74218"/>
    <w:rsid w:val="00E76307"/>
    <w:rsid w:val="00E82751"/>
    <w:rsid w:val="00E82BE2"/>
    <w:rsid w:val="00E86971"/>
    <w:rsid w:val="00EA0B85"/>
    <w:rsid w:val="00EB2116"/>
    <w:rsid w:val="00EC4303"/>
    <w:rsid w:val="00ED58A6"/>
    <w:rsid w:val="00EE4AB8"/>
    <w:rsid w:val="00EF0D87"/>
    <w:rsid w:val="00EF2911"/>
    <w:rsid w:val="00EF54C5"/>
    <w:rsid w:val="00F01C24"/>
    <w:rsid w:val="00F039B9"/>
    <w:rsid w:val="00F13C3D"/>
    <w:rsid w:val="00F14A89"/>
    <w:rsid w:val="00F16036"/>
    <w:rsid w:val="00F17BCC"/>
    <w:rsid w:val="00F2041F"/>
    <w:rsid w:val="00F35617"/>
    <w:rsid w:val="00F369EB"/>
    <w:rsid w:val="00F52A9E"/>
    <w:rsid w:val="00F608BF"/>
    <w:rsid w:val="00F67A62"/>
    <w:rsid w:val="00F70BC1"/>
    <w:rsid w:val="00F71DA1"/>
    <w:rsid w:val="00F7578B"/>
    <w:rsid w:val="00F80DCD"/>
    <w:rsid w:val="00F825A6"/>
    <w:rsid w:val="00F871BB"/>
    <w:rsid w:val="00F92E34"/>
    <w:rsid w:val="00F97BAE"/>
    <w:rsid w:val="00FA1386"/>
    <w:rsid w:val="00FA1929"/>
    <w:rsid w:val="00FB3DD0"/>
    <w:rsid w:val="00FB3EE6"/>
    <w:rsid w:val="00FB4706"/>
    <w:rsid w:val="00FC1E30"/>
    <w:rsid w:val="00FC225D"/>
    <w:rsid w:val="00FD076A"/>
    <w:rsid w:val="00FF1349"/>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05668"/>
  <w14:defaultImageDpi w14:val="96"/>
  <w15:docId w15:val="{DBBD2D8B-C01D-47BA-9A0B-DB3FE983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C0"/>
    <w:pPr>
      <w:spacing w:after="200" w:line="276" w:lineRule="auto"/>
    </w:pPr>
    <w:rPr>
      <w:rFonts w:cs="Arial"/>
      <w:sz w:val="22"/>
      <w:szCs w:val="22"/>
      <w:lang w:eastAsia="en-US"/>
    </w:rPr>
  </w:style>
  <w:style w:type="paragraph" w:styleId="Heading1">
    <w:name w:val="heading 1"/>
    <w:basedOn w:val="Normal"/>
    <w:link w:val="Heading1Char"/>
    <w:uiPriority w:val="9"/>
    <w:qFormat/>
    <w:rsid w:val="008B3C7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88"/>
    <w:pPr>
      <w:ind w:left="720"/>
      <w:contextualSpacing/>
    </w:pPr>
  </w:style>
  <w:style w:type="character" w:styleId="Hyperlink">
    <w:name w:val="Hyperlink"/>
    <w:uiPriority w:val="99"/>
    <w:rsid w:val="009C0D1D"/>
    <w:rPr>
      <w:color w:val="0000FF"/>
      <w:u w:val="single"/>
    </w:rPr>
  </w:style>
  <w:style w:type="paragraph" w:styleId="BalloonText">
    <w:name w:val="Balloon Text"/>
    <w:basedOn w:val="Normal"/>
    <w:link w:val="BalloonTextChar"/>
    <w:uiPriority w:val="99"/>
    <w:semiHidden/>
    <w:rsid w:val="00D52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7A6"/>
    <w:rPr>
      <w:rFonts w:ascii="Tahoma" w:hAnsi="Tahoma" w:cs="Tahoma"/>
      <w:sz w:val="16"/>
      <w:szCs w:val="16"/>
    </w:rPr>
  </w:style>
  <w:style w:type="paragraph" w:styleId="Title">
    <w:name w:val="Title"/>
    <w:basedOn w:val="Normal"/>
    <w:next w:val="Normal"/>
    <w:link w:val="TitleChar"/>
    <w:uiPriority w:val="99"/>
    <w:qFormat/>
    <w:rsid w:val="00680B1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99"/>
    <w:rsid w:val="00680B1C"/>
    <w:rPr>
      <w:rFonts w:ascii="Arial" w:hAnsi="Arial" w:cs="Arial"/>
      <w:color w:val="17365D"/>
      <w:spacing w:val="5"/>
      <w:kern w:val="28"/>
      <w:sz w:val="52"/>
      <w:szCs w:val="52"/>
    </w:rPr>
  </w:style>
  <w:style w:type="paragraph" w:styleId="Subtitle">
    <w:name w:val="Subtitle"/>
    <w:basedOn w:val="Normal"/>
    <w:next w:val="Normal"/>
    <w:link w:val="SubtitleChar"/>
    <w:uiPriority w:val="99"/>
    <w:qFormat/>
    <w:rsid w:val="00680B1C"/>
    <w:pPr>
      <w:numPr>
        <w:ilvl w:val="1"/>
      </w:numPr>
    </w:pPr>
    <w:rPr>
      <w:rFonts w:eastAsia="Times New Roman"/>
      <w:i/>
      <w:iCs/>
      <w:color w:val="4F81BD"/>
      <w:spacing w:val="15"/>
      <w:sz w:val="24"/>
      <w:szCs w:val="24"/>
    </w:rPr>
  </w:style>
  <w:style w:type="character" w:customStyle="1" w:styleId="SubtitleChar">
    <w:name w:val="Subtitle Char"/>
    <w:link w:val="Subtitle"/>
    <w:uiPriority w:val="99"/>
    <w:rsid w:val="00680B1C"/>
    <w:rPr>
      <w:rFonts w:ascii="Arial" w:hAnsi="Arial" w:cs="Arial"/>
      <w:i/>
      <w:iCs/>
      <w:color w:val="4F81BD"/>
      <w:spacing w:val="15"/>
      <w:sz w:val="24"/>
      <w:szCs w:val="24"/>
    </w:rPr>
  </w:style>
  <w:style w:type="paragraph" w:styleId="NormalWeb">
    <w:name w:val="Normal (Web)"/>
    <w:basedOn w:val="Normal"/>
    <w:uiPriority w:val="99"/>
    <w:unhideWhenUsed/>
    <w:rsid w:val="00F14A89"/>
    <w:rPr>
      <w:rFonts w:ascii="Times New Roman" w:hAnsi="Times New Roman" w:cs="Times New Roman"/>
      <w:sz w:val="24"/>
      <w:szCs w:val="24"/>
    </w:rPr>
  </w:style>
  <w:style w:type="paragraph" w:styleId="Header">
    <w:name w:val="header"/>
    <w:basedOn w:val="Normal"/>
    <w:link w:val="HeaderChar"/>
    <w:uiPriority w:val="99"/>
    <w:unhideWhenUsed/>
    <w:rsid w:val="009D6744"/>
    <w:pPr>
      <w:tabs>
        <w:tab w:val="center" w:pos="4680"/>
        <w:tab w:val="right" w:pos="9360"/>
      </w:tabs>
    </w:pPr>
  </w:style>
  <w:style w:type="character" w:customStyle="1" w:styleId="HeaderChar">
    <w:name w:val="Header Char"/>
    <w:basedOn w:val="DefaultParagraphFont"/>
    <w:link w:val="Header"/>
    <w:uiPriority w:val="99"/>
    <w:rsid w:val="009D6744"/>
    <w:rPr>
      <w:rFonts w:cs="Arial"/>
      <w:sz w:val="22"/>
      <w:szCs w:val="22"/>
      <w:lang w:eastAsia="en-US"/>
    </w:rPr>
  </w:style>
  <w:style w:type="paragraph" w:styleId="Footer">
    <w:name w:val="footer"/>
    <w:basedOn w:val="Normal"/>
    <w:link w:val="FooterChar"/>
    <w:uiPriority w:val="99"/>
    <w:unhideWhenUsed/>
    <w:rsid w:val="009D6744"/>
    <w:pPr>
      <w:tabs>
        <w:tab w:val="center" w:pos="4680"/>
        <w:tab w:val="right" w:pos="9360"/>
      </w:tabs>
    </w:pPr>
  </w:style>
  <w:style w:type="character" w:customStyle="1" w:styleId="FooterChar">
    <w:name w:val="Footer Char"/>
    <w:basedOn w:val="DefaultParagraphFont"/>
    <w:link w:val="Footer"/>
    <w:uiPriority w:val="99"/>
    <w:rsid w:val="009D6744"/>
    <w:rPr>
      <w:rFonts w:cs="Arial"/>
      <w:sz w:val="22"/>
      <w:szCs w:val="22"/>
      <w:lang w:eastAsia="en-US"/>
    </w:rPr>
  </w:style>
  <w:style w:type="character" w:styleId="CommentReference">
    <w:name w:val="annotation reference"/>
    <w:basedOn w:val="DefaultParagraphFont"/>
    <w:uiPriority w:val="99"/>
    <w:semiHidden/>
    <w:unhideWhenUsed/>
    <w:rsid w:val="00FB4706"/>
    <w:rPr>
      <w:sz w:val="16"/>
      <w:szCs w:val="16"/>
    </w:rPr>
  </w:style>
  <w:style w:type="paragraph" w:styleId="CommentText">
    <w:name w:val="annotation text"/>
    <w:basedOn w:val="Normal"/>
    <w:link w:val="CommentTextChar"/>
    <w:uiPriority w:val="99"/>
    <w:semiHidden/>
    <w:unhideWhenUsed/>
    <w:rsid w:val="00FB4706"/>
    <w:pPr>
      <w:spacing w:line="240" w:lineRule="auto"/>
    </w:pPr>
    <w:rPr>
      <w:sz w:val="20"/>
      <w:szCs w:val="20"/>
    </w:rPr>
  </w:style>
  <w:style w:type="character" w:customStyle="1" w:styleId="CommentTextChar">
    <w:name w:val="Comment Text Char"/>
    <w:basedOn w:val="DefaultParagraphFont"/>
    <w:link w:val="CommentText"/>
    <w:uiPriority w:val="99"/>
    <w:semiHidden/>
    <w:rsid w:val="00FB4706"/>
    <w:rPr>
      <w:rFonts w:cs="Arial"/>
      <w:lang w:eastAsia="en-US"/>
    </w:rPr>
  </w:style>
  <w:style w:type="paragraph" w:styleId="CommentSubject">
    <w:name w:val="annotation subject"/>
    <w:basedOn w:val="CommentText"/>
    <w:next w:val="CommentText"/>
    <w:link w:val="CommentSubjectChar"/>
    <w:uiPriority w:val="99"/>
    <w:semiHidden/>
    <w:unhideWhenUsed/>
    <w:rsid w:val="00FB4706"/>
    <w:rPr>
      <w:b/>
      <w:bCs/>
    </w:rPr>
  </w:style>
  <w:style w:type="character" w:customStyle="1" w:styleId="CommentSubjectChar">
    <w:name w:val="Comment Subject Char"/>
    <w:basedOn w:val="CommentTextChar"/>
    <w:link w:val="CommentSubject"/>
    <w:uiPriority w:val="99"/>
    <w:semiHidden/>
    <w:rsid w:val="00FB4706"/>
    <w:rPr>
      <w:rFonts w:cs="Arial"/>
      <w:b/>
      <w:bCs/>
      <w:lang w:eastAsia="en-US"/>
    </w:rPr>
  </w:style>
  <w:style w:type="character" w:customStyle="1" w:styleId="citecrochet1">
    <w:name w:val="cite_crochet1"/>
    <w:basedOn w:val="DefaultParagraphFont"/>
    <w:rsid w:val="00212C45"/>
    <w:rPr>
      <w:vanish/>
      <w:webHidden w:val="0"/>
      <w:specVanish w:val="0"/>
    </w:rPr>
  </w:style>
  <w:style w:type="character" w:styleId="Strong">
    <w:name w:val="Strong"/>
    <w:basedOn w:val="DefaultParagraphFont"/>
    <w:uiPriority w:val="22"/>
    <w:qFormat/>
    <w:rsid w:val="006F2AA4"/>
    <w:rPr>
      <w:b/>
      <w:bCs/>
    </w:rPr>
  </w:style>
  <w:style w:type="character" w:styleId="Emphasis">
    <w:name w:val="Emphasis"/>
    <w:basedOn w:val="DefaultParagraphFont"/>
    <w:uiPriority w:val="20"/>
    <w:qFormat/>
    <w:rsid w:val="000320BF"/>
    <w:rPr>
      <w:i/>
      <w:iCs/>
    </w:rPr>
  </w:style>
  <w:style w:type="character" w:customStyle="1" w:styleId="citation">
    <w:name w:val="citation"/>
    <w:basedOn w:val="DefaultParagraphFont"/>
    <w:rsid w:val="00F71DA1"/>
  </w:style>
  <w:style w:type="character" w:customStyle="1" w:styleId="Heading1Char">
    <w:name w:val="Heading 1 Char"/>
    <w:basedOn w:val="DefaultParagraphFont"/>
    <w:link w:val="Heading1"/>
    <w:uiPriority w:val="9"/>
    <w:rsid w:val="008B3C72"/>
    <w:rPr>
      <w:rFonts w:ascii="Times New Roman" w:eastAsia="Times New Roman" w:hAnsi="Times New Roman"/>
      <w:b/>
      <w:bCs/>
      <w:kern w:val="36"/>
      <w:sz w:val="48"/>
      <w:szCs w:val="48"/>
      <w:lang w:val="en-US" w:eastAsia="en-US"/>
    </w:rPr>
  </w:style>
  <w:style w:type="paragraph" w:customStyle="1" w:styleId="WorkshopText">
    <w:name w:val="WorkshopText"/>
    <w:basedOn w:val="Normal"/>
    <w:rsid w:val="00831E42"/>
    <w:pPr>
      <w:numPr>
        <w:numId w:val="32"/>
      </w:numPr>
      <w:spacing w:after="0" w:line="240" w:lineRule="auto"/>
    </w:pPr>
    <w:rPr>
      <w:rFonts w:ascii="Times New Roman" w:eastAsia="Times New Roman" w:hAnsi="Times New Roman" w:cs="Times New Roman"/>
      <w:sz w:val="26"/>
      <w:szCs w:val="24"/>
    </w:rPr>
  </w:style>
  <w:style w:type="paragraph" w:styleId="PlainText">
    <w:name w:val="Plain Text"/>
    <w:basedOn w:val="Normal"/>
    <w:link w:val="PlainTextChar"/>
    <w:rsid w:val="00831E42"/>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31E42"/>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080">
      <w:bodyDiv w:val="1"/>
      <w:marLeft w:val="0"/>
      <w:marRight w:val="0"/>
      <w:marTop w:val="0"/>
      <w:marBottom w:val="0"/>
      <w:divBdr>
        <w:top w:val="none" w:sz="0" w:space="0" w:color="auto"/>
        <w:left w:val="none" w:sz="0" w:space="0" w:color="auto"/>
        <w:bottom w:val="none" w:sz="0" w:space="0" w:color="auto"/>
        <w:right w:val="none" w:sz="0" w:space="0" w:color="auto"/>
      </w:divBdr>
      <w:divsChild>
        <w:div w:id="1563057749">
          <w:marLeft w:val="0"/>
          <w:marRight w:val="0"/>
          <w:marTop w:val="0"/>
          <w:marBottom w:val="0"/>
          <w:divBdr>
            <w:top w:val="none" w:sz="0" w:space="0" w:color="auto"/>
            <w:left w:val="none" w:sz="0" w:space="0" w:color="auto"/>
            <w:bottom w:val="none" w:sz="0" w:space="0" w:color="auto"/>
            <w:right w:val="none" w:sz="0" w:space="0" w:color="auto"/>
          </w:divBdr>
          <w:divsChild>
            <w:div w:id="2027439375">
              <w:marLeft w:val="0"/>
              <w:marRight w:val="0"/>
              <w:marTop w:val="0"/>
              <w:marBottom w:val="0"/>
              <w:divBdr>
                <w:top w:val="none" w:sz="0" w:space="0" w:color="auto"/>
                <w:left w:val="none" w:sz="0" w:space="0" w:color="auto"/>
                <w:bottom w:val="none" w:sz="0" w:space="0" w:color="auto"/>
                <w:right w:val="none" w:sz="0" w:space="0" w:color="auto"/>
              </w:divBdr>
              <w:divsChild>
                <w:div w:id="1533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050">
      <w:bodyDiv w:val="1"/>
      <w:marLeft w:val="0"/>
      <w:marRight w:val="0"/>
      <w:marTop w:val="0"/>
      <w:marBottom w:val="0"/>
      <w:divBdr>
        <w:top w:val="none" w:sz="0" w:space="0" w:color="auto"/>
        <w:left w:val="none" w:sz="0" w:space="0" w:color="auto"/>
        <w:bottom w:val="none" w:sz="0" w:space="0" w:color="auto"/>
        <w:right w:val="none" w:sz="0" w:space="0" w:color="auto"/>
      </w:divBdr>
      <w:divsChild>
        <w:div w:id="1373576848">
          <w:marLeft w:val="0"/>
          <w:marRight w:val="0"/>
          <w:marTop w:val="0"/>
          <w:marBottom w:val="0"/>
          <w:divBdr>
            <w:top w:val="none" w:sz="0" w:space="0" w:color="auto"/>
            <w:left w:val="none" w:sz="0" w:space="0" w:color="auto"/>
            <w:bottom w:val="none" w:sz="0" w:space="0" w:color="auto"/>
            <w:right w:val="none" w:sz="0" w:space="0" w:color="auto"/>
          </w:divBdr>
          <w:divsChild>
            <w:div w:id="1449398215">
              <w:marLeft w:val="0"/>
              <w:marRight w:val="0"/>
              <w:marTop w:val="0"/>
              <w:marBottom w:val="0"/>
              <w:divBdr>
                <w:top w:val="none" w:sz="0" w:space="0" w:color="auto"/>
                <w:left w:val="none" w:sz="0" w:space="0" w:color="auto"/>
                <w:bottom w:val="none" w:sz="0" w:space="0" w:color="auto"/>
                <w:right w:val="none" w:sz="0" w:space="0" w:color="auto"/>
              </w:divBdr>
              <w:divsChild>
                <w:div w:id="1446804441">
                  <w:marLeft w:val="0"/>
                  <w:marRight w:val="0"/>
                  <w:marTop w:val="0"/>
                  <w:marBottom w:val="0"/>
                  <w:divBdr>
                    <w:top w:val="none" w:sz="0" w:space="0" w:color="auto"/>
                    <w:left w:val="none" w:sz="0" w:space="0" w:color="auto"/>
                    <w:bottom w:val="none" w:sz="0" w:space="0" w:color="auto"/>
                    <w:right w:val="none" w:sz="0" w:space="0" w:color="auto"/>
                  </w:divBdr>
                  <w:divsChild>
                    <w:div w:id="1687174928">
                      <w:marLeft w:val="0"/>
                      <w:marRight w:val="0"/>
                      <w:marTop w:val="0"/>
                      <w:marBottom w:val="0"/>
                      <w:divBdr>
                        <w:top w:val="none" w:sz="0" w:space="0" w:color="auto"/>
                        <w:left w:val="none" w:sz="0" w:space="0" w:color="auto"/>
                        <w:bottom w:val="none" w:sz="0" w:space="0" w:color="auto"/>
                        <w:right w:val="none" w:sz="0" w:space="0" w:color="auto"/>
                      </w:divBdr>
                      <w:divsChild>
                        <w:div w:id="455759193">
                          <w:marLeft w:val="0"/>
                          <w:marRight w:val="0"/>
                          <w:marTop w:val="0"/>
                          <w:marBottom w:val="0"/>
                          <w:divBdr>
                            <w:top w:val="none" w:sz="0" w:space="0" w:color="auto"/>
                            <w:left w:val="none" w:sz="0" w:space="0" w:color="auto"/>
                            <w:bottom w:val="none" w:sz="0" w:space="0" w:color="auto"/>
                            <w:right w:val="none" w:sz="0" w:space="0" w:color="auto"/>
                          </w:divBdr>
                          <w:divsChild>
                            <w:div w:id="672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2770">
      <w:bodyDiv w:val="1"/>
      <w:marLeft w:val="0"/>
      <w:marRight w:val="0"/>
      <w:marTop w:val="0"/>
      <w:marBottom w:val="0"/>
      <w:divBdr>
        <w:top w:val="none" w:sz="0" w:space="0" w:color="auto"/>
        <w:left w:val="none" w:sz="0" w:space="0" w:color="auto"/>
        <w:bottom w:val="none" w:sz="0" w:space="0" w:color="auto"/>
        <w:right w:val="none" w:sz="0" w:space="0" w:color="auto"/>
      </w:divBdr>
      <w:divsChild>
        <w:div w:id="188298964">
          <w:marLeft w:val="0"/>
          <w:marRight w:val="0"/>
          <w:marTop w:val="0"/>
          <w:marBottom w:val="0"/>
          <w:divBdr>
            <w:top w:val="none" w:sz="0" w:space="0" w:color="auto"/>
            <w:left w:val="none" w:sz="0" w:space="0" w:color="auto"/>
            <w:bottom w:val="none" w:sz="0" w:space="0" w:color="auto"/>
            <w:right w:val="none" w:sz="0" w:space="0" w:color="auto"/>
          </w:divBdr>
          <w:divsChild>
            <w:div w:id="1429084375">
              <w:marLeft w:val="0"/>
              <w:marRight w:val="0"/>
              <w:marTop w:val="0"/>
              <w:marBottom w:val="0"/>
              <w:divBdr>
                <w:top w:val="none" w:sz="0" w:space="0" w:color="auto"/>
                <w:left w:val="none" w:sz="0" w:space="0" w:color="auto"/>
                <w:bottom w:val="none" w:sz="0" w:space="0" w:color="auto"/>
                <w:right w:val="none" w:sz="0" w:space="0" w:color="auto"/>
              </w:divBdr>
              <w:divsChild>
                <w:div w:id="1345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9017">
      <w:bodyDiv w:val="1"/>
      <w:marLeft w:val="0"/>
      <w:marRight w:val="0"/>
      <w:marTop w:val="0"/>
      <w:marBottom w:val="0"/>
      <w:divBdr>
        <w:top w:val="none" w:sz="0" w:space="0" w:color="auto"/>
        <w:left w:val="none" w:sz="0" w:space="0" w:color="auto"/>
        <w:bottom w:val="none" w:sz="0" w:space="0" w:color="auto"/>
        <w:right w:val="none" w:sz="0" w:space="0" w:color="auto"/>
      </w:divBdr>
      <w:divsChild>
        <w:div w:id="1582762739">
          <w:marLeft w:val="0"/>
          <w:marRight w:val="0"/>
          <w:marTop w:val="0"/>
          <w:marBottom w:val="0"/>
          <w:divBdr>
            <w:top w:val="none" w:sz="0" w:space="0" w:color="auto"/>
            <w:left w:val="none" w:sz="0" w:space="0" w:color="auto"/>
            <w:bottom w:val="none" w:sz="0" w:space="0" w:color="auto"/>
            <w:right w:val="none" w:sz="0" w:space="0" w:color="auto"/>
          </w:divBdr>
          <w:divsChild>
            <w:div w:id="93325035">
              <w:marLeft w:val="0"/>
              <w:marRight w:val="0"/>
              <w:marTop w:val="0"/>
              <w:marBottom w:val="0"/>
              <w:divBdr>
                <w:top w:val="none" w:sz="0" w:space="0" w:color="auto"/>
                <w:left w:val="none" w:sz="0" w:space="0" w:color="auto"/>
                <w:bottom w:val="none" w:sz="0" w:space="0" w:color="auto"/>
                <w:right w:val="none" w:sz="0" w:space="0" w:color="auto"/>
              </w:divBdr>
              <w:divsChild>
                <w:div w:id="1547057920">
                  <w:marLeft w:val="0"/>
                  <w:marRight w:val="0"/>
                  <w:marTop w:val="0"/>
                  <w:marBottom w:val="0"/>
                  <w:divBdr>
                    <w:top w:val="none" w:sz="0" w:space="0" w:color="auto"/>
                    <w:left w:val="none" w:sz="0" w:space="0" w:color="auto"/>
                    <w:bottom w:val="none" w:sz="0" w:space="0" w:color="auto"/>
                    <w:right w:val="none" w:sz="0" w:space="0" w:color="auto"/>
                  </w:divBdr>
                  <w:divsChild>
                    <w:div w:id="532814025">
                      <w:marLeft w:val="0"/>
                      <w:marRight w:val="0"/>
                      <w:marTop w:val="0"/>
                      <w:marBottom w:val="0"/>
                      <w:divBdr>
                        <w:top w:val="none" w:sz="0" w:space="0" w:color="auto"/>
                        <w:left w:val="none" w:sz="0" w:space="0" w:color="auto"/>
                        <w:bottom w:val="none" w:sz="0" w:space="0" w:color="auto"/>
                        <w:right w:val="none" w:sz="0" w:space="0" w:color="auto"/>
                      </w:divBdr>
                      <w:divsChild>
                        <w:div w:id="1611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3990">
      <w:bodyDiv w:val="1"/>
      <w:marLeft w:val="0"/>
      <w:marRight w:val="0"/>
      <w:marTop w:val="0"/>
      <w:marBottom w:val="0"/>
      <w:divBdr>
        <w:top w:val="none" w:sz="0" w:space="0" w:color="auto"/>
        <w:left w:val="none" w:sz="0" w:space="0" w:color="auto"/>
        <w:bottom w:val="none" w:sz="0" w:space="0" w:color="auto"/>
        <w:right w:val="none" w:sz="0" w:space="0" w:color="auto"/>
      </w:divBdr>
      <w:divsChild>
        <w:div w:id="207365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332427">
      <w:bodyDiv w:val="1"/>
      <w:marLeft w:val="0"/>
      <w:marRight w:val="0"/>
      <w:marTop w:val="0"/>
      <w:marBottom w:val="0"/>
      <w:divBdr>
        <w:top w:val="none" w:sz="0" w:space="0" w:color="auto"/>
        <w:left w:val="none" w:sz="0" w:space="0" w:color="auto"/>
        <w:bottom w:val="none" w:sz="0" w:space="0" w:color="auto"/>
        <w:right w:val="none" w:sz="0" w:space="0" w:color="auto"/>
      </w:divBdr>
      <w:divsChild>
        <w:div w:id="194638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179946">
      <w:bodyDiv w:val="1"/>
      <w:marLeft w:val="0"/>
      <w:marRight w:val="0"/>
      <w:marTop w:val="0"/>
      <w:marBottom w:val="0"/>
      <w:divBdr>
        <w:top w:val="none" w:sz="0" w:space="0" w:color="auto"/>
        <w:left w:val="none" w:sz="0" w:space="0" w:color="auto"/>
        <w:bottom w:val="none" w:sz="0" w:space="0" w:color="auto"/>
        <w:right w:val="none" w:sz="0" w:space="0" w:color="auto"/>
      </w:divBdr>
      <w:divsChild>
        <w:div w:id="198668287">
          <w:marLeft w:val="0"/>
          <w:marRight w:val="0"/>
          <w:marTop w:val="0"/>
          <w:marBottom w:val="0"/>
          <w:divBdr>
            <w:top w:val="none" w:sz="0" w:space="0" w:color="auto"/>
            <w:left w:val="none" w:sz="0" w:space="0" w:color="auto"/>
            <w:bottom w:val="none" w:sz="0" w:space="0" w:color="auto"/>
            <w:right w:val="none" w:sz="0" w:space="0" w:color="auto"/>
          </w:divBdr>
          <w:divsChild>
            <w:div w:id="1536846202">
              <w:marLeft w:val="0"/>
              <w:marRight w:val="0"/>
              <w:marTop w:val="0"/>
              <w:marBottom w:val="0"/>
              <w:divBdr>
                <w:top w:val="none" w:sz="0" w:space="0" w:color="auto"/>
                <w:left w:val="none" w:sz="0" w:space="0" w:color="auto"/>
                <w:bottom w:val="none" w:sz="0" w:space="0" w:color="auto"/>
                <w:right w:val="none" w:sz="0" w:space="0" w:color="auto"/>
              </w:divBdr>
              <w:divsChild>
                <w:div w:id="20424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4924">
      <w:bodyDiv w:val="1"/>
      <w:marLeft w:val="0"/>
      <w:marRight w:val="0"/>
      <w:marTop w:val="0"/>
      <w:marBottom w:val="0"/>
      <w:divBdr>
        <w:top w:val="none" w:sz="0" w:space="0" w:color="auto"/>
        <w:left w:val="none" w:sz="0" w:space="0" w:color="auto"/>
        <w:bottom w:val="none" w:sz="0" w:space="0" w:color="auto"/>
        <w:right w:val="none" w:sz="0" w:space="0" w:color="auto"/>
      </w:divBdr>
    </w:div>
    <w:div w:id="948003104">
      <w:bodyDiv w:val="1"/>
      <w:marLeft w:val="0"/>
      <w:marRight w:val="0"/>
      <w:marTop w:val="0"/>
      <w:marBottom w:val="0"/>
      <w:divBdr>
        <w:top w:val="none" w:sz="0" w:space="0" w:color="auto"/>
        <w:left w:val="none" w:sz="0" w:space="0" w:color="auto"/>
        <w:bottom w:val="none" w:sz="0" w:space="0" w:color="auto"/>
        <w:right w:val="none" w:sz="0" w:space="0" w:color="auto"/>
      </w:divBdr>
      <w:divsChild>
        <w:div w:id="1830363340">
          <w:marLeft w:val="0"/>
          <w:marRight w:val="0"/>
          <w:marTop w:val="0"/>
          <w:marBottom w:val="0"/>
          <w:divBdr>
            <w:top w:val="none" w:sz="0" w:space="0" w:color="auto"/>
            <w:left w:val="none" w:sz="0" w:space="0" w:color="auto"/>
            <w:bottom w:val="none" w:sz="0" w:space="0" w:color="auto"/>
            <w:right w:val="none" w:sz="0" w:space="0" w:color="auto"/>
          </w:divBdr>
          <w:divsChild>
            <w:div w:id="791636545">
              <w:marLeft w:val="0"/>
              <w:marRight w:val="0"/>
              <w:marTop w:val="0"/>
              <w:marBottom w:val="0"/>
              <w:divBdr>
                <w:top w:val="none" w:sz="0" w:space="0" w:color="auto"/>
                <w:left w:val="none" w:sz="0" w:space="0" w:color="auto"/>
                <w:bottom w:val="none" w:sz="0" w:space="0" w:color="auto"/>
                <w:right w:val="none" w:sz="0" w:space="0" w:color="auto"/>
              </w:divBdr>
              <w:divsChild>
                <w:div w:id="3289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9720">
      <w:marLeft w:val="0"/>
      <w:marRight w:val="0"/>
      <w:marTop w:val="0"/>
      <w:marBottom w:val="0"/>
      <w:divBdr>
        <w:top w:val="none" w:sz="0" w:space="0" w:color="auto"/>
        <w:left w:val="none" w:sz="0" w:space="0" w:color="auto"/>
        <w:bottom w:val="none" w:sz="0" w:space="0" w:color="auto"/>
        <w:right w:val="none" w:sz="0" w:space="0" w:color="auto"/>
      </w:divBdr>
    </w:div>
    <w:div w:id="1609699721">
      <w:marLeft w:val="0"/>
      <w:marRight w:val="0"/>
      <w:marTop w:val="0"/>
      <w:marBottom w:val="0"/>
      <w:divBdr>
        <w:top w:val="none" w:sz="0" w:space="0" w:color="auto"/>
        <w:left w:val="none" w:sz="0" w:space="0" w:color="auto"/>
        <w:bottom w:val="none" w:sz="0" w:space="0" w:color="auto"/>
        <w:right w:val="none" w:sz="0" w:space="0" w:color="auto"/>
      </w:divBdr>
    </w:div>
    <w:div w:id="1609699722">
      <w:marLeft w:val="0"/>
      <w:marRight w:val="0"/>
      <w:marTop w:val="0"/>
      <w:marBottom w:val="0"/>
      <w:divBdr>
        <w:top w:val="none" w:sz="0" w:space="0" w:color="auto"/>
        <w:left w:val="none" w:sz="0" w:space="0" w:color="auto"/>
        <w:bottom w:val="none" w:sz="0" w:space="0" w:color="auto"/>
        <w:right w:val="none" w:sz="0" w:space="0" w:color="auto"/>
      </w:divBdr>
    </w:div>
    <w:div w:id="1609699723">
      <w:marLeft w:val="0"/>
      <w:marRight w:val="0"/>
      <w:marTop w:val="0"/>
      <w:marBottom w:val="0"/>
      <w:divBdr>
        <w:top w:val="none" w:sz="0" w:space="0" w:color="auto"/>
        <w:left w:val="none" w:sz="0" w:space="0" w:color="auto"/>
        <w:bottom w:val="none" w:sz="0" w:space="0" w:color="auto"/>
        <w:right w:val="none" w:sz="0" w:space="0" w:color="auto"/>
      </w:divBdr>
    </w:div>
    <w:div w:id="1609699727">
      <w:marLeft w:val="0"/>
      <w:marRight w:val="0"/>
      <w:marTop w:val="0"/>
      <w:marBottom w:val="0"/>
      <w:divBdr>
        <w:top w:val="none" w:sz="0" w:space="0" w:color="auto"/>
        <w:left w:val="none" w:sz="0" w:space="0" w:color="auto"/>
        <w:bottom w:val="none" w:sz="0" w:space="0" w:color="auto"/>
        <w:right w:val="none" w:sz="0" w:space="0" w:color="auto"/>
      </w:divBdr>
      <w:divsChild>
        <w:div w:id="1609699719">
          <w:marLeft w:val="0"/>
          <w:marRight w:val="0"/>
          <w:marTop w:val="0"/>
          <w:marBottom w:val="0"/>
          <w:divBdr>
            <w:top w:val="none" w:sz="0" w:space="0" w:color="auto"/>
            <w:left w:val="none" w:sz="0" w:space="0" w:color="auto"/>
            <w:bottom w:val="none" w:sz="0" w:space="0" w:color="auto"/>
            <w:right w:val="none" w:sz="0" w:space="0" w:color="auto"/>
          </w:divBdr>
        </w:div>
        <w:div w:id="1609699724">
          <w:marLeft w:val="0"/>
          <w:marRight w:val="0"/>
          <w:marTop w:val="0"/>
          <w:marBottom w:val="0"/>
          <w:divBdr>
            <w:top w:val="none" w:sz="0" w:space="0" w:color="auto"/>
            <w:left w:val="none" w:sz="0" w:space="0" w:color="auto"/>
            <w:bottom w:val="none" w:sz="0" w:space="0" w:color="auto"/>
            <w:right w:val="none" w:sz="0" w:space="0" w:color="auto"/>
          </w:divBdr>
        </w:div>
        <w:div w:id="1609699725">
          <w:marLeft w:val="0"/>
          <w:marRight w:val="0"/>
          <w:marTop w:val="0"/>
          <w:marBottom w:val="0"/>
          <w:divBdr>
            <w:top w:val="none" w:sz="0" w:space="0" w:color="auto"/>
            <w:left w:val="none" w:sz="0" w:space="0" w:color="auto"/>
            <w:bottom w:val="none" w:sz="0" w:space="0" w:color="auto"/>
            <w:right w:val="none" w:sz="0" w:space="0" w:color="auto"/>
          </w:divBdr>
        </w:div>
        <w:div w:id="1609699726">
          <w:marLeft w:val="0"/>
          <w:marRight w:val="0"/>
          <w:marTop w:val="0"/>
          <w:marBottom w:val="0"/>
          <w:divBdr>
            <w:top w:val="none" w:sz="0" w:space="0" w:color="auto"/>
            <w:left w:val="none" w:sz="0" w:space="0" w:color="auto"/>
            <w:bottom w:val="none" w:sz="0" w:space="0" w:color="auto"/>
            <w:right w:val="none" w:sz="0" w:space="0" w:color="auto"/>
          </w:divBdr>
        </w:div>
        <w:div w:id="1609699728">
          <w:marLeft w:val="0"/>
          <w:marRight w:val="0"/>
          <w:marTop w:val="0"/>
          <w:marBottom w:val="0"/>
          <w:divBdr>
            <w:top w:val="none" w:sz="0" w:space="0" w:color="auto"/>
            <w:left w:val="none" w:sz="0" w:space="0" w:color="auto"/>
            <w:bottom w:val="none" w:sz="0" w:space="0" w:color="auto"/>
            <w:right w:val="none" w:sz="0" w:space="0" w:color="auto"/>
          </w:divBdr>
        </w:div>
        <w:div w:id="1609699730">
          <w:marLeft w:val="0"/>
          <w:marRight w:val="0"/>
          <w:marTop w:val="0"/>
          <w:marBottom w:val="0"/>
          <w:divBdr>
            <w:top w:val="none" w:sz="0" w:space="0" w:color="auto"/>
            <w:left w:val="none" w:sz="0" w:space="0" w:color="auto"/>
            <w:bottom w:val="none" w:sz="0" w:space="0" w:color="auto"/>
            <w:right w:val="none" w:sz="0" w:space="0" w:color="auto"/>
          </w:divBdr>
        </w:div>
        <w:div w:id="1609699731">
          <w:marLeft w:val="0"/>
          <w:marRight w:val="0"/>
          <w:marTop w:val="0"/>
          <w:marBottom w:val="0"/>
          <w:divBdr>
            <w:top w:val="none" w:sz="0" w:space="0" w:color="auto"/>
            <w:left w:val="none" w:sz="0" w:space="0" w:color="auto"/>
            <w:bottom w:val="none" w:sz="0" w:space="0" w:color="auto"/>
            <w:right w:val="none" w:sz="0" w:space="0" w:color="auto"/>
          </w:divBdr>
        </w:div>
        <w:div w:id="1609699732">
          <w:marLeft w:val="0"/>
          <w:marRight w:val="0"/>
          <w:marTop w:val="0"/>
          <w:marBottom w:val="0"/>
          <w:divBdr>
            <w:top w:val="none" w:sz="0" w:space="0" w:color="auto"/>
            <w:left w:val="none" w:sz="0" w:space="0" w:color="auto"/>
            <w:bottom w:val="none" w:sz="0" w:space="0" w:color="auto"/>
            <w:right w:val="none" w:sz="0" w:space="0" w:color="auto"/>
          </w:divBdr>
        </w:div>
        <w:div w:id="1609699733">
          <w:marLeft w:val="0"/>
          <w:marRight w:val="0"/>
          <w:marTop w:val="0"/>
          <w:marBottom w:val="0"/>
          <w:divBdr>
            <w:top w:val="none" w:sz="0" w:space="0" w:color="auto"/>
            <w:left w:val="none" w:sz="0" w:space="0" w:color="auto"/>
            <w:bottom w:val="none" w:sz="0" w:space="0" w:color="auto"/>
            <w:right w:val="none" w:sz="0" w:space="0" w:color="auto"/>
          </w:divBdr>
        </w:div>
        <w:div w:id="1609699734">
          <w:marLeft w:val="0"/>
          <w:marRight w:val="0"/>
          <w:marTop w:val="0"/>
          <w:marBottom w:val="0"/>
          <w:divBdr>
            <w:top w:val="none" w:sz="0" w:space="0" w:color="auto"/>
            <w:left w:val="none" w:sz="0" w:space="0" w:color="auto"/>
            <w:bottom w:val="none" w:sz="0" w:space="0" w:color="auto"/>
            <w:right w:val="none" w:sz="0" w:space="0" w:color="auto"/>
          </w:divBdr>
        </w:div>
      </w:divsChild>
    </w:div>
    <w:div w:id="1609699729">
      <w:marLeft w:val="0"/>
      <w:marRight w:val="0"/>
      <w:marTop w:val="0"/>
      <w:marBottom w:val="0"/>
      <w:divBdr>
        <w:top w:val="none" w:sz="0" w:space="0" w:color="auto"/>
        <w:left w:val="none" w:sz="0" w:space="0" w:color="auto"/>
        <w:bottom w:val="none" w:sz="0" w:space="0" w:color="auto"/>
        <w:right w:val="none" w:sz="0" w:space="0" w:color="auto"/>
      </w:divBdr>
    </w:div>
    <w:div w:id="1903952041">
      <w:bodyDiv w:val="1"/>
      <w:marLeft w:val="0"/>
      <w:marRight w:val="0"/>
      <w:marTop w:val="0"/>
      <w:marBottom w:val="0"/>
      <w:divBdr>
        <w:top w:val="none" w:sz="0" w:space="0" w:color="auto"/>
        <w:left w:val="none" w:sz="0" w:space="0" w:color="auto"/>
        <w:bottom w:val="none" w:sz="0" w:space="0" w:color="auto"/>
        <w:right w:val="none" w:sz="0" w:space="0" w:color="auto"/>
      </w:divBdr>
      <w:divsChild>
        <w:div w:id="856309484">
          <w:marLeft w:val="0"/>
          <w:marRight w:val="0"/>
          <w:marTop w:val="0"/>
          <w:marBottom w:val="0"/>
          <w:divBdr>
            <w:top w:val="none" w:sz="0" w:space="0" w:color="auto"/>
            <w:left w:val="none" w:sz="0" w:space="0" w:color="auto"/>
            <w:bottom w:val="none" w:sz="0" w:space="0" w:color="auto"/>
            <w:right w:val="none" w:sz="0" w:space="0" w:color="auto"/>
          </w:divBdr>
          <w:divsChild>
            <w:div w:id="84806735">
              <w:marLeft w:val="0"/>
              <w:marRight w:val="0"/>
              <w:marTop w:val="0"/>
              <w:marBottom w:val="0"/>
              <w:divBdr>
                <w:top w:val="none" w:sz="0" w:space="0" w:color="auto"/>
                <w:left w:val="none" w:sz="0" w:space="0" w:color="auto"/>
                <w:bottom w:val="none" w:sz="0" w:space="0" w:color="auto"/>
                <w:right w:val="none" w:sz="0" w:space="0" w:color="auto"/>
              </w:divBdr>
              <w:divsChild>
                <w:div w:id="851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1119">
      <w:bodyDiv w:val="1"/>
      <w:marLeft w:val="0"/>
      <w:marRight w:val="0"/>
      <w:marTop w:val="0"/>
      <w:marBottom w:val="0"/>
      <w:divBdr>
        <w:top w:val="none" w:sz="0" w:space="0" w:color="auto"/>
        <w:left w:val="none" w:sz="0" w:space="0" w:color="auto"/>
        <w:bottom w:val="none" w:sz="0" w:space="0" w:color="auto"/>
        <w:right w:val="none" w:sz="0" w:space="0" w:color="auto"/>
      </w:divBdr>
      <w:divsChild>
        <w:div w:id="481772654">
          <w:marLeft w:val="0"/>
          <w:marRight w:val="0"/>
          <w:marTop w:val="0"/>
          <w:marBottom w:val="0"/>
          <w:divBdr>
            <w:top w:val="none" w:sz="0" w:space="0" w:color="auto"/>
            <w:left w:val="none" w:sz="0" w:space="0" w:color="auto"/>
            <w:bottom w:val="none" w:sz="0" w:space="0" w:color="auto"/>
            <w:right w:val="none" w:sz="0" w:space="0" w:color="auto"/>
          </w:divBdr>
        </w:div>
        <w:div w:id="1016880879">
          <w:marLeft w:val="0"/>
          <w:marRight w:val="0"/>
          <w:marTop w:val="0"/>
          <w:marBottom w:val="0"/>
          <w:divBdr>
            <w:top w:val="none" w:sz="0" w:space="0" w:color="auto"/>
            <w:left w:val="none" w:sz="0" w:space="0" w:color="auto"/>
            <w:bottom w:val="none" w:sz="0" w:space="0" w:color="auto"/>
            <w:right w:val="none" w:sz="0" w:space="0" w:color="auto"/>
          </w:divBdr>
        </w:div>
        <w:div w:id="260186238">
          <w:marLeft w:val="0"/>
          <w:marRight w:val="0"/>
          <w:marTop w:val="0"/>
          <w:marBottom w:val="0"/>
          <w:divBdr>
            <w:top w:val="none" w:sz="0" w:space="0" w:color="auto"/>
            <w:left w:val="none" w:sz="0" w:space="0" w:color="auto"/>
            <w:bottom w:val="none" w:sz="0" w:space="0" w:color="auto"/>
            <w:right w:val="none" w:sz="0" w:space="0" w:color="auto"/>
          </w:divBdr>
        </w:div>
        <w:div w:id="417021826">
          <w:marLeft w:val="0"/>
          <w:marRight w:val="0"/>
          <w:marTop w:val="0"/>
          <w:marBottom w:val="0"/>
          <w:divBdr>
            <w:top w:val="none" w:sz="0" w:space="0" w:color="auto"/>
            <w:left w:val="none" w:sz="0" w:space="0" w:color="auto"/>
            <w:bottom w:val="none" w:sz="0" w:space="0" w:color="auto"/>
            <w:right w:val="none" w:sz="0" w:space="0" w:color="auto"/>
          </w:divBdr>
        </w:div>
        <w:div w:id="2124032883">
          <w:marLeft w:val="0"/>
          <w:marRight w:val="0"/>
          <w:marTop w:val="0"/>
          <w:marBottom w:val="0"/>
          <w:divBdr>
            <w:top w:val="none" w:sz="0" w:space="0" w:color="auto"/>
            <w:left w:val="none" w:sz="0" w:space="0" w:color="auto"/>
            <w:bottom w:val="none" w:sz="0" w:space="0" w:color="auto"/>
            <w:right w:val="none" w:sz="0" w:space="0" w:color="auto"/>
          </w:divBdr>
        </w:div>
        <w:div w:id="165911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3BB8-BBC6-44D1-B6AD-C80FB7AB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10127</Words>
  <Characters>54032</Characters>
  <Application>Microsoft Office Word</Application>
  <DocSecurity>0</DocSecurity>
  <Lines>450</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 general – I would say that this workshop should be just a little more interactive and that if possible, you should find wa</vt:lpstr>
      <vt:lpstr>(In general – I would say that this workshop should be just a little more interactive and that if possible, you should find wa</vt:lpstr>
    </vt:vector>
  </TitlesOfParts>
  <Company>PSAC</Company>
  <LinksUpToDate>false</LinksUpToDate>
  <CharactersWithSpaces>64031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 I would say that this workshop should be just a little more interactive and that if possible, you should find wa</dc:title>
  <dc:creator>WS002301</dc:creator>
  <cp:lastModifiedBy>Loren Crawford</cp:lastModifiedBy>
  <cp:revision>3</cp:revision>
  <cp:lastPrinted>2015-06-30T17:58:00Z</cp:lastPrinted>
  <dcterms:created xsi:type="dcterms:W3CDTF">2015-07-22T14:59:00Z</dcterms:created>
  <dcterms:modified xsi:type="dcterms:W3CDTF">2015-07-28T20:29:00Z</dcterms:modified>
</cp:coreProperties>
</file>